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A4C7" w14:textId="77777777" w:rsidR="008572D9" w:rsidRPr="0099788A" w:rsidRDefault="008572D9" w:rsidP="008572D9">
      <w:pPr>
        <w:jc w:val="center"/>
        <w:rPr>
          <w:rFonts w:ascii="Calibri" w:hAnsi="Calibri" w:cs="Calibri"/>
          <w:b/>
          <w:i/>
        </w:rPr>
      </w:pPr>
      <w:bookmarkStart w:id="0" w:name="_GoBack"/>
      <w:bookmarkEnd w:id="0"/>
    </w:p>
    <w:p w14:paraId="43E52E00" w14:textId="77777777" w:rsidR="00176B29" w:rsidRDefault="008572D9" w:rsidP="00403A49">
      <w:pPr>
        <w:pStyle w:val="Titre6"/>
        <w:shd w:val="clear" w:color="auto" w:fill="D9D9D9" w:themeFill="background1" w:themeFillShade="D9"/>
        <w:tabs>
          <w:tab w:val="left" w:pos="9498"/>
          <w:tab w:val="left" w:pos="9639"/>
        </w:tabs>
        <w:ind w:left="0" w:right="0"/>
        <w:rPr>
          <w:rFonts w:ascii="Calibri" w:hAnsi="Calibri" w:cs="Calibri"/>
          <w:sz w:val="20"/>
        </w:rPr>
      </w:pPr>
      <w:r w:rsidRPr="0099788A">
        <w:rPr>
          <w:rFonts w:ascii="Calibri" w:hAnsi="Calibri" w:cs="Calibri"/>
          <w:sz w:val="20"/>
        </w:rPr>
        <w:t>AVENANT N°</w:t>
      </w:r>
      <w:r w:rsidR="00B16BCF" w:rsidRPr="0099788A">
        <w:rPr>
          <w:rFonts w:ascii="Calibri" w:hAnsi="Calibri" w:cs="Calibri"/>
          <w:sz w:val="20"/>
        </w:rPr>
        <w:t xml:space="preserve"> </w:t>
      </w:r>
      <w:r w:rsidR="00106E75">
        <w:rPr>
          <w:rFonts w:ascii="Calibri" w:hAnsi="Calibri" w:cs="Calibri"/>
          <w:iCs/>
          <w:sz w:val="20"/>
        </w:rPr>
        <w:t xml:space="preserve">1 </w:t>
      </w:r>
      <w:r w:rsidR="0089165D">
        <w:rPr>
          <w:rFonts w:ascii="Calibri" w:hAnsi="Calibri" w:cs="Calibri"/>
          <w:sz w:val="20"/>
        </w:rPr>
        <w:t>A L’ACCORD DE PARTICIPATION</w:t>
      </w:r>
    </w:p>
    <w:p w14:paraId="4A228952" w14:textId="77777777" w:rsidR="008572D9" w:rsidRPr="0099788A" w:rsidRDefault="00176B29" w:rsidP="00403A49">
      <w:pPr>
        <w:pStyle w:val="Titre6"/>
        <w:shd w:val="clear" w:color="auto" w:fill="D9D9D9" w:themeFill="background1" w:themeFillShade="D9"/>
        <w:tabs>
          <w:tab w:val="left" w:pos="9498"/>
          <w:tab w:val="left" w:pos="9639"/>
        </w:tabs>
        <w:ind w:left="0" w:right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123718">
        <w:rPr>
          <w:rFonts w:ascii="Calibri" w:hAnsi="Calibri" w:cs="Calibri"/>
          <w:sz w:val="20"/>
        </w:rPr>
        <w:t>DE L</w:t>
      </w:r>
      <w:r w:rsidR="00283EA1">
        <w:rPr>
          <w:rFonts w:ascii="Calibri" w:hAnsi="Calibri" w:cs="Calibri"/>
          <w:sz w:val="20"/>
        </w:rPr>
        <w:t>’ENTREPRISE</w:t>
      </w:r>
      <w:r w:rsidR="00123718">
        <w:rPr>
          <w:rFonts w:ascii="Calibri" w:hAnsi="Calibri" w:cs="Calibri"/>
          <w:sz w:val="20"/>
        </w:rPr>
        <w:t xml:space="preserve"> </w:t>
      </w:r>
      <w:r w:rsidR="00106E75">
        <w:rPr>
          <w:rFonts w:ascii="Calibri" w:hAnsi="Calibri" w:cs="Calibri"/>
          <w:iCs/>
          <w:sz w:val="20"/>
        </w:rPr>
        <w:t>SHIMADZU</w:t>
      </w:r>
      <w:r w:rsidR="00263D48">
        <w:rPr>
          <w:rFonts w:ascii="Calibri" w:hAnsi="Calibri" w:cs="Calibri"/>
          <w:iCs/>
          <w:sz w:val="20"/>
        </w:rPr>
        <w:t xml:space="preserve"> France SAS</w:t>
      </w:r>
    </w:p>
    <w:p w14:paraId="29FAE808" w14:textId="77777777" w:rsidR="008572D9" w:rsidRPr="0099788A" w:rsidRDefault="008572D9" w:rsidP="008572D9">
      <w:pPr>
        <w:jc w:val="center"/>
        <w:rPr>
          <w:rFonts w:ascii="Calibri" w:hAnsi="Calibri" w:cs="Calibri"/>
          <w:b/>
          <w:i/>
        </w:rPr>
      </w:pPr>
    </w:p>
    <w:p w14:paraId="19A43B33" w14:textId="77777777" w:rsidR="008572D9" w:rsidRPr="0099788A" w:rsidRDefault="008572D9" w:rsidP="008572D9">
      <w:pPr>
        <w:rPr>
          <w:rFonts w:ascii="Calibri" w:hAnsi="Calibri" w:cs="Calibri"/>
        </w:rPr>
      </w:pPr>
    </w:p>
    <w:p w14:paraId="4C7FC129" w14:textId="77777777" w:rsidR="00027EBC" w:rsidRPr="0099788A" w:rsidRDefault="00027EBC" w:rsidP="00C67B33">
      <w:pPr>
        <w:pStyle w:val="Texte"/>
        <w:spacing w:before="120"/>
        <w:ind w:firstLine="0"/>
        <w:rPr>
          <w:rFonts w:ascii="Calibri" w:hAnsi="Calibri" w:cs="Calibri"/>
          <w:b/>
          <w:caps/>
          <w:color w:val="auto"/>
          <w:sz w:val="20"/>
          <w:u w:val="single"/>
        </w:rPr>
      </w:pPr>
      <w:r w:rsidRPr="0099788A">
        <w:rPr>
          <w:rFonts w:ascii="Calibri" w:hAnsi="Calibri" w:cs="Calibri"/>
          <w:b/>
          <w:caps/>
          <w:color w:val="auto"/>
          <w:sz w:val="20"/>
          <w:u w:val="single"/>
        </w:rPr>
        <w:t>Entre les soussignés :</w:t>
      </w:r>
    </w:p>
    <w:p w14:paraId="5C220D1F" w14:textId="77777777" w:rsidR="00027EBC" w:rsidRPr="0099788A" w:rsidRDefault="00027EBC" w:rsidP="00027EBC">
      <w:pPr>
        <w:pStyle w:val="Texte"/>
        <w:rPr>
          <w:rFonts w:ascii="Calibri" w:hAnsi="Calibri" w:cs="Calibri"/>
          <w:b/>
          <w:i/>
          <w:caps/>
          <w:sz w:val="20"/>
          <w:u w:val="single"/>
        </w:rPr>
      </w:pPr>
    </w:p>
    <w:p w14:paraId="215E4631" w14:textId="77777777" w:rsidR="00283EA1" w:rsidRPr="00106E75" w:rsidRDefault="00DB7952" w:rsidP="00DB7952">
      <w:pPr>
        <w:pStyle w:val="Texte"/>
        <w:ind w:firstLine="0"/>
        <w:rPr>
          <w:rFonts w:ascii="Calibri" w:hAnsi="Calibri" w:cs="Calibri"/>
          <w:b/>
          <w:iCs/>
          <w:color w:val="auto"/>
          <w:sz w:val="20"/>
        </w:rPr>
      </w:pPr>
      <w:r w:rsidRPr="00106E75">
        <w:rPr>
          <w:rFonts w:ascii="Calibri" w:hAnsi="Calibri" w:cs="Calibri"/>
          <w:b/>
          <w:color w:val="auto"/>
          <w:sz w:val="20"/>
        </w:rPr>
        <w:t xml:space="preserve">La société </w:t>
      </w:r>
      <w:r w:rsidR="00106E75" w:rsidRPr="00106E75">
        <w:rPr>
          <w:rFonts w:ascii="Calibri" w:hAnsi="Calibri" w:cs="Calibri"/>
          <w:b/>
          <w:iCs/>
          <w:color w:val="auto"/>
          <w:sz w:val="20"/>
        </w:rPr>
        <w:t>SHIMADZU</w:t>
      </w:r>
      <w:r w:rsidR="00263D48">
        <w:rPr>
          <w:rFonts w:ascii="Calibri" w:hAnsi="Calibri" w:cs="Calibri"/>
          <w:b/>
          <w:iCs/>
          <w:color w:val="auto"/>
          <w:sz w:val="20"/>
        </w:rPr>
        <w:t xml:space="preserve"> France SAS</w:t>
      </w:r>
    </w:p>
    <w:p w14:paraId="38B776CE" w14:textId="77777777" w:rsidR="00DB7952" w:rsidRPr="00106E75" w:rsidRDefault="00DB7952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  <w:r w:rsidRPr="00106E75">
        <w:rPr>
          <w:rFonts w:ascii="Calibri" w:hAnsi="Calibri" w:cs="Calibri"/>
          <w:b/>
          <w:color w:val="auto"/>
          <w:sz w:val="20"/>
        </w:rPr>
        <w:t xml:space="preserve">Immatriculée au Registre du Commerce et des sociétés sous le numéro </w:t>
      </w:r>
      <w:r w:rsidR="00106E75" w:rsidRPr="00106E75">
        <w:rPr>
          <w:rFonts w:ascii="Calibri" w:hAnsi="Calibri" w:cs="Calibri"/>
          <w:b/>
          <w:iCs/>
          <w:color w:val="auto"/>
          <w:sz w:val="20"/>
        </w:rPr>
        <w:t>487 513 772</w:t>
      </w:r>
    </w:p>
    <w:p w14:paraId="71558EBB" w14:textId="77777777" w:rsidR="00DB7952" w:rsidRPr="00106E75" w:rsidRDefault="00DB7952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  <w:r w:rsidRPr="00106E75">
        <w:rPr>
          <w:rFonts w:ascii="Calibri" w:hAnsi="Calibri" w:cs="Calibri"/>
          <w:b/>
          <w:color w:val="auto"/>
          <w:sz w:val="20"/>
        </w:rPr>
        <w:t xml:space="preserve">Dont le siège social est sis </w:t>
      </w:r>
      <w:r w:rsidR="00106E75" w:rsidRPr="00106E75">
        <w:rPr>
          <w:rFonts w:ascii="Calibri" w:hAnsi="Calibri" w:cs="Calibri"/>
          <w:b/>
          <w:iCs/>
          <w:color w:val="auto"/>
          <w:sz w:val="20"/>
        </w:rPr>
        <w:t xml:space="preserve">Le </w:t>
      </w:r>
      <w:proofErr w:type="spellStart"/>
      <w:r w:rsidR="00106E75" w:rsidRPr="00106E75">
        <w:rPr>
          <w:rFonts w:ascii="Calibri" w:hAnsi="Calibri" w:cs="Calibri"/>
          <w:b/>
          <w:iCs/>
          <w:color w:val="auto"/>
          <w:sz w:val="20"/>
        </w:rPr>
        <w:t>Luzard</w:t>
      </w:r>
      <w:proofErr w:type="spellEnd"/>
      <w:r w:rsidR="00106E75" w:rsidRPr="00106E75">
        <w:rPr>
          <w:rFonts w:ascii="Calibri" w:hAnsi="Calibri" w:cs="Calibri"/>
          <w:b/>
          <w:iCs/>
          <w:color w:val="auto"/>
          <w:sz w:val="20"/>
        </w:rPr>
        <w:t xml:space="preserve"> II – BAT A – Bd Salvador Allende – Noisiel – 77448 – MARNE LA VALLEE</w:t>
      </w:r>
    </w:p>
    <w:p w14:paraId="7A518A3A" w14:textId="200B06D2" w:rsidR="00DB7952" w:rsidRPr="00106E75" w:rsidRDefault="00DB7952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  <w:r w:rsidRPr="00106E75">
        <w:rPr>
          <w:rFonts w:ascii="Calibri" w:hAnsi="Calibri" w:cs="Calibri"/>
          <w:b/>
          <w:color w:val="auto"/>
          <w:sz w:val="20"/>
        </w:rPr>
        <w:t xml:space="preserve">Représentée par </w:t>
      </w:r>
    </w:p>
    <w:p w14:paraId="2530BB4C" w14:textId="7FE752B9" w:rsidR="00DB7952" w:rsidRPr="00106E75" w:rsidRDefault="00DB7952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  <w:r w:rsidRPr="00106E75">
        <w:rPr>
          <w:rFonts w:ascii="Calibri" w:hAnsi="Calibri" w:cs="Calibri"/>
          <w:b/>
          <w:color w:val="auto"/>
          <w:sz w:val="20"/>
        </w:rPr>
        <w:t xml:space="preserve">Agissant en qualité de </w:t>
      </w:r>
    </w:p>
    <w:p w14:paraId="598E1F8F" w14:textId="77777777" w:rsidR="00DB7952" w:rsidRPr="004F2B47" w:rsidRDefault="00DB7952" w:rsidP="00DB7952">
      <w:pPr>
        <w:pStyle w:val="Texte"/>
        <w:ind w:firstLine="0"/>
        <w:rPr>
          <w:rFonts w:ascii="Calibri" w:hAnsi="Calibri" w:cs="Calibri"/>
          <w:color w:val="auto"/>
          <w:sz w:val="20"/>
        </w:rPr>
      </w:pPr>
    </w:p>
    <w:p w14:paraId="3C5D9FB2" w14:textId="77777777" w:rsidR="00DB7952" w:rsidRPr="004F2B47" w:rsidRDefault="00DB7952" w:rsidP="00DB7952">
      <w:pPr>
        <w:pStyle w:val="Texte"/>
        <w:ind w:firstLine="0"/>
        <w:rPr>
          <w:rFonts w:ascii="Calibri" w:hAnsi="Calibri" w:cs="Calibri"/>
          <w:color w:val="auto"/>
          <w:sz w:val="20"/>
        </w:rPr>
      </w:pPr>
      <w:r w:rsidRPr="004F2B47">
        <w:rPr>
          <w:rFonts w:ascii="Calibri" w:hAnsi="Calibri" w:cs="Calibri"/>
          <w:color w:val="auto"/>
          <w:sz w:val="20"/>
        </w:rPr>
        <w:t>Ci-après dénommée « </w:t>
      </w:r>
      <w:r w:rsidRPr="004F2B47">
        <w:rPr>
          <w:rFonts w:ascii="Calibri" w:hAnsi="Calibri" w:cs="Calibri"/>
          <w:b/>
          <w:color w:val="auto"/>
          <w:sz w:val="20"/>
        </w:rPr>
        <w:t>l’Entreprise</w:t>
      </w:r>
      <w:r w:rsidRPr="004F2B47">
        <w:rPr>
          <w:rFonts w:ascii="Calibri" w:hAnsi="Calibri" w:cs="Calibri"/>
          <w:color w:val="auto"/>
          <w:sz w:val="20"/>
        </w:rPr>
        <w:t> »</w:t>
      </w:r>
    </w:p>
    <w:p w14:paraId="6EC434F8" w14:textId="77777777" w:rsidR="00DB7952" w:rsidRPr="004F2B47" w:rsidRDefault="00DB7952" w:rsidP="00DB7952">
      <w:pPr>
        <w:pStyle w:val="Texte"/>
        <w:ind w:firstLine="0"/>
        <w:rPr>
          <w:rFonts w:ascii="Calibri" w:hAnsi="Calibri" w:cs="Calibri"/>
          <w:color w:val="auto"/>
          <w:sz w:val="20"/>
        </w:rPr>
      </w:pPr>
    </w:p>
    <w:p w14:paraId="78310EF8" w14:textId="77777777" w:rsidR="00DB7952" w:rsidRPr="004F2B47" w:rsidRDefault="00DB7952" w:rsidP="00DB7952">
      <w:pPr>
        <w:pStyle w:val="Texte"/>
        <w:ind w:left="7788"/>
        <w:jc w:val="right"/>
        <w:rPr>
          <w:rFonts w:ascii="Calibri" w:hAnsi="Calibri" w:cs="Calibri"/>
          <w:b/>
          <w:color w:val="auto"/>
          <w:sz w:val="20"/>
        </w:rPr>
      </w:pPr>
      <w:r w:rsidRPr="004F2B47">
        <w:rPr>
          <w:rFonts w:ascii="Calibri" w:hAnsi="Calibri" w:cs="Calibri"/>
          <w:b/>
          <w:color w:val="auto"/>
          <w:sz w:val="20"/>
        </w:rPr>
        <w:t>D’une part,</w:t>
      </w:r>
    </w:p>
    <w:p w14:paraId="0D182A1F" w14:textId="77777777" w:rsidR="00176B29" w:rsidRDefault="00DB7952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  <w:r w:rsidRPr="004F2B47">
        <w:rPr>
          <w:rFonts w:ascii="Calibri" w:hAnsi="Calibri" w:cs="Calibri"/>
          <w:b/>
          <w:color w:val="auto"/>
          <w:sz w:val="20"/>
        </w:rPr>
        <w:t>ET</w:t>
      </w:r>
    </w:p>
    <w:p w14:paraId="73149BA2" w14:textId="77777777" w:rsidR="00176B29" w:rsidRDefault="00176B29" w:rsidP="00DB7952">
      <w:pPr>
        <w:pStyle w:val="Texte"/>
        <w:ind w:firstLine="0"/>
        <w:rPr>
          <w:rFonts w:ascii="Calibri" w:hAnsi="Calibri" w:cs="Calibri"/>
          <w:b/>
          <w:color w:val="auto"/>
          <w:sz w:val="20"/>
        </w:rPr>
      </w:pPr>
    </w:p>
    <w:p w14:paraId="78A394C7" w14:textId="76507FBA" w:rsidR="00DB7952" w:rsidRPr="004F2B47" w:rsidRDefault="00DB7952" w:rsidP="00DB7952">
      <w:pPr>
        <w:pStyle w:val="Texte"/>
        <w:ind w:firstLine="0"/>
        <w:jc w:val="both"/>
        <w:rPr>
          <w:rFonts w:ascii="Calibri" w:hAnsi="Calibri" w:cs="Calibri"/>
          <w:iCs/>
          <w:color w:val="auto"/>
          <w:sz w:val="20"/>
        </w:rPr>
      </w:pPr>
      <w:r w:rsidRPr="004F2B47">
        <w:rPr>
          <w:rFonts w:ascii="Calibri" w:hAnsi="Calibri" w:cs="Calibri"/>
          <w:b/>
          <w:bCs/>
          <w:iCs/>
          <w:color w:val="auto"/>
          <w:sz w:val="20"/>
        </w:rPr>
        <w:t>Les représentants du personnel</w:t>
      </w:r>
      <w:r w:rsidRPr="004F2B47">
        <w:rPr>
          <w:rFonts w:ascii="Calibri" w:hAnsi="Calibri" w:cs="Calibri"/>
          <w:iCs/>
          <w:color w:val="auto"/>
          <w:sz w:val="20"/>
        </w:rPr>
        <w:t>, membres du comité d'entreprise de l’Entreprise, statuant à la majorité selon le procès-verbal de la séance du</w:t>
      </w:r>
      <w:r w:rsidR="00065B75">
        <w:rPr>
          <w:rFonts w:ascii="Calibri" w:hAnsi="Calibri" w:cs="Calibri"/>
          <w:iCs/>
          <w:color w:val="auto"/>
          <w:sz w:val="20"/>
        </w:rPr>
        <w:t xml:space="preserve"> 19 décembre 2014</w:t>
      </w:r>
      <w:r w:rsidRPr="004F2B47">
        <w:rPr>
          <w:rFonts w:ascii="Calibri" w:hAnsi="Calibri" w:cs="Calibri"/>
          <w:iCs/>
          <w:color w:val="auto"/>
          <w:sz w:val="20"/>
        </w:rPr>
        <w:t xml:space="preserve"> porté en annexe.</w:t>
      </w:r>
    </w:p>
    <w:p w14:paraId="368F8B1B" w14:textId="77777777" w:rsidR="00DB7952" w:rsidRPr="004F2B47" w:rsidRDefault="00DB7952" w:rsidP="00DB7952">
      <w:pPr>
        <w:pStyle w:val="Texte"/>
        <w:rPr>
          <w:rFonts w:ascii="Calibri" w:hAnsi="Calibri" w:cs="Calibri"/>
          <w:color w:val="auto"/>
          <w:sz w:val="20"/>
        </w:rPr>
      </w:pPr>
    </w:p>
    <w:p w14:paraId="3BD86B8B" w14:textId="77777777" w:rsidR="00176B29" w:rsidRPr="004F2B47" w:rsidRDefault="00176B29" w:rsidP="00DB7952">
      <w:pPr>
        <w:pStyle w:val="Texte"/>
        <w:ind w:firstLine="0"/>
        <w:jc w:val="both"/>
        <w:rPr>
          <w:rFonts w:ascii="Calibri" w:hAnsi="Calibri" w:cs="Calibri"/>
          <w:iCs/>
          <w:color w:val="auto"/>
          <w:sz w:val="20"/>
        </w:rPr>
      </w:pPr>
    </w:p>
    <w:p w14:paraId="78A27A13" w14:textId="77777777" w:rsidR="00DB7952" w:rsidRPr="004F2B47" w:rsidRDefault="00DB7952" w:rsidP="00DB7952">
      <w:pPr>
        <w:pStyle w:val="Texte"/>
        <w:spacing w:before="120"/>
        <w:ind w:left="7088"/>
        <w:jc w:val="right"/>
        <w:rPr>
          <w:rFonts w:ascii="Calibri" w:hAnsi="Calibri" w:cs="Calibri"/>
          <w:b/>
          <w:color w:val="auto"/>
          <w:sz w:val="20"/>
        </w:rPr>
      </w:pPr>
      <w:r w:rsidRPr="004F2B47">
        <w:rPr>
          <w:rFonts w:ascii="Calibri" w:hAnsi="Calibri" w:cs="Calibri"/>
          <w:b/>
          <w:color w:val="auto"/>
          <w:sz w:val="20"/>
        </w:rPr>
        <w:t>D’autre part,</w:t>
      </w:r>
    </w:p>
    <w:p w14:paraId="0C322F27" w14:textId="77777777" w:rsidR="008572D9" w:rsidRPr="0099788A" w:rsidRDefault="008572D9" w:rsidP="008572D9">
      <w:pPr>
        <w:rPr>
          <w:rFonts w:ascii="Calibri" w:hAnsi="Calibri" w:cs="Calibri"/>
        </w:rPr>
      </w:pPr>
    </w:p>
    <w:p w14:paraId="7C47B592" w14:textId="77777777" w:rsidR="001A6782" w:rsidRDefault="001A6782" w:rsidP="00CC630E">
      <w:pPr>
        <w:pStyle w:val="Retraitcorpsdetexte"/>
        <w:ind w:left="0"/>
        <w:jc w:val="both"/>
        <w:rPr>
          <w:rFonts w:ascii="Calibri" w:hAnsi="Calibri" w:cs="Calibri"/>
        </w:rPr>
      </w:pPr>
    </w:p>
    <w:p w14:paraId="660D8A0A" w14:textId="77777777" w:rsidR="00027EBC" w:rsidRPr="0099788A" w:rsidRDefault="001A6782" w:rsidP="00CC630E">
      <w:pPr>
        <w:pStyle w:val="Retraitcorpsdetexte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est conclu</w:t>
      </w:r>
      <w:r w:rsidR="00027EBC" w:rsidRPr="0099788A">
        <w:rPr>
          <w:rFonts w:ascii="Calibri" w:hAnsi="Calibri" w:cs="Calibri"/>
        </w:rPr>
        <w:t xml:space="preserve"> le présent avenant </w:t>
      </w:r>
      <w:r w:rsidR="0089165D">
        <w:rPr>
          <w:rFonts w:ascii="Calibri" w:hAnsi="Calibri" w:cs="Calibri"/>
        </w:rPr>
        <w:t xml:space="preserve">à l’accord de participation </w:t>
      </w:r>
      <w:r w:rsidR="00B95527" w:rsidRPr="0099788A">
        <w:rPr>
          <w:rFonts w:ascii="Calibri" w:hAnsi="Calibri" w:cs="Calibri"/>
        </w:rPr>
        <w:t xml:space="preserve">mis en place le </w:t>
      </w:r>
      <w:r w:rsidR="008C6666" w:rsidRPr="004F25AC">
        <w:rPr>
          <w:rFonts w:ascii="Calibri" w:hAnsi="Calibri" w:cs="Calibri"/>
          <w:b/>
          <w:iCs/>
        </w:rPr>
        <w:t>19 décembre 2014</w:t>
      </w:r>
      <w:r w:rsidR="00DB7952" w:rsidRPr="004F2B47">
        <w:rPr>
          <w:rFonts w:ascii="Calibri" w:hAnsi="Calibri" w:cs="Calibri"/>
          <w:iCs/>
        </w:rPr>
        <w:t xml:space="preserve"> </w:t>
      </w:r>
      <w:r w:rsidR="00027EBC" w:rsidRPr="0099788A">
        <w:rPr>
          <w:rFonts w:ascii="Calibri" w:hAnsi="Calibri" w:cs="Calibri"/>
        </w:rPr>
        <w:t xml:space="preserve">(ci-après </w:t>
      </w:r>
      <w:proofErr w:type="gramStart"/>
      <w:r w:rsidR="00027EBC" w:rsidRPr="0099788A">
        <w:rPr>
          <w:rFonts w:ascii="Calibri" w:hAnsi="Calibri" w:cs="Calibri"/>
        </w:rPr>
        <w:t>dénommé</w:t>
      </w:r>
      <w:proofErr w:type="gramEnd"/>
      <w:r w:rsidR="00027EBC" w:rsidRPr="0099788A">
        <w:rPr>
          <w:rFonts w:ascii="Calibri" w:hAnsi="Calibri" w:cs="Calibri"/>
        </w:rPr>
        <w:t xml:space="preserve"> l</w:t>
      </w:r>
      <w:r w:rsidR="0089165D">
        <w:rPr>
          <w:rFonts w:ascii="Calibri" w:hAnsi="Calibri" w:cs="Calibri"/>
        </w:rPr>
        <w:t>’</w:t>
      </w:r>
      <w:r w:rsidR="00027EBC" w:rsidRPr="0099788A">
        <w:rPr>
          <w:rFonts w:ascii="Calibri" w:hAnsi="Calibri" w:cs="Calibri"/>
        </w:rPr>
        <w:t xml:space="preserve"> « </w:t>
      </w:r>
      <w:r w:rsidR="0089165D" w:rsidRPr="00283EA1">
        <w:rPr>
          <w:rFonts w:ascii="Calibri" w:hAnsi="Calibri" w:cs="Calibri"/>
          <w:b/>
        </w:rPr>
        <w:t>Accord</w:t>
      </w:r>
      <w:r w:rsidR="00027EBC" w:rsidRPr="00283EA1">
        <w:rPr>
          <w:rFonts w:ascii="Calibri" w:hAnsi="Calibri" w:cs="Calibri"/>
          <w:b/>
        </w:rPr>
        <w:t> </w:t>
      </w:r>
      <w:r w:rsidR="00027EBC" w:rsidRPr="0099788A">
        <w:rPr>
          <w:rFonts w:ascii="Calibri" w:hAnsi="Calibri" w:cs="Calibri"/>
        </w:rPr>
        <w:t>»)</w:t>
      </w:r>
      <w:r w:rsidR="00DB7952">
        <w:rPr>
          <w:rFonts w:ascii="Calibri" w:hAnsi="Calibri" w:cs="Calibri"/>
        </w:rPr>
        <w:t>.</w:t>
      </w:r>
    </w:p>
    <w:p w14:paraId="30757FF8" w14:textId="77777777" w:rsidR="001A6782" w:rsidRDefault="001A6782" w:rsidP="00DB7952">
      <w:pPr>
        <w:pStyle w:val="Sous-titre1"/>
        <w:rPr>
          <w:rFonts w:ascii="Calibri" w:hAnsi="Calibri" w:cs="Calibri"/>
          <w:iCs/>
        </w:rPr>
      </w:pPr>
    </w:p>
    <w:p w14:paraId="26BB1ADF" w14:textId="77777777" w:rsidR="00CF1A5D" w:rsidRPr="0099788A" w:rsidRDefault="00CF1A5D" w:rsidP="00DB7952">
      <w:pPr>
        <w:pStyle w:val="Sous-titre1"/>
        <w:rPr>
          <w:rFonts w:ascii="Calibri" w:hAnsi="Calibri" w:cs="Calibri"/>
          <w:iCs/>
        </w:rPr>
      </w:pPr>
      <w:r w:rsidRPr="0099788A">
        <w:rPr>
          <w:rFonts w:ascii="Calibri" w:hAnsi="Calibri" w:cs="Calibri"/>
          <w:iCs/>
        </w:rPr>
        <w:t>Cet avenant a pour objet</w:t>
      </w:r>
      <w:r w:rsidR="00257964" w:rsidRPr="0099788A">
        <w:rPr>
          <w:rFonts w:ascii="Calibri" w:hAnsi="Calibri" w:cs="Calibri"/>
          <w:iCs/>
        </w:rPr>
        <w:t> </w:t>
      </w:r>
      <w:r w:rsidR="00DB7952">
        <w:rPr>
          <w:rFonts w:ascii="Calibri" w:hAnsi="Calibri" w:cs="Calibri"/>
          <w:iCs/>
        </w:rPr>
        <w:t xml:space="preserve"> </w:t>
      </w:r>
      <w:r w:rsidRPr="0099788A">
        <w:rPr>
          <w:rFonts w:ascii="Calibri" w:hAnsi="Calibri" w:cs="Calibri"/>
          <w:iCs/>
        </w:rPr>
        <w:t xml:space="preserve">de mettre à jour le Plan des dispositions issues de la loi n°2015-990 du 6 août 2015 </w:t>
      </w:r>
      <w:r w:rsidRPr="0099788A">
        <w:rPr>
          <w:rFonts w:ascii="Calibri" w:hAnsi="Calibri" w:cs="Calibri"/>
        </w:rPr>
        <w:t>pour la croissance, l'activité et l'égalité des chances économiques</w:t>
      </w:r>
      <w:r w:rsidRPr="0099788A">
        <w:rPr>
          <w:rFonts w:ascii="Calibri" w:hAnsi="Calibri" w:cs="Calibri"/>
          <w:iCs/>
        </w:rPr>
        <w:t xml:space="preserve"> (ci-après dénommée la « </w:t>
      </w:r>
      <w:r w:rsidRPr="0099788A">
        <w:rPr>
          <w:rFonts w:ascii="Calibri" w:hAnsi="Calibri" w:cs="Calibri"/>
          <w:b/>
          <w:iCs/>
        </w:rPr>
        <w:t xml:space="preserve">Loi </w:t>
      </w:r>
      <w:r w:rsidR="00257964" w:rsidRPr="0099788A">
        <w:rPr>
          <w:rFonts w:ascii="Calibri" w:hAnsi="Calibri" w:cs="Calibri"/>
          <w:iCs/>
        </w:rPr>
        <w:t>»)</w:t>
      </w:r>
      <w:r w:rsidRPr="0099788A">
        <w:rPr>
          <w:rFonts w:ascii="Calibri" w:hAnsi="Calibri" w:cs="Calibri"/>
          <w:iCs/>
        </w:rPr>
        <w:t>, notamment </w:t>
      </w:r>
      <w:r w:rsidR="00175EFA">
        <w:rPr>
          <w:rFonts w:ascii="Calibri" w:hAnsi="Calibri" w:cs="Calibri"/>
          <w:iCs/>
        </w:rPr>
        <w:t xml:space="preserve">les dispositions relatives </w:t>
      </w:r>
      <w:proofErr w:type="spellStart"/>
      <w:r w:rsidR="00175EFA">
        <w:rPr>
          <w:rFonts w:ascii="Calibri" w:hAnsi="Calibri" w:cs="Calibri"/>
          <w:iCs/>
        </w:rPr>
        <w:t>à</w:t>
      </w:r>
      <w:proofErr w:type="spellEnd"/>
      <w:r w:rsidR="00175EFA">
        <w:rPr>
          <w:rFonts w:ascii="Calibri" w:hAnsi="Calibri" w:cs="Calibri"/>
          <w:iCs/>
        </w:rPr>
        <w:t xml:space="preserve"> </w:t>
      </w:r>
      <w:r w:rsidRPr="0099788A">
        <w:rPr>
          <w:rFonts w:ascii="Calibri" w:hAnsi="Calibri" w:cs="Calibri"/>
          <w:iCs/>
        </w:rPr>
        <w:t xml:space="preserve">: </w:t>
      </w:r>
    </w:p>
    <w:p w14:paraId="7302A551" w14:textId="77777777" w:rsidR="0089165D" w:rsidRPr="0089165D" w:rsidRDefault="0089165D" w:rsidP="0089165D">
      <w:pPr>
        <w:numPr>
          <w:ilvl w:val="0"/>
          <w:numId w:val="7"/>
        </w:numPr>
        <w:jc w:val="both"/>
        <w:rPr>
          <w:rFonts w:ascii="Calibri" w:hAnsi="Calibri" w:cs="Calibri"/>
          <w:iCs/>
        </w:rPr>
      </w:pPr>
      <w:r w:rsidRPr="0089165D">
        <w:rPr>
          <w:rFonts w:ascii="Calibri" w:hAnsi="Calibri" w:cs="Calibri"/>
          <w:iCs/>
        </w:rPr>
        <w:t xml:space="preserve">la date limite de versement des droits à participation, </w:t>
      </w:r>
    </w:p>
    <w:p w14:paraId="478CF921" w14:textId="77777777" w:rsidR="0089165D" w:rsidRPr="0089165D" w:rsidRDefault="0089165D" w:rsidP="0089165D">
      <w:pPr>
        <w:numPr>
          <w:ilvl w:val="0"/>
          <w:numId w:val="7"/>
        </w:numPr>
        <w:jc w:val="both"/>
        <w:rPr>
          <w:rFonts w:ascii="Calibri" w:hAnsi="Calibri" w:cs="Calibri"/>
          <w:iCs/>
        </w:rPr>
      </w:pPr>
      <w:r w:rsidRPr="0089165D">
        <w:rPr>
          <w:rFonts w:ascii="Calibri" w:hAnsi="Calibri" w:cs="Calibri"/>
          <w:iCs/>
        </w:rPr>
        <w:t xml:space="preserve">le point de départ du délai d’indisponibilité des droits à participation, </w:t>
      </w:r>
    </w:p>
    <w:p w14:paraId="063E45A0" w14:textId="77777777" w:rsidR="0089165D" w:rsidRPr="0089165D" w:rsidRDefault="0089165D" w:rsidP="0089165D">
      <w:pPr>
        <w:numPr>
          <w:ilvl w:val="0"/>
          <w:numId w:val="7"/>
        </w:numPr>
        <w:tabs>
          <w:tab w:val="center" w:pos="709"/>
          <w:tab w:val="right" w:pos="9072"/>
        </w:tabs>
        <w:jc w:val="both"/>
        <w:rPr>
          <w:rFonts w:ascii="Calibri" w:hAnsi="Calibri" w:cs="Calibri"/>
          <w:iCs/>
        </w:rPr>
      </w:pPr>
      <w:r w:rsidRPr="0089165D">
        <w:rPr>
          <w:rFonts w:ascii="Calibri" w:hAnsi="Calibri" w:cs="Calibri"/>
          <w:iCs/>
        </w:rPr>
        <w:t xml:space="preserve">les dispositions relatives à l’information des salariés. </w:t>
      </w:r>
    </w:p>
    <w:p w14:paraId="1E01CE6A" w14:textId="77777777" w:rsidR="00B16BCF" w:rsidRPr="0099788A" w:rsidRDefault="00B16BCF" w:rsidP="00B16BCF">
      <w:pPr>
        <w:pStyle w:val="En-tte"/>
        <w:tabs>
          <w:tab w:val="clear" w:pos="4536"/>
          <w:tab w:val="center" w:pos="709"/>
        </w:tabs>
        <w:ind w:left="720"/>
        <w:rPr>
          <w:rFonts w:ascii="Calibri" w:hAnsi="Calibri" w:cs="Calibri"/>
          <w:iCs/>
        </w:rPr>
      </w:pPr>
    </w:p>
    <w:p w14:paraId="46587054" w14:textId="77777777" w:rsidR="008572D9" w:rsidRPr="0099788A" w:rsidRDefault="008572D9" w:rsidP="004213EB">
      <w:pPr>
        <w:pStyle w:val="Sous-titre1"/>
        <w:rPr>
          <w:rFonts w:ascii="Calibri" w:hAnsi="Calibri" w:cs="Calibri"/>
        </w:rPr>
      </w:pPr>
      <w:r w:rsidRPr="0099788A">
        <w:rPr>
          <w:rFonts w:ascii="Calibri" w:hAnsi="Calibri" w:cs="Calibri"/>
        </w:rPr>
        <w:t>En conséquence :</w:t>
      </w:r>
    </w:p>
    <w:p w14:paraId="49DA2CB8" w14:textId="77777777" w:rsidR="008572D9" w:rsidRPr="0099788A" w:rsidRDefault="008572D9" w:rsidP="008572D9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  <w:u w:val="single"/>
        </w:rPr>
      </w:pPr>
    </w:p>
    <w:p w14:paraId="51F25F64" w14:textId="6C548D0D" w:rsidR="00DB7952" w:rsidRPr="00283EA1" w:rsidRDefault="00283EA1" w:rsidP="00283EA1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</w:rPr>
      </w:pPr>
      <w:r w:rsidRPr="00283EA1">
        <w:rPr>
          <w:rFonts w:ascii="Calibri" w:hAnsi="Calibri" w:cs="Calibri"/>
          <w:b/>
          <w:color w:val="auto"/>
          <w:sz w:val="20"/>
        </w:rPr>
        <w:t xml:space="preserve">I. </w:t>
      </w:r>
      <w:r>
        <w:rPr>
          <w:rFonts w:ascii="Calibri" w:hAnsi="Calibri" w:cs="Calibri"/>
          <w:b/>
          <w:color w:val="auto"/>
          <w:sz w:val="20"/>
        </w:rPr>
        <w:t xml:space="preserve">Les </w:t>
      </w:r>
      <w:r w:rsidR="00B215F1">
        <w:rPr>
          <w:rFonts w:ascii="Calibri" w:hAnsi="Calibri" w:cs="Calibri"/>
          <w:b/>
          <w:color w:val="auto"/>
          <w:sz w:val="20"/>
        </w:rPr>
        <w:t>dispositions</w:t>
      </w:r>
      <w:r w:rsidRPr="00B215F1">
        <w:rPr>
          <w:rFonts w:ascii="Calibri" w:hAnsi="Calibri" w:cs="Calibri"/>
          <w:b/>
          <w:color w:val="auto"/>
          <w:sz w:val="20"/>
        </w:rPr>
        <w:t xml:space="preserve"> </w:t>
      </w:r>
      <w:r w:rsidR="00B215F1" w:rsidRPr="00B215F1">
        <w:rPr>
          <w:rFonts w:ascii="Calibri" w:hAnsi="Calibri" w:cs="Calibri"/>
          <w:b/>
          <w:bCs/>
          <w:sz w:val="20"/>
        </w:rPr>
        <w:t xml:space="preserve">de l’Accord </w:t>
      </w:r>
      <w:r w:rsidR="00DB7952" w:rsidRPr="00B215F1">
        <w:rPr>
          <w:rFonts w:ascii="Calibri" w:hAnsi="Calibri" w:cs="Calibri"/>
          <w:b/>
          <w:color w:val="auto"/>
          <w:sz w:val="20"/>
        </w:rPr>
        <w:t>relati</w:t>
      </w:r>
      <w:r w:rsidR="00566E4C" w:rsidRPr="00B215F1">
        <w:rPr>
          <w:rFonts w:ascii="Calibri" w:hAnsi="Calibri" w:cs="Calibri"/>
          <w:b/>
          <w:color w:val="auto"/>
          <w:sz w:val="20"/>
        </w:rPr>
        <w:t>ves</w:t>
      </w:r>
      <w:r w:rsidR="00DB7952" w:rsidRPr="00283EA1">
        <w:rPr>
          <w:rFonts w:ascii="Calibri" w:hAnsi="Calibri" w:cs="Calibri"/>
          <w:b/>
          <w:color w:val="auto"/>
          <w:sz w:val="20"/>
        </w:rPr>
        <w:t xml:space="preserve"> </w:t>
      </w:r>
      <w:r w:rsidR="00E54D54" w:rsidRPr="00E54D54">
        <w:rPr>
          <w:rFonts w:ascii="Calibri" w:hAnsi="Calibri" w:cs="Calibri"/>
          <w:b/>
          <w:bCs/>
          <w:sz w:val="20"/>
        </w:rPr>
        <w:t xml:space="preserve">au délai de versement </w:t>
      </w:r>
      <w:r w:rsidR="00E54D54">
        <w:rPr>
          <w:rFonts w:ascii="Calibri" w:hAnsi="Calibri" w:cs="Calibri"/>
          <w:b/>
          <w:color w:val="auto"/>
          <w:sz w:val="20"/>
        </w:rPr>
        <w:t xml:space="preserve">et </w:t>
      </w:r>
      <w:r>
        <w:rPr>
          <w:rFonts w:ascii="Calibri" w:hAnsi="Calibri" w:cs="Calibri"/>
          <w:b/>
          <w:color w:val="auto"/>
          <w:sz w:val="20"/>
        </w:rPr>
        <w:t>au</w:t>
      </w:r>
      <w:r w:rsidR="00DB7952" w:rsidRPr="00283EA1">
        <w:rPr>
          <w:rFonts w:ascii="Calibri" w:hAnsi="Calibri" w:cs="Calibri"/>
          <w:b/>
          <w:color w:val="auto"/>
          <w:sz w:val="20"/>
        </w:rPr>
        <w:t xml:space="preserve"> point de départ du délai d’indisponibilité</w:t>
      </w:r>
      <w:r w:rsidR="001818DD">
        <w:rPr>
          <w:rFonts w:ascii="Calibri" w:hAnsi="Calibri" w:cs="Calibri"/>
          <w:b/>
          <w:color w:val="auto"/>
          <w:sz w:val="20"/>
        </w:rPr>
        <w:t xml:space="preserve"> des droits dont le Bénéficiaire</w:t>
      </w:r>
      <w:r w:rsidR="00E54D54">
        <w:rPr>
          <w:rFonts w:ascii="Calibri" w:hAnsi="Calibri" w:cs="Calibri"/>
          <w:b/>
          <w:color w:val="auto"/>
          <w:sz w:val="20"/>
        </w:rPr>
        <w:t xml:space="preserve"> </w:t>
      </w:r>
      <w:r w:rsidR="001818DD">
        <w:rPr>
          <w:rFonts w:ascii="Calibri" w:hAnsi="Calibri" w:cs="Calibri"/>
          <w:b/>
          <w:color w:val="auto"/>
          <w:sz w:val="20"/>
        </w:rPr>
        <w:t>n’a pas demandé le versement,</w:t>
      </w:r>
      <w:r w:rsidR="00DB7952" w:rsidRPr="00283EA1">
        <w:rPr>
          <w:rFonts w:ascii="Calibri" w:hAnsi="Calibri" w:cs="Calibri"/>
          <w:b/>
          <w:color w:val="auto"/>
          <w:sz w:val="20"/>
        </w:rPr>
        <w:t xml:space="preserve"> s</w:t>
      </w:r>
      <w:r>
        <w:rPr>
          <w:rFonts w:ascii="Calibri" w:hAnsi="Calibri" w:cs="Calibri"/>
          <w:b/>
          <w:color w:val="auto"/>
          <w:sz w:val="20"/>
        </w:rPr>
        <w:t>on</w:t>
      </w:r>
      <w:r w:rsidR="00DB7952" w:rsidRPr="00283EA1">
        <w:rPr>
          <w:rFonts w:ascii="Calibri" w:hAnsi="Calibri" w:cs="Calibri"/>
          <w:b/>
          <w:color w:val="auto"/>
          <w:sz w:val="20"/>
        </w:rPr>
        <w:t xml:space="preserve">t </w:t>
      </w:r>
      <w:r w:rsidR="00B215F1">
        <w:rPr>
          <w:rFonts w:ascii="Calibri" w:hAnsi="Calibri" w:cs="Calibri"/>
          <w:b/>
          <w:color w:val="auto"/>
          <w:sz w:val="20"/>
        </w:rPr>
        <w:t>modifiées</w:t>
      </w:r>
      <w:r w:rsidR="00DB7952" w:rsidRPr="00283EA1">
        <w:rPr>
          <w:rFonts w:ascii="Calibri" w:hAnsi="Calibri" w:cs="Calibri"/>
          <w:b/>
          <w:color w:val="auto"/>
          <w:sz w:val="20"/>
        </w:rPr>
        <w:t xml:space="preserve"> comme suit : </w:t>
      </w:r>
    </w:p>
    <w:p w14:paraId="5A426348" w14:textId="77777777" w:rsidR="00DB7952" w:rsidRDefault="00DB7952" w:rsidP="008572D9">
      <w:pPr>
        <w:pStyle w:val="Texte"/>
        <w:ind w:firstLine="0"/>
        <w:jc w:val="both"/>
        <w:rPr>
          <w:rFonts w:ascii="Calibri" w:hAnsi="Calibri" w:cs="Calibri"/>
          <w:color w:val="auto"/>
          <w:sz w:val="20"/>
        </w:rPr>
      </w:pPr>
    </w:p>
    <w:p w14:paraId="3FE7A6D6" w14:textId="77777777" w:rsidR="00E54D54" w:rsidRDefault="00E54D54" w:rsidP="00E54D54">
      <w:pPr>
        <w:jc w:val="both"/>
        <w:rPr>
          <w:rFonts w:ascii="Calibri" w:hAnsi="Calibri" w:cs="Calibri"/>
          <w:bCs/>
          <w:color w:val="000000"/>
        </w:rPr>
      </w:pPr>
      <w:r w:rsidRPr="00D51914">
        <w:rPr>
          <w:rFonts w:ascii="Calibri" w:hAnsi="Calibri"/>
        </w:rPr>
        <w:t>L’Entreprise verse les sommes correspondant aux droits à participation avant le 1</w:t>
      </w:r>
      <w:r w:rsidRPr="00D51914">
        <w:rPr>
          <w:rFonts w:ascii="Calibri" w:hAnsi="Calibri"/>
          <w:vertAlign w:val="superscript"/>
        </w:rPr>
        <w:t>er</w:t>
      </w:r>
      <w:r w:rsidRPr="00D51914">
        <w:rPr>
          <w:rFonts w:ascii="Calibri" w:hAnsi="Calibri"/>
        </w:rPr>
        <w:t xml:space="preserve"> jour du 6</w:t>
      </w:r>
      <w:r w:rsidRPr="00D51914">
        <w:rPr>
          <w:rFonts w:ascii="Calibri" w:hAnsi="Calibri"/>
          <w:vertAlign w:val="superscript"/>
        </w:rPr>
        <w:t>ème</w:t>
      </w:r>
      <w:r w:rsidR="00352802">
        <w:rPr>
          <w:rFonts w:ascii="Calibri" w:hAnsi="Calibri"/>
          <w:vertAlign w:val="superscript"/>
        </w:rPr>
        <w:t xml:space="preserve"> </w:t>
      </w:r>
      <w:r w:rsidR="00352802">
        <w:rPr>
          <w:rFonts w:ascii="Calibri" w:hAnsi="Calibri"/>
        </w:rPr>
        <w:t xml:space="preserve">mois </w:t>
      </w:r>
      <w:r w:rsidRPr="00D51914">
        <w:rPr>
          <w:rFonts w:ascii="Calibri" w:hAnsi="Calibri"/>
        </w:rPr>
        <w:t>suivant la clôture de l’exercice au titre duquel ces droits sont nés</w:t>
      </w:r>
      <w:r>
        <w:rPr>
          <w:rFonts w:ascii="Calibri" w:hAnsi="Calibri"/>
        </w:rPr>
        <w:t>*</w:t>
      </w:r>
      <w:r w:rsidRPr="00D51914">
        <w:rPr>
          <w:rFonts w:ascii="Calibri" w:hAnsi="Calibri"/>
        </w:rPr>
        <w:t>.</w:t>
      </w:r>
    </w:p>
    <w:p w14:paraId="34F825E0" w14:textId="77777777" w:rsidR="00E54D54" w:rsidRDefault="00E54D54" w:rsidP="00123718">
      <w:pPr>
        <w:widowControl w:val="0"/>
        <w:jc w:val="both"/>
        <w:rPr>
          <w:rFonts w:ascii="Calibri" w:hAnsi="Calibri"/>
        </w:rPr>
      </w:pPr>
    </w:p>
    <w:p w14:paraId="2ED1DCD1" w14:textId="2AE69303" w:rsidR="00123718" w:rsidRPr="00D51914" w:rsidRDefault="00B215F1" w:rsidP="00123718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durée d’indisponibilité </w:t>
      </w:r>
      <w:r w:rsidR="001818DD">
        <w:rPr>
          <w:rFonts w:ascii="Calibri" w:hAnsi="Calibri"/>
        </w:rPr>
        <w:t>des</w:t>
      </w:r>
      <w:r w:rsidR="00E54D54">
        <w:rPr>
          <w:rFonts w:ascii="Calibri" w:hAnsi="Calibri"/>
        </w:rPr>
        <w:t xml:space="preserve"> </w:t>
      </w:r>
      <w:r w:rsidR="001818DD">
        <w:rPr>
          <w:rFonts w:ascii="Calibri" w:hAnsi="Calibri"/>
        </w:rPr>
        <w:t xml:space="preserve">droits investis </w:t>
      </w:r>
      <w:r w:rsidR="001505A5">
        <w:rPr>
          <w:rFonts w:ascii="Calibri" w:hAnsi="Calibri"/>
        </w:rPr>
        <w:t>court</w:t>
      </w:r>
      <w:r>
        <w:rPr>
          <w:rFonts w:ascii="Calibri" w:hAnsi="Calibri"/>
        </w:rPr>
        <w:t xml:space="preserve"> à compter </w:t>
      </w:r>
      <w:r w:rsidR="00123718" w:rsidRPr="00D51914">
        <w:rPr>
          <w:rFonts w:ascii="Calibri" w:hAnsi="Calibri"/>
        </w:rPr>
        <w:t xml:space="preserve">du </w:t>
      </w:r>
      <w:r w:rsidR="009F3AF2">
        <w:rPr>
          <w:rFonts w:ascii="Calibri" w:hAnsi="Calibri"/>
        </w:rPr>
        <w:t>1</w:t>
      </w:r>
      <w:r w:rsidR="009F3AF2" w:rsidRPr="009F3AF2">
        <w:rPr>
          <w:rFonts w:ascii="Calibri" w:hAnsi="Calibri"/>
          <w:vertAlign w:val="superscript"/>
        </w:rPr>
        <w:t>er</w:t>
      </w:r>
      <w:r w:rsidR="009F3AF2">
        <w:rPr>
          <w:rFonts w:ascii="Calibri" w:hAnsi="Calibri"/>
        </w:rPr>
        <w:t xml:space="preserve"> </w:t>
      </w:r>
      <w:r w:rsidR="00123718" w:rsidRPr="00D51914">
        <w:rPr>
          <w:rFonts w:ascii="Calibri" w:hAnsi="Calibri"/>
        </w:rPr>
        <w:t>jour du 6</w:t>
      </w:r>
      <w:r w:rsidR="00123718" w:rsidRPr="00D51914">
        <w:rPr>
          <w:rFonts w:ascii="Calibri" w:hAnsi="Calibri"/>
          <w:vertAlign w:val="superscript"/>
        </w:rPr>
        <w:t>ème</w:t>
      </w:r>
      <w:r w:rsidR="00123718" w:rsidRPr="00D51914">
        <w:rPr>
          <w:rFonts w:ascii="Calibri" w:hAnsi="Calibri"/>
        </w:rPr>
        <w:t xml:space="preserve"> mois suivant la clôture de l'exercice au titre duquel ils sont nés</w:t>
      </w:r>
      <w:r w:rsidR="00F00DBF" w:rsidRPr="00E54D54">
        <w:rPr>
          <w:rFonts w:ascii="Calibri" w:hAnsi="Calibri"/>
        </w:rPr>
        <w:t>*</w:t>
      </w:r>
      <w:r w:rsidR="00E54D54" w:rsidRPr="00E54D54">
        <w:rPr>
          <w:rFonts w:ascii="Calibri" w:hAnsi="Calibri"/>
        </w:rPr>
        <w:t>*</w:t>
      </w:r>
      <w:r w:rsidR="00123718" w:rsidRPr="00D51914">
        <w:rPr>
          <w:rFonts w:ascii="Calibri" w:hAnsi="Calibri"/>
        </w:rPr>
        <w:t xml:space="preserve">. </w:t>
      </w:r>
    </w:p>
    <w:p w14:paraId="4410FA9E" w14:textId="77777777" w:rsidR="00202AE4" w:rsidRDefault="00202AE4" w:rsidP="008572D9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  <w:u w:val="single"/>
        </w:rPr>
      </w:pPr>
    </w:p>
    <w:p w14:paraId="5A6B5E2E" w14:textId="77777777" w:rsidR="00E54D54" w:rsidRPr="00E54D54" w:rsidRDefault="00E54D54" w:rsidP="00E54D54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  <w:u w:val="single"/>
        </w:rPr>
      </w:pPr>
      <w:r w:rsidRPr="00E54D54">
        <w:rPr>
          <w:rFonts w:ascii="Calibri" w:hAnsi="Calibri" w:cs="Calibri"/>
          <w:color w:val="auto"/>
          <w:sz w:val="16"/>
          <w:szCs w:val="16"/>
        </w:rPr>
        <w:t>*</w:t>
      </w:r>
      <w:r w:rsidRPr="00E54D54">
        <w:rPr>
          <w:rFonts w:ascii="Calibri" w:hAnsi="Calibri" w:cs="Calibri"/>
          <w:sz w:val="16"/>
          <w:szCs w:val="16"/>
        </w:rPr>
        <w:t xml:space="preserve"> Date limite applicable aux exercices clos à compter du 7 août 2015 (date de publication de la Loi).</w:t>
      </w:r>
    </w:p>
    <w:p w14:paraId="6409024B" w14:textId="77777777" w:rsidR="00F00DBF" w:rsidRPr="00596FD9" w:rsidRDefault="00F00DBF" w:rsidP="008572D9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  <w:u w:val="single"/>
        </w:rPr>
      </w:pPr>
      <w:r w:rsidRPr="00596FD9">
        <w:rPr>
          <w:rFonts w:ascii="Calibri" w:hAnsi="Calibri" w:cs="Calibri"/>
          <w:color w:val="auto"/>
          <w:sz w:val="16"/>
          <w:szCs w:val="16"/>
        </w:rPr>
        <w:t>*</w:t>
      </w:r>
      <w:r w:rsidR="00E54D54" w:rsidRPr="00596FD9">
        <w:rPr>
          <w:rFonts w:ascii="Calibri" w:hAnsi="Calibri" w:cs="Calibri"/>
          <w:color w:val="auto"/>
          <w:sz w:val="16"/>
          <w:szCs w:val="16"/>
        </w:rPr>
        <w:t>*</w:t>
      </w:r>
      <w:r w:rsidRPr="00596FD9">
        <w:rPr>
          <w:rFonts w:ascii="Calibri" w:hAnsi="Calibri" w:cs="Calibri"/>
          <w:sz w:val="16"/>
          <w:szCs w:val="16"/>
        </w:rPr>
        <w:t xml:space="preserve"> Article L. 3324-10 du Code du travail. </w:t>
      </w:r>
      <w:r w:rsidR="00E54D54" w:rsidRPr="00596FD9">
        <w:rPr>
          <w:rFonts w:ascii="Calibri" w:hAnsi="Calibri" w:cs="Calibri"/>
          <w:sz w:val="16"/>
          <w:szCs w:val="16"/>
        </w:rPr>
        <w:t>A</w:t>
      </w:r>
      <w:r w:rsidRPr="00596FD9">
        <w:rPr>
          <w:rFonts w:ascii="Calibri" w:hAnsi="Calibri" w:cs="Calibri"/>
          <w:sz w:val="16"/>
          <w:szCs w:val="16"/>
        </w:rPr>
        <w:t>pplicable aux exercices clos à compter du 7 août 2015 (date de publication de la Loi).</w:t>
      </w:r>
    </w:p>
    <w:p w14:paraId="48A9F38D" w14:textId="77777777" w:rsidR="00BE7E32" w:rsidRPr="0099788A" w:rsidRDefault="00BE7E32" w:rsidP="008572D9">
      <w:pPr>
        <w:pStyle w:val="Texte"/>
        <w:ind w:firstLine="0"/>
        <w:jc w:val="both"/>
        <w:rPr>
          <w:rFonts w:ascii="Calibri" w:hAnsi="Calibri" w:cs="Calibri"/>
          <w:b/>
          <w:color w:val="auto"/>
          <w:sz w:val="20"/>
          <w:u w:val="single"/>
        </w:rPr>
      </w:pPr>
    </w:p>
    <w:p w14:paraId="3AF14F2D" w14:textId="77777777" w:rsidR="0065649B" w:rsidRPr="00283EA1" w:rsidRDefault="00283EA1" w:rsidP="005F2CF8">
      <w:pPr>
        <w:rPr>
          <w:rFonts w:ascii="Calibri" w:hAnsi="Calibri" w:cs="Calibri"/>
          <w:b/>
        </w:rPr>
      </w:pPr>
      <w:r w:rsidRPr="00283EA1">
        <w:rPr>
          <w:rFonts w:ascii="Calibri" w:hAnsi="Calibri" w:cs="Calibri"/>
          <w:b/>
        </w:rPr>
        <w:t xml:space="preserve">II. </w:t>
      </w:r>
      <w:r w:rsidR="0065649B" w:rsidRPr="00283EA1">
        <w:rPr>
          <w:rFonts w:ascii="Calibri" w:hAnsi="Calibri" w:cs="Calibri"/>
          <w:b/>
        </w:rPr>
        <w:t>L</w:t>
      </w:r>
      <w:r w:rsidRPr="00283EA1">
        <w:rPr>
          <w:rFonts w:ascii="Calibri" w:hAnsi="Calibri" w:cs="Calibri"/>
          <w:b/>
        </w:rPr>
        <w:t xml:space="preserve">es dispositions de </w:t>
      </w:r>
      <w:r w:rsidR="00123718" w:rsidRPr="00283EA1">
        <w:rPr>
          <w:rFonts w:ascii="Calibri" w:hAnsi="Calibri" w:cs="Calibri"/>
          <w:b/>
        </w:rPr>
        <w:t xml:space="preserve">l’Accord </w:t>
      </w:r>
      <w:r w:rsidR="0065649B" w:rsidRPr="00283EA1">
        <w:rPr>
          <w:rFonts w:ascii="Calibri" w:hAnsi="Calibri" w:cs="Calibri"/>
          <w:b/>
        </w:rPr>
        <w:t>relati</w:t>
      </w:r>
      <w:r w:rsidRPr="00283EA1">
        <w:rPr>
          <w:rFonts w:ascii="Calibri" w:hAnsi="Calibri" w:cs="Calibri"/>
          <w:b/>
        </w:rPr>
        <w:t>ves au livret d’épargne salariale</w:t>
      </w:r>
      <w:r w:rsidR="0065649B" w:rsidRPr="00283EA1">
        <w:rPr>
          <w:rFonts w:ascii="Calibri" w:hAnsi="Calibri" w:cs="Calibri"/>
          <w:b/>
        </w:rPr>
        <w:t xml:space="preserve"> s</w:t>
      </w:r>
      <w:r w:rsidRPr="00283EA1">
        <w:rPr>
          <w:rFonts w:ascii="Calibri" w:hAnsi="Calibri" w:cs="Calibri"/>
          <w:b/>
        </w:rPr>
        <w:t>ont</w:t>
      </w:r>
      <w:r w:rsidR="0065649B" w:rsidRPr="00283EA1">
        <w:rPr>
          <w:rFonts w:ascii="Calibri" w:hAnsi="Calibri" w:cs="Calibri"/>
          <w:b/>
        </w:rPr>
        <w:t xml:space="preserve"> modifié</w:t>
      </w:r>
      <w:r w:rsidRPr="00283EA1">
        <w:rPr>
          <w:rFonts w:ascii="Calibri" w:hAnsi="Calibri" w:cs="Calibri"/>
          <w:b/>
        </w:rPr>
        <w:t>es</w:t>
      </w:r>
      <w:r w:rsidR="0065649B" w:rsidRPr="00283EA1">
        <w:rPr>
          <w:rFonts w:ascii="Calibri" w:hAnsi="Calibri" w:cs="Calibri"/>
          <w:b/>
        </w:rPr>
        <w:t xml:space="preserve"> comme suit : </w:t>
      </w:r>
    </w:p>
    <w:p w14:paraId="56773ADA" w14:textId="77777777" w:rsidR="0065649B" w:rsidRDefault="0065649B" w:rsidP="005F2CF8">
      <w:pPr>
        <w:rPr>
          <w:rFonts w:ascii="Calibri" w:hAnsi="Calibri" w:cs="Calibri"/>
        </w:rPr>
      </w:pPr>
    </w:p>
    <w:p w14:paraId="37199E4E" w14:textId="77777777" w:rsidR="0065649B" w:rsidRDefault="0065649B" w:rsidP="005F3B10">
      <w:pPr>
        <w:jc w:val="both"/>
        <w:rPr>
          <w:rFonts w:ascii="Calibri" w:hAnsi="Calibri" w:cs="Calibri"/>
        </w:rPr>
      </w:pPr>
      <w:r w:rsidRPr="0065649B">
        <w:rPr>
          <w:rFonts w:ascii="Calibri" w:hAnsi="Calibri" w:cs="Calibri"/>
        </w:rPr>
        <w:t xml:space="preserve">Lors de la conclusion de son contrat de travail, le salarié reçoit un livret d’épargne salariale présentant </w:t>
      </w:r>
      <w:r w:rsidR="005F3B10" w:rsidRPr="005F3B10">
        <w:rPr>
          <w:rFonts w:ascii="Calibri" w:hAnsi="Calibri" w:cs="Calibri"/>
          <w:bCs/>
        </w:rPr>
        <w:t>l’ensemble</w:t>
      </w:r>
      <w:r w:rsidR="005F3B10" w:rsidRPr="0065649B">
        <w:rPr>
          <w:rFonts w:ascii="Calibri" w:hAnsi="Calibri" w:cs="Calibri"/>
        </w:rPr>
        <w:t xml:space="preserve"> </w:t>
      </w:r>
      <w:r w:rsidR="005F3B10">
        <w:rPr>
          <w:rFonts w:ascii="Calibri" w:hAnsi="Calibri" w:cs="Calibri"/>
        </w:rPr>
        <w:t>d</w:t>
      </w:r>
      <w:r w:rsidRPr="0065649B">
        <w:rPr>
          <w:rFonts w:ascii="Calibri" w:hAnsi="Calibri" w:cs="Calibri"/>
        </w:rPr>
        <w:t>es dispositifs d’épargne salariale mis en place dans l’Entreprise.</w:t>
      </w:r>
    </w:p>
    <w:p w14:paraId="6CDAD965" w14:textId="77777777" w:rsidR="00725F3D" w:rsidRDefault="00725F3D" w:rsidP="005F3B10">
      <w:pPr>
        <w:jc w:val="both"/>
        <w:rPr>
          <w:rFonts w:ascii="Calibri" w:hAnsi="Calibri" w:cs="Calibri"/>
        </w:rPr>
      </w:pPr>
    </w:p>
    <w:p w14:paraId="22D2E756" w14:textId="77777777" w:rsidR="00725F3D" w:rsidRPr="0065649B" w:rsidRDefault="00725F3D" w:rsidP="005F3B10">
      <w:pPr>
        <w:jc w:val="both"/>
        <w:rPr>
          <w:rFonts w:ascii="Calibri" w:hAnsi="Calibri" w:cs="Calibri"/>
        </w:rPr>
      </w:pPr>
    </w:p>
    <w:p w14:paraId="10019A99" w14:textId="77777777" w:rsidR="00283EA1" w:rsidRPr="00283EA1" w:rsidRDefault="00283EA1" w:rsidP="005F3B10">
      <w:pPr>
        <w:rPr>
          <w:rFonts w:ascii="Calibri" w:hAnsi="Calibri" w:cs="Calibri"/>
          <w:b/>
        </w:rPr>
      </w:pPr>
      <w:r w:rsidRPr="00283EA1">
        <w:rPr>
          <w:rFonts w:ascii="Calibri" w:hAnsi="Calibri" w:cs="Calibri"/>
          <w:b/>
        </w:rPr>
        <w:t>I</w:t>
      </w:r>
      <w:r w:rsidR="00106E75">
        <w:rPr>
          <w:rFonts w:ascii="Calibri" w:hAnsi="Calibri" w:cs="Calibri"/>
          <w:b/>
        </w:rPr>
        <w:t>II</w:t>
      </w:r>
      <w:r w:rsidRPr="00283EA1">
        <w:rPr>
          <w:rFonts w:ascii="Calibri" w:hAnsi="Calibri" w:cs="Calibri"/>
          <w:b/>
        </w:rPr>
        <w:t>. Autres dispositions</w:t>
      </w:r>
    </w:p>
    <w:p w14:paraId="28949695" w14:textId="77777777" w:rsidR="00283EA1" w:rsidRDefault="00283EA1" w:rsidP="005F2CF8">
      <w:pPr>
        <w:rPr>
          <w:rFonts w:ascii="Calibri" w:hAnsi="Calibri" w:cs="Calibri"/>
        </w:rPr>
      </w:pPr>
    </w:p>
    <w:p w14:paraId="6761920A" w14:textId="77777777" w:rsidR="0062034A" w:rsidRPr="0099788A" w:rsidRDefault="00E07D84" w:rsidP="005F2CF8">
      <w:p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B95527" w:rsidRPr="0099788A">
        <w:rPr>
          <w:rFonts w:ascii="Calibri" w:hAnsi="Calibri" w:cs="Calibri"/>
        </w:rPr>
        <w:t>es autres dispositions d</w:t>
      </w:r>
      <w:r w:rsidR="00123718">
        <w:rPr>
          <w:rFonts w:ascii="Calibri" w:hAnsi="Calibri" w:cs="Calibri"/>
        </w:rPr>
        <w:t xml:space="preserve">e l’Accord </w:t>
      </w:r>
      <w:r w:rsidR="00B95527" w:rsidRPr="0099788A">
        <w:rPr>
          <w:rFonts w:ascii="Calibri" w:hAnsi="Calibri" w:cs="Calibri"/>
        </w:rPr>
        <w:t xml:space="preserve"> </w:t>
      </w:r>
      <w:r w:rsidR="001A6782">
        <w:rPr>
          <w:rFonts w:ascii="Calibri" w:hAnsi="Calibri" w:cs="Calibri"/>
        </w:rPr>
        <w:t>demeurent</w:t>
      </w:r>
      <w:r w:rsidR="00B95527" w:rsidRPr="0099788A">
        <w:rPr>
          <w:rFonts w:ascii="Calibri" w:hAnsi="Calibri" w:cs="Calibri"/>
        </w:rPr>
        <w:t xml:space="preserve"> inchangées.</w:t>
      </w:r>
    </w:p>
    <w:p w14:paraId="252C8784" w14:textId="77777777" w:rsidR="008572D9" w:rsidRDefault="008572D9" w:rsidP="008572D9">
      <w:pPr>
        <w:rPr>
          <w:rFonts w:ascii="Calibri" w:hAnsi="Calibri" w:cs="Calibri"/>
        </w:rPr>
      </w:pPr>
    </w:p>
    <w:p w14:paraId="38578C6D" w14:textId="77777777" w:rsidR="00725F3D" w:rsidRDefault="00725F3D" w:rsidP="008572D9">
      <w:pPr>
        <w:rPr>
          <w:rFonts w:ascii="Calibri" w:hAnsi="Calibri" w:cs="Calibri"/>
        </w:rPr>
      </w:pPr>
    </w:p>
    <w:p w14:paraId="11B2F14A" w14:textId="77777777" w:rsidR="00283EA1" w:rsidRPr="00283EA1" w:rsidRDefault="00106E75" w:rsidP="00283EA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="00283EA1" w:rsidRPr="00283EA1">
        <w:rPr>
          <w:rFonts w:ascii="Calibri" w:hAnsi="Calibri" w:cs="Calibri"/>
          <w:b/>
          <w:bCs/>
        </w:rPr>
        <w:t xml:space="preserve">V.  Effet et dépôt de l’avenant </w:t>
      </w:r>
    </w:p>
    <w:p w14:paraId="18DF667F" w14:textId="77777777" w:rsidR="00283EA1" w:rsidRDefault="00283EA1" w:rsidP="004E201E">
      <w:pPr>
        <w:pStyle w:val="Sous-titre2"/>
        <w:ind w:left="0"/>
        <w:jc w:val="both"/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</w:pPr>
    </w:p>
    <w:p w14:paraId="4D6BDBF8" w14:textId="77777777" w:rsidR="008572D9" w:rsidRPr="009F3AF2" w:rsidRDefault="004E201E" w:rsidP="004E201E">
      <w:pPr>
        <w:pStyle w:val="Sous-titre2"/>
        <w:ind w:left="0"/>
        <w:jc w:val="both"/>
        <w:rPr>
          <w:rFonts w:ascii="Calibri" w:hAnsi="Calibri" w:cs="Calibri"/>
          <w:b w:val="0"/>
          <w:i w:val="0"/>
          <w:sz w:val="20"/>
          <w:szCs w:val="20"/>
          <w:u w:val="none"/>
        </w:rPr>
      </w:pPr>
      <w:r w:rsidRPr="009F3AF2"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  <w:t xml:space="preserve">Le présent avenant prend effet à compter de son dépôt </w:t>
      </w:r>
      <w:r w:rsidRPr="009F3AF2">
        <w:rPr>
          <w:rFonts w:ascii="Calibri" w:hAnsi="Calibri" w:cs="Calibri"/>
          <w:b w:val="0"/>
          <w:i w:val="0"/>
          <w:sz w:val="20"/>
          <w:szCs w:val="20"/>
          <w:u w:val="none"/>
        </w:rPr>
        <w:t>auprès de la Direction Régionale des Entreprises, de la Concurrence, de la Consommation, du Travail et de l'Emploi</w:t>
      </w:r>
      <w:r w:rsidR="00D758E4" w:rsidRPr="009F3AF2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 (DIRECCTE)</w:t>
      </w:r>
      <w:r w:rsidRPr="009F3AF2"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  <w:t xml:space="preserve">. </w:t>
      </w:r>
      <w:r w:rsidR="00AF2A26" w:rsidRPr="009F3AF2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Il sera communiqué à l'ensemble du personnel de l’Entreprise conformément aux dispositions prévues </w:t>
      </w:r>
      <w:r w:rsidR="00283EA1">
        <w:rPr>
          <w:rFonts w:ascii="Calibri" w:hAnsi="Calibri" w:cs="Calibri"/>
          <w:b w:val="0"/>
          <w:i w:val="0"/>
          <w:sz w:val="20"/>
          <w:szCs w:val="20"/>
          <w:u w:val="none"/>
        </w:rPr>
        <w:t>par</w:t>
      </w:r>
      <w:r w:rsidR="00123718" w:rsidRPr="009F3AF2">
        <w:rPr>
          <w:rFonts w:ascii="Calibri" w:hAnsi="Calibri" w:cs="Calibri"/>
          <w:b w:val="0"/>
          <w:i w:val="0"/>
          <w:sz w:val="20"/>
          <w:szCs w:val="20"/>
          <w:u w:val="none"/>
        </w:rPr>
        <w:t xml:space="preserve"> l’Accord</w:t>
      </w:r>
      <w:r w:rsidR="00AF2A26" w:rsidRPr="009F3AF2">
        <w:rPr>
          <w:rFonts w:ascii="Calibri" w:hAnsi="Calibri" w:cs="Calibri"/>
          <w:b w:val="0"/>
          <w:i w:val="0"/>
          <w:sz w:val="20"/>
          <w:szCs w:val="20"/>
          <w:u w:val="none"/>
        </w:rPr>
        <w:t>.</w:t>
      </w:r>
    </w:p>
    <w:p w14:paraId="3DE29E06" w14:textId="77777777" w:rsidR="00255C0C" w:rsidRPr="009F3AF2" w:rsidRDefault="00255C0C" w:rsidP="008572D9">
      <w:pPr>
        <w:pStyle w:val="Corpsdetexte2"/>
        <w:spacing w:before="120"/>
        <w:rPr>
          <w:rFonts w:ascii="Calibri" w:hAnsi="Calibri" w:cs="Calibri"/>
          <w:b w:val="0"/>
          <w:sz w:val="20"/>
        </w:rPr>
      </w:pPr>
      <w:r w:rsidRPr="009F3AF2">
        <w:rPr>
          <w:rFonts w:ascii="Calibri" w:hAnsi="Calibri" w:cs="Calibri"/>
          <w:b w:val="0"/>
          <w:sz w:val="20"/>
        </w:rPr>
        <w:t>Dès sa conclusion, ou après la fin du délai d’opposition, si un tel délai s’applique, l’avenant sera à la diligence de l'Entreprise, adressé en deux exemplaires à la DIRECCTE, dont une version sur support papier signé des parties par lettre recommandée avec demande d'avis de réception et une version sur support électronique.</w:t>
      </w:r>
    </w:p>
    <w:p w14:paraId="39D5195B" w14:textId="77777777" w:rsidR="008572D9" w:rsidRPr="009F3AF2" w:rsidRDefault="008572D9" w:rsidP="008572D9">
      <w:pPr>
        <w:jc w:val="both"/>
        <w:rPr>
          <w:rFonts w:ascii="Calibri" w:hAnsi="Calibri" w:cs="Calibri"/>
        </w:rPr>
      </w:pPr>
    </w:p>
    <w:p w14:paraId="3F3A9558" w14:textId="77777777" w:rsidR="008572D9" w:rsidRDefault="008572D9" w:rsidP="008572D9">
      <w:pPr>
        <w:jc w:val="both"/>
        <w:rPr>
          <w:rFonts w:ascii="Calibri" w:hAnsi="Calibri" w:cs="Calibri"/>
        </w:rPr>
      </w:pPr>
    </w:p>
    <w:p w14:paraId="45803047" w14:textId="77777777" w:rsidR="009871CA" w:rsidRPr="0099788A" w:rsidRDefault="009871CA" w:rsidP="008572D9">
      <w:pPr>
        <w:jc w:val="both"/>
        <w:rPr>
          <w:rFonts w:ascii="Calibri" w:hAnsi="Calibri" w:cs="Calibri"/>
        </w:rPr>
      </w:pPr>
    </w:p>
    <w:p w14:paraId="61C8EF6E" w14:textId="682600CE" w:rsidR="008572D9" w:rsidRPr="0099788A" w:rsidRDefault="008572D9" w:rsidP="008572D9">
      <w:pPr>
        <w:jc w:val="both"/>
        <w:rPr>
          <w:rFonts w:ascii="Calibri" w:hAnsi="Calibri" w:cs="Calibri"/>
        </w:rPr>
      </w:pPr>
      <w:r w:rsidRPr="0099788A">
        <w:rPr>
          <w:rFonts w:ascii="Calibri" w:hAnsi="Calibri" w:cs="Calibri"/>
        </w:rPr>
        <w:t xml:space="preserve">Fait à </w:t>
      </w:r>
      <w:r w:rsidR="001505A5">
        <w:rPr>
          <w:rFonts w:ascii="Calibri" w:hAnsi="Calibri" w:cs="Calibri"/>
          <w:iCs/>
        </w:rPr>
        <w:t>…………………………………….. Le …………………………….</w:t>
      </w:r>
    </w:p>
    <w:p w14:paraId="74962E6B" w14:textId="77777777" w:rsidR="00613F1A" w:rsidRPr="0099788A" w:rsidRDefault="00613F1A" w:rsidP="008572D9">
      <w:pPr>
        <w:jc w:val="both"/>
        <w:rPr>
          <w:rFonts w:ascii="Calibri" w:hAnsi="Calibri" w:cs="Calibri"/>
        </w:rPr>
      </w:pPr>
    </w:p>
    <w:p w14:paraId="407FA872" w14:textId="2D01E8D2" w:rsidR="008572D9" w:rsidRPr="0099788A" w:rsidRDefault="00065B75" w:rsidP="008572D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8572D9" w:rsidRPr="0099788A">
        <w:rPr>
          <w:rFonts w:ascii="Calibri" w:hAnsi="Calibri" w:cs="Calibri"/>
        </w:rPr>
        <w:t xml:space="preserve">n </w:t>
      </w:r>
      <w:r>
        <w:rPr>
          <w:rFonts w:ascii="Calibri" w:hAnsi="Calibri" w:cs="Calibri"/>
          <w:iCs/>
        </w:rPr>
        <w:t>3 exemplaires</w:t>
      </w:r>
    </w:p>
    <w:p w14:paraId="7C6DF4B4" w14:textId="77777777" w:rsidR="005F2CF8" w:rsidRPr="0099788A" w:rsidRDefault="005F2CF8" w:rsidP="006C56E5">
      <w:pPr>
        <w:spacing w:before="120"/>
        <w:jc w:val="both"/>
        <w:rPr>
          <w:rFonts w:ascii="Calibri" w:hAnsi="Calibri" w:cs="Calibri"/>
        </w:rPr>
      </w:pPr>
    </w:p>
    <w:p w14:paraId="3BF17D90" w14:textId="77777777" w:rsidR="00D05DE9" w:rsidRDefault="00065B75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</w:p>
    <w:p w14:paraId="5B76DB4B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2D850BCA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0D4046E7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25823A47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3ABA52B4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1226FF0D" w14:textId="77777777" w:rsidR="00D05DE9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                                                              -----------------------------------------------</w:t>
      </w:r>
    </w:p>
    <w:p w14:paraId="50DB9BA0" w14:textId="6F2EB518" w:rsidR="00E07D84" w:rsidRPr="004F2B47" w:rsidRDefault="00D05DE9" w:rsidP="00E07D84">
      <w:pPr>
        <w:widowControl w:val="0"/>
        <w:tabs>
          <w:tab w:val="left" w:pos="8280"/>
        </w:tabs>
        <w:ind w:right="25"/>
        <w:rPr>
          <w:rFonts w:ascii="Calibri" w:hAnsi="Calibri" w:cs="Calibri"/>
          <w:bCs/>
          <w:i/>
          <w:color w:val="FF0000"/>
        </w:rPr>
      </w:pPr>
      <w:r>
        <w:rPr>
          <w:rFonts w:ascii="Calibri" w:hAnsi="Calibri" w:cs="Calibri"/>
        </w:rPr>
        <w:t>Pour le comité d’entreprise                                                                             Pour l’entreprise</w:t>
      </w:r>
      <w:r w:rsidR="00D02EA1" w:rsidRPr="0099788A">
        <w:rPr>
          <w:rFonts w:ascii="Calibri" w:hAnsi="Calibri" w:cs="Calibri"/>
        </w:rPr>
        <w:br w:type="page"/>
      </w:r>
    </w:p>
    <w:p w14:paraId="13EE30FB" w14:textId="77777777" w:rsidR="007C7A18" w:rsidRPr="00BE1443" w:rsidRDefault="007C7A18" w:rsidP="007C7A18">
      <w:pPr>
        <w:widowControl w:val="0"/>
        <w:tabs>
          <w:tab w:val="left" w:pos="8280"/>
        </w:tabs>
        <w:ind w:right="25"/>
        <w:rPr>
          <w:rFonts w:ascii="Calibri" w:hAnsi="Calibri" w:cs="Calibri"/>
          <w:bCs/>
          <w:i/>
          <w:color w:val="FF0000"/>
        </w:rPr>
      </w:pPr>
    </w:p>
    <w:p w14:paraId="33D9B738" w14:textId="77777777" w:rsidR="007C7A18" w:rsidRPr="00BE1443" w:rsidRDefault="005F3B10" w:rsidP="00403A49">
      <w:pPr>
        <w:pBdr>
          <w:top w:val="single" w:sz="12" w:space="10" w:color="auto"/>
          <w:left w:val="single" w:sz="12" w:space="1" w:color="auto"/>
          <w:bottom w:val="single" w:sz="12" w:space="10" w:color="auto"/>
          <w:right w:val="single" w:sz="12" w:space="1" w:color="auto"/>
        </w:pBdr>
        <w:shd w:val="clear" w:color="auto" w:fill="D9D9D9" w:themeFill="background1" w:themeFillShade="D9"/>
        <w:tabs>
          <w:tab w:val="left" w:pos="8280"/>
        </w:tabs>
        <w:spacing w:after="40" w:line="360" w:lineRule="auto"/>
        <w:ind w:right="25"/>
        <w:jc w:val="center"/>
        <w:rPr>
          <w:rFonts w:ascii="Calibri" w:hAnsi="Calibri" w:cs="Calibri"/>
          <w:b/>
          <w:spacing w:val="-6"/>
        </w:rPr>
      </w:pPr>
      <w:r>
        <w:rPr>
          <w:rFonts w:ascii="Calibri" w:hAnsi="Calibri" w:cs="Calibri"/>
          <w:b/>
          <w:spacing w:val="-6"/>
        </w:rPr>
        <w:t>ANNEXE</w:t>
      </w:r>
    </w:p>
    <w:p w14:paraId="4256B55D" w14:textId="77777777" w:rsidR="007C7A18" w:rsidRPr="00BE1443" w:rsidRDefault="007C7A18" w:rsidP="00403A49">
      <w:pPr>
        <w:pBdr>
          <w:top w:val="single" w:sz="12" w:space="10" w:color="auto"/>
          <w:left w:val="single" w:sz="12" w:space="1" w:color="auto"/>
          <w:bottom w:val="single" w:sz="12" w:space="10" w:color="auto"/>
          <w:right w:val="single" w:sz="12" w:space="1" w:color="auto"/>
        </w:pBdr>
        <w:shd w:val="clear" w:color="auto" w:fill="D9D9D9" w:themeFill="background1" w:themeFillShade="D9"/>
        <w:tabs>
          <w:tab w:val="left" w:pos="8280"/>
        </w:tabs>
        <w:spacing w:after="40" w:line="360" w:lineRule="auto"/>
        <w:ind w:right="25"/>
        <w:jc w:val="center"/>
        <w:rPr>
          <w:rFonts w:ascii="Calibri" w:hAnsi="Calibri" w:cs="Calibri"/>
          <w:b/>
          <w:spacing w:val="-6"/>
        </w:rPr>
      </w:pPr>
      <w:r w:rsidRPr="00BE1443">
        <w:rPr>
          <w:rFonts w:ascii="Calibri" w:hAnsi="Calibri" w:cs="Calibri"/>
          <w:b/>
          <w:spacing w:val="-6"/>
        </w:rPr>
        <w:t>PROCES VERBA</w:t>
      </w:r>
      <w:r w:rsidR="00562A4A">
        <w:rPr>
          <w:rFonts w:ascii="Calibri" w:hAnsi="Calibri" w:cs="Calibri"/>
          <w:b/>
          <w:spacing w:val="-6"/>
        </w:rPr>
        <w:t>L DE SEANCE DU COMITE D’ENTREPRISE</w:t>
      </w:r>
    </w:p>
    <w:p w14:paraId="13787858" w14:textId="77777777" w:rsidR="007C7A18" w:rsidRPr="00BE1443" w:rsidRDefault="007C7A18" w:rsidP="007C7A18">
      <w:pPr>
        <w:widowControl w:val="0"/>
        <w:tabs>
          <w:tab w:val="left" w:pos="8280"/>
        </w:tabs>
        <w:ind w:right="25"/>
        <w:rPr>
          <w:rFonts w:ascii="Calibri" w:hAnsi="Calibri" w:cs="Calibri"/>
          <w:bCs/>
          <w:i/>
          <w:color w:val="FF0000"/>
        </w:rPr>
      </w:pPr>
      <w:r w:rsidRPr="00BE1443">
        <w:rPr>
          <w:rFonts w:ascii="Calibri" w:hAnsi="Calibri" w:cs="Calibri"/>
          <w:bCs/>
          <w:i/>
          <w:color w:val="FF0000"/>
        </w:rPr>
        <w:t xml:space="preserve"> </w:t>
      </w:r>
    </w:p>
    <w:p w14:paraId="0FAD8D5B" w14:textId="77777777" w:rsidR="007C7A18" w:rsidRPr="00BE1443" w:rsidRDefault="007C7A18" w:rsidP="007C7A18">
      <w:pPr>
        <w:widowControl w:val="0"/>
        <w:tabs>
          <w:tab w:val="left" w:pos="8280"/>
        </w:tabs>
        <w:ind w:right="23"/>
        <w:rPr>
          <w:rFonts w:ascii="Calibri" w:hAnsi="Calibri" w:cs="Calibri"/>
          <w:b/>
          <w:color w:val="339966"/>
        </w:rPr>
      </w:pPr>
    </w:p>
    <w:p w14:paraId="1014972E" w14:textId="77777777" w:rsidR="007C7A18" w:rsidRPr="00562A4A" w:rsidRDefault="00562A4A" w:rsidP="007C7A18">
      <w:pPr>
        <w:widowControl w:val="0"/>
        <w:tabs>
          <w:tab w:val="left" w:pos="8280"/>
        </w:tabs>
        <w:autoSpaceDE w:val="0"/>
        <w:autoSpaceDN w:val="0"/>
        <w:adjustRightInd w:val="0"/>
        <w:spacing w:before="120"/>
        <w:ind w:right="23"/>
        <w:rPr>
          <w:rFonts w:ascii="Calibri" w:hAnsi="Calibri" w:cs="Calibri"/>
          <w:i/>
          <w:color w:val="FF0000"/>
        </w:rPr>
      </w:pPr>
      <w:r w:rsidRPr="00562A4A">
        <w:rPr>
          <w:rFonts w:ascii="Calibri" w:hAnsi="Calibri" w:cs="Calibri"/>
          <w:i/>
          <w:color w:val="FF0000"/>
        </w:rPr>
        <w:t>Joindre le p</w:t>
      </w:r>
      <w:r w:rsidR="007C7A18" w:rsidRPr="00562A4A">
        <w:rPr>
          <w:rFonts w:ascii="Calibri" w:hAnsi="Calibri" w:cs="Calibri"/>
          <w:i/>
          <w:color w:val="FF0000"/>
        </w:rPr>
        <w:t>rocès-verbal de séance du comité d’entreprise</w:t>
      </w:r>
    </w:p>
    <w:p w14:paraId="00F87F41" w14:textId="77777777" w:rsidR="007C7A18" w:rsidRPr="00BE1443" w:rsidRDefault="007C7A18" w:rsidP="007C7A18">
      <w:pPr>
        <w:tabs>
          <w:tab w:val="left" w:pos="8280"/>
        </w:tabs>
        <w:autoSpaceDE w:val="0"/>
        <w:autoSpaceDN w:val="0"/>
        <w:adjustRightInd w:val="0"/>
        <w:ind w:right="25"/>
        <w:rPr>
          <w:rFonts w:ascii="Calibri" w:hAnsi="Calibri" w:cs="Calibri"/>
        </w:rPr>
      </w:pPr>
    </w:p>
    <w:p w14:paraId="58369549" w14:textId="77777777" w:rsidR="00D02EA1" w:rsidRPr="007C7A18" w:rsidRDefault="00D02EA1" w:rsidP="007C7A18">
      <w:pPr>
        <w:rPr>
          <w:rFonts w:ascii="Calibri" w:hAnsi="Calibri" w:cs="Calibri"/>
        </w:rPr>
      </w:pPr>
    </w:p>
    <w:p w14:paraId="410A05F6" w14:textId="77777777" w:rsidR="00E27B8F" w:rsidRPr="008E6536" w:rsidRDefault="00E27B8F" w:rsidP="004F25AC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p w14:paraId="389377A6" w14:textId="77777777" w:rsidR="00E27B8F" w:rsidRPr="008E6536" w:rsidRDefault="00E27B8F" w:rsidP="00E27B8F">
      <w:pPr>
        <w:rPr>
          <w:rFonts w:ascii="Calibri" w:hAnsi="Calibri" w:cs="Calibri"/>
        </w:rPr>
      </w:pPr>
    </w:p>
    <w:p w14:paraId="0C61E783" w14:textId="77777777" w:rsidR="00574AEE" w:rsidRPr="0099788A" w:rsidRDefault="00574AEE" w:rsidP="001A6782">
      <w:pPr>
        <w:widowControl w:val="0"/>
        <w:tabs>
          <w:tab w:val="left" w:pos="8280"/>
        </w:tabs>
        <w:ind w:right="25"/>
        <w:rPr>
          <w:rFonts w:ascii="Calibri" w:hAnsi="Calibri" w:cs="Calibri"/>
        </w:rPr>
      </w:pPr>
    </w:p>
    <w:sectPr w:rsidR="00574AEE" w:rsidRPr="009978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BDF9" w14:textId="77777777" w:rsidR="00C62169" w:rsidRDefault="00C62169">
      <w:r>
        <w:separator/>
      </w:r>
    </w:p>
  </w:endnote>
  <w:endnote w:type="continuationSeparator" w:id="0">
    <w:p w14:paraId="1BB107CB" w14:textId="77777777" w:rsidR="00C62169" w:rsidRDefault="00C6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8349" w14:textId="77777777" w:rsidR="004E201E" w:rsidRDefault="004E20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00A6CBF" w14:textId="77777777" w:rsidR="004E201E" w:rsidRDefault="004E20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C97D" w14:textId="77777777" w:rsidR="004E201E" w:rsidRDefault="004E201E">
    <w:pPr>
      <w:pStyle w:val="Pieddepage"/>
      <w:framePr w:wrap="around" w:vAnchor="text" w:hAnchor="page" w:x="10945" w:y="-49"/>
      <w:rPr>
        <w:rStyle w:val="Numrodepage"/>
      </w:rPr>
    </w:pPr>
  </w:p>
  <w:p w14:paraId="0694A139" w14:textId="0E878686" w:rsidR="004E201E" w:rsidRPr="008E6536" w:rsidRDefault="00771FB0">
    <w:pPr>
      <w:pStyle w:val="Pieddepage"/>
      <w:pBdr>
        <w:top w:val="single" w:sz="4" w:space="1" w:color="auto"/>
      </w:pBdr>
      <w:tabs>
        <w:tab w:val="clear" w:pos="9072"/>
      </w:tabs>
      <w:ind w:right="-1"/>
      <w:rPr>
        <w:rFonts w:ascii="Calibri" w:hAnsi="Calibri" w:cs="Calibri"/>
      </w:rPr>
    </w:pPr>
    <w:r w:rsidRPr="00D81B40">
      <w:rPr>
        <w:rFonts w:ascii="Calibri" w:hAnsi="Calibri" w:cs="Calibri"/>
      </w:rPr>
      <w:t>Paraphe</w:t>
    </w:r>
    <w:r w:rsidR="00B328A2" w:rsidRPr="00D81B40">
      <w:rPr>
        <w:rFonts w:ascii="Calibri" w:hAnsi="Calibri" w:cs="Calibri"/>
      </w:rPr>
      <w:t>s</w:t>
    </w:r>
    <w:r w:rsidRPr="00D81B40">
      <w:rPr>
        <w:rFonts w:ascii="Calibri" w:hAnsi="Calibri" w:cs="Calibri"/>
      </w:rPr>
      <w:t> :</w:t>
    </w:r>
    <w:r w:rsidRPr="008E6536">
      <w:rPr>
        <w:rFonts w:ascii="Calibri" w:hAnsi="Calibri" w:cs="Calibri"/>
      </w:rPr>
      <w:t xml:space="preserve"> </w:t>
    </w:r>
    <w:r w:rsidR="004E201E" w:rsidRPr="008E6536">
      <w:rPr>
        <w:rFonts w:ascii="Calibri" w:hAnsi="Calibri" w:cs="Calibri"/>
        <w:caps/>
      </w:rPr>
      <w:tab/>
    </w:r>
    <w:r w:rsidR="00283EA1" w:rsidRPr="008E6536">
      <w:rPr>
        <w:rFonts w:ascii="Calibri" w:hAnsi="Calibri" w:cs="Calibri"/>
        <w:caps/>
      </w:rPr>
      <w:tab/>
    </w:r>
    <w:r w:rsidR="00283EA1" w:rsidRPr="008E6536">
      <w:rPr>
        <w:rFonts w:ascii="Calibri" w:hAnsi="Calibri" w:cs="Calibri"/>
        <w:caps/>
      </w:rPr>
      <w:tab/>
    </w:r>
    <w:r w:rsidR="004E201E" w:rsidRPr="008E6536">
      <w:rPr>
        <w:rFonts w:ascii="Calibri" w:hAnsi="Calibri" w:cs="Calibri"/>
        <w:caps/>
      </w:rPr>
      <w:tab/>
    </w:r>
    <w:r w:rsidR="004E201E" w:rsidRPr="008E6536">
      <w:rPr>
        <w:rFonts w:ascii="Calibri" w:hAnsi="Calibri" w:cs="Calibri"/>
        <w:caps/>
      </w:rPr>
      <w:tab/>
    </w:r>
    <w:r w:rsidR="004E201E" w:rsidRPr="008E6536">
      <w:rPr>
        <w:rFonts w:ascii="Calibri" w:hAnsi="Calibri" w:cs="Calibri"/>
        <w:caps/>
      </w:rPr>
      <w:tab/>
    </w:r>
    <w:r w:rsidR="004E201E" w:rsidRPr="008E6536">
      <w:rPr>
        <w:rFonts w:ascii="Calibri" w:hAnsi="Calibri" w:cs="Calibri"/>
      </w:rPr>
      <w:tab/>
    </w:r>
    <w:r w:rsidR="004E201E" w:rsidRPr="008E6536">
      <w:rPr>
        <w:rFonts w:ascii="Calibri" w:hAnsi="Calibri" w:cs="Calibri"/>
      </w:rPr>
      <w:tab/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begin"/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instrText xml:space="preserve"> PAGE </w:instrText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separate"/>
    </w:r>
    <w:r w:rsidR="00DE621E">
      <w:rPr>
        <w:rStyle w:val="Numrodepage"/>
        <w:rFonts w:ascii="Tahoma" w:hAnsi="Tahoma" w:cs="Tahoma"/>
        <w:b/>
        <w:noProof/>
        <w:sz w:val="16"/>
        <w:szCs w:val="16"/>
      </w:rPr>
      <w:t>1</w:t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end"/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t>/</w:t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begin"/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instrText xml:space="preserve"> NUMPAGES </w:instrText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separate"/>
    </w:r>
    <w:r w:rsidR="00DE621E">
      <w:rPr>
        <w:rStyle w:val="Numrodepage"/>
        <w:rFonts w:ascii="Tahoma" w:hAnsi="Tahoma" w:cs="Tahoma"/>
        <w:b/>
        <w:noProof/>
        <w:sz w:val="16"/>
        <w:szCs w:val="16"/>
      </w:rPr>
      <w:t>3</w:t>
    </w:r>
    <w:r w:rsidR="00283EA1" w:rsidRPr="00FE3DE9">
      <w:rPr>
        <w:rStyle w:val="Numrodepage"/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569C" w14:textId="77777777" w:rsidR="00D81B40" w:rsidRDefault="00D81B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F119F" w14:textId="77777777" w:rsidR="00C62169" w:rsidRDefault="00C62169">
      <w:r>
        <w:separator/>
      </w:r>
    </w:p>
  </w:footnote>
  <w:footnote w:type="continuationSeparator" w:id="0">
    <w:p w14:paraId="3780B94D" w14:textId="77777777" w:rsidR="00C62169" w:rsidRDefault="00C6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08AE" w14:textId="77777777" w:rsidR="00D81B40" w:rsidRDefault="00D81B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60FD4" w14:textId="330EFCB6" w:rsidR="000870C3" w:rsidRDefault="003C1FB1" w:rsidP="003C1FB1">
    <w:pPr>
      <w:pStyle w:val="En-tte"/>
      <w:jc w:val="right"/>
      <w:rPr>
        <w:color w:val="FF0000"/>
      </w:rPr>
    </w:pPr>
    <w:r>
      <w:rPr>
        <w:noProof/>
      </w:rPr>
      <w:drawing>
        <wp:inline distT="0" distB="0" distL="0" distR="0" wp14:anchorId="51F3884C" wp14:editId="533F00D0">
          <wp:extent cx="1895475" cy="419100"/>
          <wp:effectExtent l="0" t="0" r="9525" b="0"/>
          <wp:docPr id="1" name="Image 1" descr="logo_shimadzu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shimadzu_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9E86C" w14:textId="77777777" w:rsidR="00BE7E32" w:rsidRDefault="00BE7E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34F9" w14:textId="77777777" w:rsidR="00D81B40" w:rsidRDefault="00D81B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C403B"/>
    <w:multiLevelType w:val="hybridMultilevel"/>
    <w:tmpl w:val="F356BF62"/>
    <w:lvl w:ilvl="0" w:tplc="8ECA8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3621"/>
    <w:multiLevelType w:val="hybridMultilevel"/>
    <w:tmpl w:val="0FF0DAC6"/>
    <w:lvl w:ilvl="0" w:tplc="9168E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7C68"/>
    <w:multiLevelType w:val="hybridMultilevel"/>
    <w:tmpl w:val="DAC447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5A2A"/>
    <w:multiLevelType w:val="hybridMultilevel"/>
    <w:tmpl w:val="C07CEEF8"/>
    <w:lvl w:ilvl="0" w:tplc="52D2CF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0F5D"/>
    <w:multiLevelType w:val="hybridMultilevel"/>
    <w:tmpl w:val="0F963A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E0D3D"/>
    <w:multiLevelType w:val="singleLevel"/>
    <w:tmpl w:val="EE2E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</w:rPr>
    </w:lvl>
  </w:abstractNum>
  <w:abstractNum w:abstractNumId="7">
    <w:nsid w:val="1F4839C2"/>
    <w:multiLevelType w:val="hybridMultilevel"/>
    <w:tmpl w:val="EB9C6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0291B"/>
    <w:multiLevelType w:val="hybridMultilevel"/>
    <w:tmpl w:val="DF44C9FA"/>
    <w:lvl w:ilvl="0" w:tplc="8DEE8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A65C5"/>
    <w:multiLevelType w:val="hybridMultilevel"/>
    <w:tmpl w:val="654A31D0"/>
    <w:lvl w:ilvl="0" w:tplc="8CCA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C5095"/>
    <w:multiLevelType w:val="hybridMultilevel"/>
    <w:tmpl w:val="47DC4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537D"/>
    <w:multiLevelType w:val="singleLevel"/>
    <w:tmpl w:val="405A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</w:rPr>
    </w:lvl>
  </w:abstractNum>
  <w:abstractNum w:abstractNumId="12">
    <w:nsid w:val="65D67F6B"/>
    <w:multiLevelType w:val="hybridMultilevel"/>
    <w:tmpl w:val="12628230"/>
    <w:lvl w:ilvl="0" w:tplc="C3E0EA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5169D"/>
    <w:multiLevelType w:val="hybridMultilevel"/>
    <w:tmpl w:val="19CCF228"/>
    <w:lvl w:ilvl="0" w:tplc="96269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F6C"/>
    <w:multiLevelType w:val="hybridMultilevel"/>
    <w:tmpl w:val="FB882502"/>
    <w:lvl w:ilvl="0" w:tplc="1F660E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37C79"/>
    <w:multiLevelType w:val="hybridMultilevel"/>
    <w:tmpl w:val="F6D876B0"/>
    <w:lvl w:ilvl="0" w:tplc="531E23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C"/>
    <w:rsid w:val="00000264"/>
    <w:rsid w:val="00027EBC"/>
    <w:rsid w:val="00065B75"/>
    <w:rsid w:val="0008499B"/>
    <w:rsid w:val="000870C3"/>
    <w:rsid w:val="000A0774"/>
    <w:rsid w:val="000C3923"/>
    <w:rsid w:val="000F5907"/>
    <w:rsid w:val="0010467F"/>
    <w:rsid w:val="00105D59"/>
    <w:rsid w:val="00106E75"/>
    <w:rsid w:val="00123718"/>
    <w:rsid w:val="00142A66"/>
    <w:rsid w:val="001505A5"/>
    <w:rsid w:val="00175EFA"/>
    <w:rsid w:val="00176B29"/>
    <w:rsid w:val="001818DD"/>
    <w:rsid w:val="001A6782"/>
    <w:rsid w:val="001E10C6"/>
    <w:rsid w:val="001F04CA"/>
    <w:rsid w:val="00202AE4"/>
    <w:rsid w:val="0020596E"/>
    <w:rsid w:val="00223A37"/>
    <w:rsid w:val="00245129"/>
    <w:rsid w:val="002513CD"/>
    <w:rsid w:val="00255C0C"/>
    <w:rsid w:val="00257964"/>
    <w:rsid w:val="00263D48"/>
    <w:rsid w:val="00281859"/>
    <w:rsid w:val="00283EA1"/>
    <w:rsid w:val="00293C12"/>
    <w:rsid w:val="002D5540"/>
    <w:rsid w:val="002E4039"/>
    <w:rsid w:val="002F7471"/>
    <w:rsid w:val="00325CC5"/>
    <w:rsid w:val="0033046D"/>
    <w:rsid w:val="00352802"/>
    <w:rsid w:val="00360021"/>
    <w:rsid w:val="003B15D9"/>
    <w:rsid w:val="003C1FB1"/>
    <w:rsid w:val="00403A49"/>
    <w:rsid w:val="00420638"/>
    <w:rsid w:val="004213EB"/>
    <w:rsid w:val="0043356F"/>
    <w:rsid w:val="004542C2"/>
    <w:rsid w:val="00465914"/>
    <w:rsid w:val="00491074"/>
    <w:rsid w:val="004A4F79"/>
    <w:rsid w:val="004E201E"/>
    <w:rsid w:val="004F25AC"/>
    <w:rsid w:val="004F58E7"/>
    <w:rsid w:val="00562A4A"/>
    <w:rsid w:val="00566E4C"/>
    <w:rsid w:val="00574AEE"/>
    <w:rsid w:val="005760A3"/>
    <w:rsid w:val="0059001B"/>
    <w:rsid w:val="00596FD9"/>
    <w:rsid w:val="005A7B22"/>
    <w:rsid w:val="005F2CF8"/>
    <w:rsid w:val="005F3B10"/>
    <w:rsid w:val="005F6B4C"/>
    <w:rsid w:val="00613F1A"/>
    <w:rsid w:val="0062034A"/>
    <w:rsid w:val="0065649B"/>
    <w:rsid w:val="006567DA"/>
    <w:rsid w:val="0067580F"/>
    <w:rsid w:val="00695453"/>
    <w:rsid w:val="00697A2F"/>
    <w:rsid w:val="006C56E5"/>
    <w:rsid w:val="006D7571"/>
    <w:rsid w:val="006F1914"/>
    <w:rsid w:val="006F66A5"/>
    <w:rsid w:val="0071771F"/>
    <w:rsid w:val="00725F3D"/>
    <w:rsid w:val="00754F71"/>
    <w:rsid w:val="00771FB0"/>
    <w:rsid w:val="00781AAD"/>
    <w:rsid w:val="007875E4"/>
    <w:rsid w:val="007C7A18"/>
    <w:rsid w:val="008572D9"/>
    <w:rsid w:val="00867B16"/>
    <w:rsid w:val="0089165D"/>
    <w:rsid w:val="008C6666"/>
    <w:rsid w:val="008E6536"/>
    <w:rsid w:val="009175BB"/>
    <w:rsid w:val="009871CA"/>
    <w:rsid w:val="0099788A"/>
    <w:rsid w:val="009A2C6B"/>
    <w:rsid w:val="009B76FD"/>
    <w:rsid w:val="009D695F"/>
    <w:rsid w:val="009E0486"/>
    <w:rsid w:val="009E37A0"/>
    <w:rsid w:val="009F3AF2"/>
    <w:rsid w:val="00A46812"/>
    <w:rsid w:val="00AB01ED"/>
    <w:rsid w:val="00AC1547"/>
    <w:rsid w:val="00AC1F0B"/>
    <w:rsid w:val="00AD37F4"/>
    <w:rsid w:val="00AF2A26"/>
    <w:rsid w:val="00B16BCF"/>
    <w:rsid w:val="00B215F1"/>
    <w:rsid w:val="00B328A2"/>
    <w:rsid w:val="00B44B53"/>
    <w:rsid w:val="00B57647"/>
    <w:rsid w:val="00B95527"/>
    <w:rsid w:val="00BE7E32"/>
    <w:rsid w:val="00C62169"/>
    <w:rsid w:val="00C67B33"/>
    <w:rsid w:val="00C70F29"/>
    <w:rsid w:val="00CA0299"/>
    <w:rsid w:val="00CC630E"/>
    <w:rsid w:val="00CF1A5D"/>
    <w:rsid w:val="00D02EA1"/>
    <w:rsid w:val="00D05DE9"/>
    <w:rsid w:val="00D12CB3"/>
    <w:rsid w:val="00D332A2"/>
    <w:rsid w:val="00D51914"/>
    <w:rsid w:val="00D758E4"/>
    <w:rsid w:val="00D81B40"/>
    <w:rsid w:val="00DB6773"/>
    <w:rsid w:val="00DB7952"/>
    <w:rsid w:val="00DE621E"/>
    <w:rsid w:val="00DF39BC"/>
    <w:rsid w:val="00E07D84"/>
    <w:rsid w:val="00E27B8F"/>
    <w:rsid w:val="00E54D54"/>
    <w:rsid w:val="00E72DEA"/>
    <w:rsid w:val="00ED2E5F"/>
    <w:rsid w:val="00ED4770"/>
    <w:rsid w:val="00F00DBF"/>
    <w:rsid w:val="00F13B63"/>
    <w:rsid w:val="00F4683E"/>
    <w:rsid w:val="00F604DC"/>
    <w:rsid w:val="00F66061"/>
    <w:rsid w:val="00F70EFF"/>
    <w:rsid w:val="00F75EA9"/>
    <w:rsid w:val="00FB1D09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9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D9"/>
  </w:style>
  <w:style w:type="paragraph" w:styleId="Titre6">
    <w:name w:val="heading 6"/>
    <w:basedOn w:val="Normal"/>
    <w:next w:val="Normal"/>
    <w:qFormat/>
    <w:rsid w:val="008572D9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ind w:left="1134" w:right="1133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8572D9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link w:val="TexteCar"/>
    <w:rsid w:val="008572D9"/>
    <w:pPr>
      <w:ind w:firstLine="480"/>
    </w:pPr>
    <w:rPr>
      <w:rFonts w:ascii="Times" w:hAnsi="Times"/>
      <w:color w:val="000000"/>
      <w:sz w:val="24"/>
    </w:rPr>
  </w:style>
  <w:style w:type="paragraph" w:customStyle="1" w:styleId="Sous-titre1">
    <w:name w:val="Sous-titre 1"/>
    <w:basedOn w:val="En-tte"/>
    <w:next w:val="En-tte"/>
    <w:rsid w:val="008572D9"/>
    <w:pPr>
      <w:tabs>
        <w:tab w:val="clear" w:pos="4536"/>
        <w:tab w:val="clear" w:pos="9072"/>
      </w:tabs>
      <w:jc w:val="both"/>
    </w:pPr>
    <w:rPr>
      <w:rFonts w:ascii="Helvetica" w:hAnsi="Helvetica"/>
    </w:rPr>
  </w:style>
  <w:style w:type="paragraph" w:styleId="Pieddepage">
    <w:name w:val="footer"/>
    <w:basedOn w:val="Normal"/>
    <w:rsid w:val="008572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72D9"/>
  </w:style>
  <w:style w:type="paragraph" w:styleId="Corpsdetexte">
    <w:name w:val="Body Text"/>
    <w:basedOn w:val="Normal"/>
    <w:rsid w:val="008572D9"/>
    <w:pPr>
      <w:ind w:right="-1"/>
      <w:jc w:val="both"/>
    </w:pPr>
    <w:rPr>
      <w:rFonts w:ascii="Bookman" w:hAnsi="Bookman"/>
      <w:b/>
    </w:rPr>
  </w:style>
  <w:style w:type="paragraph" w:styleId="Corpsdetexte2">
    <w:name w:val="Body Text 2"/>
    <w:basedOn w:val="Normal"/>
    <w:rsid w:val="008572D9"/>
    <w:pPr>
      <w:jc w:val="both"/>
    </w:pPr>
    <w:rPr>
      <w:rFonts w:ascii="Bookman Old Style" w:hAnsi="Bookman Old Style"/>
      <w:b/>
      <w:sz w:val="22"/>
    </w:rPr>
  </w:style>
  <w:style w:type="paragraph" w:styleId="En-tte">
    <w:name w:val="header"/>
    <w:basedOn w:val="Normal"/>
    <w:link w:val="En-tteCar"/>
    <w:uiPriority w:val="99"/>
    <w:rsid w:val="008572D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F5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1">
    <w:name w:val="CM41"/>
    <w:basedOn w:val="Default"/>
    <w:next w:val="Default"/>
    <w:rsid w:val="000F5907"/>
    <w:rPr>
      <w:rFonts w:cs="Times New Roman"/>
      <w:color w:val="auto"/>
    </w:rPr>
  </w:style>
  <w:style w:type="paragraph" w:styleId="Retraitcorpsdetexte">
    <w:name w:val="Body Text Indent"/>
    <w:basedOn w:val="Normal"/>
    <w:rsid w:val="00027EBC"/>
    <w:pPr>
      <w:spacing w:after="120"/>
      <w:ind w:left="283"/>
    </w:pPr>
  </w:style>
  <w:style w:type="paragraph" w:styleId="Notedebasdepage">
    <w:name w:val="footnote text"/>
    <w:basedOn w:val="Normal"/>
    <w:link w:val="NotedebasdepageCar"/>
    <w:uiPriority w:val="99"/>
    <w:semiHidden/>
    <w:rsid w:val="00325CC5"/>
  </w:style>
  <w:style w:type="character" w:styleId="Appelnotedebasdep">
    <w:name w:val="footnote reference"/>
    <w:semiHidden/>
    <w:rsid w:val="00325CC5"/>
    <w:rPr>
      <w:vertAlign w:val="superscript"/>
    </w:rPr>
  </w:style>
  <w:style w:type="paragraph" w:customStyle="1" w:styleId="Sous-titre2">
    <w:name w:val="Sous-titre 2"/>
    <w:basedOn w:val="Sous-titre1"/>
    <w:rsid w:val="004E201E"/>
    <w:pPr>
      <w:ind w:left="566"/>
      <w:jc w:val="left"/>
    </w:pPr>
    <w:rPr>
      <w:rFonts w:ascii="Times" w:hAnsi="Times" w:cs="Times"/>
      <w:b/>
      <w:bCs/>
      <w:i/>
      <w:iCs/>
      <w:sz w:val="24"/>
      <w:szCs w:val="24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870C3"/>
  </w:style>
  <w:style w:type="paragraph" w:styleId="Textedebulles">
    <w:name w:val="Balloon Text"/>
    <w:basedOn w:val="Normal"/>
    <w:link w:val="TextedebullesCar"/>
    <w:uiPriority w:val="99"/>
    <w:semiHidden/>
    <w:unhideWhenUsed/>
    <w:rsid w:val="00087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70C3"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rsid w:val="00202AE4"/>
    <w:rPr>
      <w:rFonts w:cs="Times New Roman"/>
      <w:i/>
    </w:rPr>
  </w:style>
  <w:style w:type="character" w:customStyle="1" w:styleId="TexteCar">
    <w:name w:val="Texte Car"/>
    <w:link w:val="Texte"/>
    <w:uiPriority w:val="99"/>
    <w:locked/>
    <w:rsid w:val="00DB7952"/>
    <w:rPr>
      <w:rFonts w:ascii="Times" w:hAnsi="Times"/>
      <w:color w:val="000000"/>
      <w:sz w:val="24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B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D9"/>
  </w:style>
  <w:style w:type="paragraph" w:styleId="Titre6">
    <w:name w:val="heading 6"/>
    <w:basedOn w:val="Normal"/>
    <w:next w:val="Normal"/>
    <w:qFormat/>
    <w:rsid w:val="008572D9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ind w:left="1134" w:right="1133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8572D9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link w:val="TexteCar"/>
    <w:rsid w:val="008572D9"/>
    <w:pPr>
      <w:ind w:firstLine="480"/>
    </w:pPr>
    <w:rPr>
      <w:rFonts w:ascii="Times" w:hAnsi="Times"/>
      <w:color w:val="000000"/>
      <w:sz w:val="24"/>
    </w:rPr>
  </w:style>
  <w:style w:type="paragraph" w:customStyle="1" w:styleId="Sous-titre1">
    <w:name w:val="Sous-titre 1"/>
    <w:basedOn w:val="En-tte"/>
    <w:next w:val="En-tte"/>
    <w:rsid w:val="008572D9"/>
    <w:pPr>
      <w:tabs>
        <w:tab w:val="clear" w:pos="4536"/>
        <w:tab w:val="clear" w:pos="9072"/>
      </w:tabs>
      <w:jc w:val="both"/>
    </w:pPr>
    <w:rPr>
      <w:rFonts w:ascii="Helvetica" w:hAnsi="Helvetica"/>
    </w:rPr>
  </w:style>
  <w:style w:type="paragraph" w:styleId="Pieddepage">
    <w:name w:val="footer"/>
    <w:basedOn w:val="Normal"/>
    <w:rsid w:val="008572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72D9"/>
  </w:style>
  <w:style w:type="paragraph" w:styleId="Corpsdetexte">
    <w:name w:val="Body Text"/>
    <w:basedOn w:val="Normal"/>
    <w:rsid w:val="008572D9"/>
    <w:pPr>
      <w:ind w:right="-1"/>
      <w:jc w:val="both"/>
    </w:pPr>
    <w:rPr>
      <w:rFonts w:ascii="Bookman" w:hAnsi="Bookman"/>
      <w:b/>
    </w:rPr>
  </w:style>
  <w:style w:type="paragraph" w:styleId="Corpsdetexte2">
    <w:name w:val="Body Text 2"/>
    <w:basedOn w:val="Normal"/>
    <w:rsid w:val="008572D9"/>
    <w:pPr>
      <w:jc w:val="both"/>
    </w:pPr>
    <w:rPr>
      <w:rFonts w:ascii="Bookman Old Style" w:hAnsi="Bookman Old Style"/>
      <w:b/>
      <w:sz w:val="22"/>
    </w:rPr>
  </w:style>
  <w:style w:type="paragraph" w:styleId="En-tte">
    <w:name w:val="header"/>
    <w:basedOn w:val="Normal"/>
    <w:link w:val="En-tteCar"/>
    <w:uiPriority w:val="99"/>
    <w:rsid w:val="008572D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F5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1">
    <w:name w:val="CM41"/>
    <w:basedOn w:val="Default"/>
    <w:next w:val="Default"/>
    <w:rsid w:val="000F5907"/>
    <w:rPr>
      <w:rFonts w:cs="Times New Roman"/>
      <w:color w:val="auto"/>
    </w:rPr>
  </w:style>
  <w:style w:type="paragraph" w:styleId="Retraitcorpsdetexte">
    <w:name w:val="Body Text Indent"/>
    <w:basedOn w:val="Normal"/>
    <w:rsid w:val="00027EBC"/>
    <w:pPr>
      <w:spacing w:after="120"/>
      <w:ind w:left="283"/>
    </w:pPr>
  </w:style>
  <w:style w:type="paragraph" w:styleId="Notedebasdepage">
    <w:name w:val="footnote text"/>
    <w:basedOn w:val="Normal"/>
    <w:link w:val="NotedebasdepageCar"/>
    <w:uiPriority w:val="99"/>
    <w:semiHidden/>
    <w:rsid w:val="00325CC5"/>
  </w:style>
  <w:style w:type="character" w:styleId="Appelnotedebasdep">
    <w:name w:val="footnote reference"/>
    <w:semiHidden/>
    <w:rsid w:val="00325CC5"/>
    <w:rPr>
      <w:vertAlign w:val="superscript"/>
    </w:rPr>
  </w:style>
  <w:style w:type="paragraph" w:customStyle="1" w:styleId="Sous-titre2">
    <w:name w:val="Sous-titre 2"/>
    <w:basedOn w:val="Sous-titre1"/>
    <w:rsid w:val="004E201E"/>
    <w:pPr>
      <w:ind w:left="566"/>
      <w:jc w:val="left"/>
    </w:pPr>
    <w:rPr>
      <w:rFonts w:ascii="Times" w:hAnsi="Times" w:cs="Times"/>
      <w:b/>
      <w:bCs/>
      <w:i/>
      <w:iCs/>
      <w:sz w:val="24"/>
      <w:szCs w:val="24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870C3"/>
  </w:style>
  <w:style w:type="paragraph" w:styleId="Textedebulles">
    <w:name w:val="Balloon Text"/>
    <w:basedOn w:val="Normal"/>
    <w:link w:val="TextedebullesCar"/>
    <w:uiPriority w:val="99"/>
    <w:semiHidden/>
    <w:unhideWhenUsed/>
    <w:rsid w:val="00087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70C3"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rsid w:val="00202AE4"/>
    <w:rPr>
      <w:rFonts w:cs="Times New Roman"/>
      <w:i/>
    </w:rPr>
  </w:style>
  <w:style w:type="character" w:customStyle="1" w:styleId="TexteCar">
    <w:name w:val="Texte Car"/>
    <w:link w:val="Texte"/>
    <w:uiPriority w:val="99"/>
    <w:locked/>
    <w:rsid w:val="00DB7952"/>
    <w:rPr>
      <w:rFonts w:ascii="Times" w:hAnsi="Times"/>
      <w:color w:val="000000"/>
      <w:sz w:val="24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B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282C0.56EF70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DC74CD8932B4AB40767BB2D2BCEC5" ma:contentTypeVersion="1" ma:contentTypeDescription="Crée un document." ma:contentTypeScope="" ma:versionID="bb6b64c4445c18cc8f6d081f2dafe1ef">
  <xsd:schema xmlns:xsd="http://www.w3.org/2001/XMLSchema" xmlns:xs="http://www.w3.org/2001/XMLSchema" xmlns:p="http://schemas.microsoft.com/office/2006/metadata/properties" xmlns:ns2="693c826d-21ef-402c-9c35-7fee96be16f6" targetNamespace="http://schemas.microsoft.com/office/2006/metadata/properties" ma:root="true" ma:fieldsID="713d5a1e7625d31be20807684dbff9ac" ns2:_="">
    <xsd:import namespace="693c826d-21ef-402c-9c35-7fee96be16f6"/>
    <xsd:element name="properties">
      <xsd:complexType>
        <xsd:sequence>
          <xsd:element name="documentManagement">
            <xsd:complexType>
              <xsd:all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c826d-21ef-402c-9c35-7fee96be16f6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693c826d-21ef-402c-9c35-7fee96be16f6">Avenant type permettant la mise à jour des accords au regard des dispositions de la loi et des décrets Macron</Commentair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C652-04F3-42BB-BFCD-C5FEEFD06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5265F-58BD-4DAE-A2B7-274CF75A99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82EEE9-92D3-4E75-9BFD-193C9D8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c826d-21ef-402c-9c35-7fee96be1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96D46-F85E-4B05-BEA1-35FC4F25341C}">
  <ds:schemaRefs>
    <ds:schemaRef ds:uri="http://schemas.microsoft.com/office/2006/metadata/properties"/>
    <ds:schemaRef ds:uri="http://schemas.microsoft.com/office/infopath/2007/PartnerControls"/>
    <ds:schemaRef ds:uri="693c826d-21ef-402c-9c35-7fee96be16f6"/>
  </ds:schemaRefs>
</ds:datastoreItem>
</file>

<file path=customXml/itemProps5.xml><?xml version="1.0" encoding="utf-8"?>
<ds:datastoreItem xmlns:ds="http://schemas.openxmlformats.org/officeDocument/2006/customXml" ds:itemID="{7DFDAD7E-FE33-4439-9966-636534D6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2017-09-29T06:26:00Z</cp:lastPrinted>
  <dcterms:created xsi:type="dcterms:W3CDTF">2017-10-27T06:55:00Z</dcterms:created>
  <dcterms:modified xsi:type="dcterms:W3CDTF">2017-10-27T06:55:00Z</dcterms:modified>
</cp:coreProperties>
</file>