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AVENANT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/>
      </w:pPr>
      <w:r>
        <w:rPr/>
        <w:t xml:space="preserve"> </w:t>
      </w:r>
      <w:r>
        <w:rPr/>
        <w:t>A L’ACCORD D’ENTREPRISE SUR L’AMENAGEMENT ET LA DUREE COLLECTIVE DU TEMPS DE TRAVAIL DANS LE CADRE DU MAINTIEN D’EFFECTIF ET DU DEVELOPPEMENT POUR L’EMPLOI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/>
      </w:pPr>
      <w:r>
        <w:rPr/>
        <w:t>EURL COSMOLUXE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Entre les soussignés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D’une part</w:t>
      </w:r>
    </w:p>
    <w:p>
      <w:pPr>
        <w:pStyle w:val="Normal"/>
        <w:rPr/>
      </w:pPr>
      <w:r>
        <w:rPr/>
        <w:tab/>
        <w:t>La société COSMOLUXE, représentée par Mme en sa qualité de Présidente.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Et d’autre part</w:t>
      </w:r>
    </w:p>
    <w:p>
      <w:pPr>
        <w:pStyle w:val="Normal"/>
        <w:rPr/>
      </w:pPr>
      <w:r>
        <w:rPr/>
        <w:t xml:space="preserve">            </w:t>
      </w:r>
      <w:r>
        <w:rPr/>
        <w:t>Mme et M en qualité de représentants du personnel de la société COSMOLUXE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Afin de récompenser le travail de chacun il est décidé par la direction d'attribuer une prime individuelle. Cette prime tiendra compte de la Productivité, Qualité, Assiduité, Entretien Individuel.</w:t>
      </w:r>
    </w:p>
    <w:p>
      <w:pPr>
        <w:pStyle w:val="Normal"/>
        <w:rPr/>
      </w:pPr>
      <w:r>
        <w:rPr/>
        <w:t>Le montant global sera budgété en début d'année.  La prime sera annuelle (période notation  du 1</w:t>
      </w:r>
      <w:r>
        <w:rPr>
          <w:vertAlign w:val="superscript"/>
        </w:rPr>
        <w:t>er</w:t>
      </w:r>
      <w:r>
        <w:rPr/>
        <w:t xml:space="preserve"> juin au 31 mai de l’année suivante) et elle sera versée pour moitié au mois de juillet 2020 et le solde entre Septembre et Décembre 2020.</w:t>
      </w:r>
    </w:p>
    <w:p>
      <w:pPr>
        <w:pStyle w:val="Normal"/>
        <w:rPr/>
      </w:pPr>
      <w:r>
        <w:rPr/>
        <w:t xml:space="preserve">La prime sera </w:t>
      </w:r>
    </w:p>
    <w:p>
      <w:pPr>
        <w:pStyle w:val="Normal"/>
        <w:numPr>
          <w:ilvl w:val="0"/>
          <w:numId w:val="2"/>
        </w:numPr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attribuée au prorata du temps passé dans l'entreprise pour les salariés en congé parental, en longue maladie (définie par la sécurité sociale), en temps partiel, en mi temps thérapeutique.</w:t>
      </w:r>
    </w:p>
    <w:p>
      <w:pPr>
        <w:pStyle w:val="Normal"/>
        <w:numPr>
          <w:ilvl w:val="0"/>
          <w:numId w:val="2"/>
        </w:numPr>
        <w:rPr/>
      </w:pPr>
      <w:r>
        <w:rPr/>
        <w:t>Attribuée à un CDD d’au moins 12 mois continus et présent le mois du versement de la prime.</w:t>
      </w:r>
    </w:p>
    <w:p>
      <w:pPr>
        <w:pStyle w:val="Normal"/>
        <w:numPr>
          <w:ilvl w:val="0"/>
          <w:numId w:val="2"/>
        </w:numPr>
        <w:rPr/>
      </w:pPr>
      <w:r>
        <w:rPr/>
        <w:t>Toute personne doit être salariée dans l’entreprise au moment de l’attribution de la prime en juillet pour en bénéficier</w:t>
      </w:r>
    </w:p>
    <w:p>
      <w:pPr>
        <w:pStyle w:val="Normal"/>
        <w:rPr/>
      </w:pPr>
      <w:r>
        <w:rPr/>
        <w:t>.</w:t>
      </w:r>
    </w:p>
    <w:p>
      <w:pPr>
        <w:pStyle w:val="Normal"/>
        <w:rPr>
          <w:u w:val="single"/>
        </w:rPr>
      </w:pPr>
      <w:r>
        <w:rPr>
          <w:u w:val="single"/>
        </w:rPr>
        <w:t>Cas particulier : accident du travail et maladie professionnelle ( dont le mi temps thérapeutique) :</w:t>
      </w:r>
    </w:p>
    <w:p>
      <w:pPr>
        <w:pStyle w:val="Normal"/>
        <w:rPr/>
      </w:pPr>
      <w:r>
        <w:rPr/>
        <w:t xml:space="preserve">Si la personne est présente plus de 6 mois, son absence ne sera pas prise en compte pour le calcul de la prime </w:t>
      </w:r>
    </w:p>
    <w:p>
      <w:pPr>
        <w:pStyle w:val="Normal"/>
        <w:rPr/>
      </w:pPr>
      <w:r>
        <w:rPr/>
        <w:t>Si la personne est présente moins  de 6 mois, la prime sera calculée au prorata du temps passé dans l’entreprise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Une réunion sera faite avant les entretiens individuels entre les chefs de service pour se mettre d’accord sur le même système de notation.</w:t>
      </w:r>
    </w:p>
    <w:p>
      <w:pPr>
        <w:pStyle w:val="Normal"/>
        <w:rPr/>
      </w:pPr>
      <w:r>
        <w:rPr/>
        <w:t>Les avertissements du personnel seront notifiés lors de l’entretien individuel par le responsable de service.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Alinéa 1</w:t>
      </w:r>
      <w:r>
        <w:rPr/>
        <w:t xml:space="preserve"> </w:t>
        <w:tab/>
      </w:r>
      <w:r>
        <w:rPr>
          <w:b/>
          <w:bCs/>
          <w:u w:val="single"/>
        </w:rPr>
        <w:t>Répartition (en %)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7990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731"/>
        <w:gridCol w:w="1691"/>
        <w:gridCol w:w="1536"/>
        <w:gridCol w:w="1714"/>
        <w:gridCol w:w="1318"/>
      </w:tblGrid>
      <w:tr>
        <w:trPr/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Productivité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Qualité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Assiduité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Entretien individuel</w:t>
            </w:r>
          </w:p>
        </w:tc>
      </w:tr>
      <w:tr>
        <w:trPr/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Production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40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</w:tr>
      <w:tr>
        <w:trPr/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Qualité - Labo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45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</w:tr>
      <w:tr>
        <w:trPr/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Logistique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</w:tr>
      <w:tr>
        <w:trPr/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Administratif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55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Alinéa 2</w:t>
      </w:r>
      <w:r>
        <w:rPr/>
        <w:t xml:space="preserve"> </w:t>
        <w:tab/>
      </w:r>
      <w:r>
        <w:rPr>
          <w:b/>
          <w:bCs/>
          <w:u w:val="single"/>
        </w:rPr>
        <w:t>Mode de calcul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3"/>
        </w:numPr>
        <w:rPr>
          <w:u w:val="single"/>
        </w:rPr>
      </w:pPr>
      <w:r>
        <w:rPr>
          <w:u w:val="single"/>
        </w:rPr>
        <w:t>Productivité</w:t>
      </w:r>
    </w:p>
    <w:p>
      <w:pPr>
        <w:pStyle w:val="Normal"/>
        <w:ind w:left="708" w:hanging="0"/>
        <w:rPr>
          <w:u w:val="single"/>
        </w:rPr>
      </w:pPr>
      <w:r>
        <w:rPr>
          <w:u w:val="single"/>
        </w:rPr>
      </w:r>
    </w:p>
    <w:p>
      <w:pPr>
        <w:pStyle w:val="Normal"/>
        <w:ind w:left="708" w:firstLine="708"/>
        <w:rPr>
          <w:u w:val="single"/>
        </w:rPr>
      </w:pPr>
      <w:r>
        <w:rPr/>
        <w:t>I-1</w:t>
        <w:tab/>
      </w:r>
      <w:r>
        <w:rPr>
          <w:u w:val="single"/>
        </w:rPr>
        <w:t>Production</w:t>
      </w:r>
    </w:p>
    <w:p>
      <w:pPr>
        <w:pStyle w:val="Normal"/>
        <w:ind w:left="708" w:firstLine="708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/>
        <w:t>Ce ratio ouvre droit à une prime. Le ratio est calculé par   rapport  à  une quantité objective à un effectif donné prédéfini tout en tenant compte de la maintenance préventive.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Le taux de productivité objectif est calculé sur la moyenne annuelle. (taux minimum fixé à 100%).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Si le taux est un taux inférieur, il lui sera fait une diminution de 5% par point.</w:t>
      </w:r>
    </w:p>
    <w:p>
      <w:pPr>
        <w:pStyle w:val="Normal"/>
        <w:rPr/>
      </w:pPr>
      <w:r>
        <w:rPr/>
      </w:r>
    </w:p>
    <w:p>
      <w:pPr>
        <w:pStyle w:val="Normal"/>
        <w:ind w:left="708" w:firstLine="708"/>
        <w:rPr/>
      </w:pPr>
      <w:r>
        <w:rPr/>
        <w:t>I-2</w:t>
        <w:tab/>
      </w:r>
      <w:r>
        <w:rPr>
          <w:u w:val="single"/>
        </w:rPr>
        <w:t>Autres services</w:t>
      </w:r>
    </w:p>
    <w:p>
      <w:pPr>
        <w:pStyle w:val="Normal"/>
        <w:rPr/>
      </w:pPr>
      <w:r>
        <w:rPr/>
        <w:t>Ce ratio ouvre droit à une prime globale. Le montant est plafonné par le ratio.</w:t>
      </w:r>
    </w:p>
    <w:p>
      <w:pPr>
        <w:pStyle w:val="Normal"/>
        <w:rPr/>
      </w:pPr>
      <w:r>
        <w:rPr/>
        <w:t>Le taux de productivité objectif est calculé sur la moyenne annuelle précédente. La productivité ne doit pas diminuer.</w:t>
      </w:r>
    </w:p>
    <w:p>
      <w:pPr>
        <w:pStyle w:val="Normal"/>
        <w:rPr/>
      </w:pPr>
      <w:r>
        <w:rPr/>
        <w:t>Si le taux est inférieur à l'objectif, il sera fait une diminution de 10% par point.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3"/>
        </w:numPr>
        <w:rPr>
          <w:u w:val="single"/>
        </w:rPr>
      </w:pPr>
      <w:r>
        <w:rPr>
          <w:u w:val="single"/>
        </w:rPr>
        <w:t>Qualité</w:t>
      </w:r>
    </w:p>
    <w:p>
      <w:pPr>
        <w:pStyle w:val="Normal"/>
        <w:ind w:left="708" w:hanging="0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/>
        <w:t>Ce ratio ouvre droit à une prime globale usine attribuée collectivement</w:t>
      </w:r>
      <w:r>
        <w:rPr>
          <w:color w:val="0000FF"/>
        </w:rPr>
        <w:t>.</w:t>
      </w:r>
      <w:r>
        <w:rPr/>
        <w:t xml:space="preserve"> Le montant est plafonné par le ratio.</w:t>
      </w:r>
    </w:p>
    <w:p>
      <w:pPr>
        <w:pStyle w:val="Normal"/>
        <w:rPr/>
      </w:pPr>
      <w:r>
        <w:rPr/>
        <w:t>Le nombre de réclamations clients admissible sera déterminé en début d'année.</w:t>
      </w:r>
    </w:p>
    <w:p>
      <w:pPr>
        <w:pStyle w:val="Normal"/>
        <w:rPr/>
      </w:pPr>
      <w:r>
        <w:rPr/>
        <w:t>Ce nombre pour l'année 2019 / 2020 (période de début juin à fin mai) est fixé à 6.</w:t>
      </w:r>
    </w:p>
    <w:p>
      <w:pPr>
        <w:pStyle w:val="Normal"/>
        <w:rPr/>
      </w:pPr>
      <w:r>
        <w:rPr/>
        <w:t>Si les réclamations sont supérieures à l'objectif, il sera fait une diminution de 10% par réclamation.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3"/>
        </w:numPr>
        <w:rPr>
          <w:u w:val="single"/>
        </w:rPr>
      </w:pPr>
      <w:r>
        <w:rPr>
          <w:u w:val="single"/>
        </w:rPr>
        <w:t>Assiduité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/>
        <w:t>Ce ratio ouvre droit à une prime individuelle.</w:t>
      </w:r>
    </w:p>
    <w:p>
      <w:pPr>
        <w:pStyle w:val="Normal"/>
        <w:rPr/>
      </w:pPr>
      <w:r>
        <w:rPr/>
        <w:t>Le taux d'assiduité est calculé sur la moyenne annuelle (inclus le congé maternité).</w:t>
      </w:r>
    </w:p>
    <w:p>
      <w:pPr>
        <w:pStyle w:val="Normal"/>
        <w:rPr/>
      </w:pPr>
      <w:r>
        <w:rPr/>
        <w:t>Il sera comptabilisé le nombre de jour de présence et le nombre d'absence. (y compris les congés sans solde pour l’ensemble du personnel).</w:t>
      </w:r>
    </w:p>
    <w:p>
      <w:pPr>
        <w:pStyle w:val="Normal"/>
        <w:rPr/>
      </w:pPr>
      <w:r>
        <w:rPr/>
        <w:t xml:space="preserve">Les absences suivantes ne seront pas décomptées : 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3 jours sans solde enfant malade avec justificatif </w:t>
      </w:r>
    </w:p>
    <w:p>
      <w:pPr>
        <w:pStyle w:val="Normal"/>
        <w:numPr>
          <w:ilvl w:val="0"/>
          <w:numId w:val="2"/>
        </w:numPr>
        <w:rPr/>
      </w:pPr>
      <w:r>
        <w:rPr/>
        <w:t>1 heure de récupération autorisée en production  si l’heure avait été posée à l’avance et acceptée.</w:t>
      </w:r>
    </w:p>
    <w:p>
      <w:pPr>
        <w:pStyle w:val="Normal"/>
        <w:rPr/>
      </w:pPr>
      <w:r>
        <w:rPr/>
        <w:t xml:space="preserve"> </w:t>
      </w:r>
      <w:r>
        <w:rPr/>
        <w:t>Ces deux critères seront à poids égal dans le calcul.</w:t>
      </w:r>
    </w:p>
    <w:p>
      <w:pPr>
        <w:pStyle w:val="Normal"/>
        <w:rPr/>
      </w:pPr>
      <w:r>
        <w:rPr/>
      </w:r>
    </w:p>
    <w:p>
      <w:pPr>
        <w:pStyle w:val="Normal"/>
        <w:ind w:left="708" w:firstLine="708"/>
        <w:rPr>
          <w:u w:val="single"/>
        </w:rPr>
      </w:pPr>
      <w:r>
        <w:rPr/>
        <w:t>III-1</w:t>
        <w:tab/>
      </w:r>
      <w:r>
        <w:rPr>
          <w:u w:val="single"/>
        </w:rPr>
        <w:t>Nombre de jours d'absence</w:t>
      </w:r>
    </w:p>
    <w:p>
      <w:pPr>
        <w:pStyle w:val="Normal"/>
        <w:ind w:left="708" w:firstLine="708"/>
        <w:rPr>
          <w:u w:val="single"/>
        </w:rPr>
      </w:pPr>
      <w:r>
        <w:rPr>
          <w:u w:val="single"/>
        </w:rPr>
      </w:r>
    </w:p>
    <w:p>
      <w:pPr>
        <w:pStyle w:val="Normal"/>
        <w:ind w:left="708" w:firstLine="708"/>
        <w:rPr/>
      </w:pPr>
      <w:r>
        <w:rPr/>
        <w:t>Le nombre de jour  d’absence entraînera la suppression totale de la prime de l’assiduité à partir du 15</w:t>
      </w:r>
      <w:r>
        <w:rPr>
          <w:vertAlign w:val="superscript"/>
        </w:rPr>
        <w:t>ème</w:t>
      </w:r>
      <w:r>
        <w:rPr/>
        <w:t xml:space="preserve"> jour d’absence dans l’année</w:t>
      </w:r>
    </w:p>
    <w:p>
      <w:pPr>
        <w:pStyle w:val="Normal"/>
        <w:ind w:left="708" w:firstLine="708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ind w:left="708" w:firstLine="708"/>
        <w:rPr/>
      </w:pPr>
      <w:r>
        <w:rPr/>
        <w:t>III-2</w:t>
        <w:tab/>
      </w:r>
      <w:r>
        <w:rPr>
          <w:u w:val="single"/>
        </w:rPr>
        <w:t>Nombre d'absences</w:t>
      </w:r>
    </w:p>
    <w:p>
      <w:pPr>
        <w:pStyle w:val="Normal"/>
        <w:ind w:left="708" w:firstLine="708"/>
        <w:rPr/>
      </w:pPr>
      <w:r>
        <w:rPr/>
        <w:t>Le nombre d’absence entraînera une suppression totale de la prime d’assiduité à partir de 3 absences dans l’année</w:t>
      </w:r>
    </w:p>
    <w:p>
      <w:pPr>
        <w:pStyle w:val="Normal"/>
        <w:ind w:left="708" w:firstLine="708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ind w:left="708" w:firstLine="708"/>
        <w:rPr>
          <w:u w:val="single"/>
        </w:rPr>
      </w:pPr>
      <w:r>
        <w:rPr/>
        <w:t>III-3</w:t>
        <w:tab/>
      </w:r>
      <w:r>
        <w:rPr>
          <w:u w:val="single"/>
        </w:rPr>
        <w:t>- Prime assiduité</w:t>
      </w:r>
      <w:r>
        <w:rPr/>
        <w:t xml:space="preserve"> </w:t>
      </w:r>
    </w:p>
    <w:p>
      <w:pPr>
        <w:pStyle w:val="Normal"/>
        <w:ind w:left="708" w:firstLine="708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/>
        <w:t>Si une personne a 0 euro en prime d’assiduité </w:t>
      </w:r>
      <w:r>
        <w:rPr>
          <w:u w:val="single"/>
        </w:rPr>
        <w:t>: sa prime totale est annulée.</w:t>
      </w:r>
    </w:p>
    <w:p>
      <w:pPr>
        <w:pStyle w:val="Normal"/>
        <w:rPr/>
      </w:pPr>
      <w:r>
        <w:rPr/>
        <w:t>La somme de la  prime qui lui était attribuée sera reversée à l’ensemble du personnel de son service.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3"/>
        </w:numPr>
        <w:rPr>
          <w:u w:val="single"/>
        </w:rPr>
      </w:pPr>
      <w:r>
        <w:rPr>
          <w:u w:val="single"/>
        </w:rPr>
        <w:t>Entretien Individuel</w:t>
      </w:r>
    </w:p>
    <w:p>
      <w:pPr>
        <w:pStyle w:val="Normal"/>
        <w:ind w:left="708" w:hanging="0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/>
        <w:t>Ce ratio ouvre droit à une prime individuelle.</w:t>
      </w:r>
    </w:p>
    <w:p>
      <w:pPr>
        <w:pStyle w:val="Normal"/>
        <w:rPr/>
      </w:pPr>
      <w:r>
        <w:rPr/>
        <w:t>A l'issue de l'entretien individuel, il sera associé une "note", globalisant l'année précédente.</w:t>
      </w:r>
    </w:p>
    <w:p>
      <w:pPr>
        <w:pStyle w:val="Normal"/>
        <w:rPr/>
      </w:pPr>
      <w:r>
        <w:rPr/>
        <w:t>Il est rappelé que lors de l’entretien, 5 critères sont évalués : la maîtrise professionnelle, l’autonomie et l’initiative, l’attitude et l’implication, le travail en groupe, la qualité et la sécurité</w:t>
      </w:r>
    </w:p>
    <w:p>
      <w:pPr>
        <w:pStyle w:val="Normal"/>
        <w:rPr/>
      </w:pPr>
      <w:r>
        <w:rPr/>
        <w:t>La moyenne des notes par service servira de base de calcul.</w:t>
      </w:r>
    </w:p>
    <w:p>
      <w:pPr>
        <w:pStyle w:val="Normal"/>
        <w:rPr/>
      </w:pPr>
      <w:r>
        <w:rPr/>
        <w:t>Si une personne a un taux supérieur, il lui sera alloué une augmentation de 20% par point.</w:t>
      </w:r>
    </w:p>
    <w:p>
      <w:pPr>
        <w:pStyle w:val="Normal"/>
        <w:rPr/>
      </w:pPr>
      <w:r>
        <w:rPr/>
        <w:t>Si une personne a un taux inférieur, il lui sera fait une diminution de 20% par point.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Alinéa 3</w:t>
      </w:r>
      <w:r>
        <w:rPr/>
        <w:t xml:space="preserve"> </w:t>
        <w:tab/>
      </w:r>
      <w:r>
        <w:rPr>
          <w:u w:val="single"/>
        </w:rPr>
        <w:t>Exemple de calcul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Mr X fait parti des effectifs de production. Montant annuel alloué par personne : 200€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>
          <w:u w:val="single"/>
        </w:rPr>
        <w:t>Productivité : 40% = 80€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/>
        <w:t>Le taux usine est de 95%, son équipe a atteint le de 97%</w:t>
      </w:r>
    </w:p>
    <w:p>
      <w:pPr>
        <w:pStyle w:val="Normal"/>
        <w:rPr/>
      </w:pPr>
      <w:r>
        <w:rPr/>
        <w:t>Le taux est supérieur de 2 points, soit 2 x 5% = 10%, soit 10% x 80€ = 8€.</w:t>
      </w:r>
    </w:p>
    <w:p>
      <w:pPr>
        <w:pStyle w:val="Normal"/>
        <w:rPr/>
      </w:pPr>
      <w:r>
        <w:rPr/>
        <w:t>Sa prime sera majorée de 8€, soit réévaluée à 88 €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>
          <w:u w:val="single"/>
        </w:rPr>
      </w:pPr>
      <w:r>
        <w:rPr>
          <w:u w:val="single"/>
        </w:rPr>
        <w:t>Qualité : 15% = 30€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/>
        <w:t>Le nombre de réclamations clients est de 4 pour l'année.</w:t>
      </w:r>
    </w:p>
    <w:p>
      <w:pPr>
        <w:pStyle w:val="Normal"/>
        <w:rPr/>
      </w:pPr>
      <w:r>
        <w:rPr/>
        <w:t>Sa prime reste inchangée, soit réévaluée à 30€.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>
          <w:u w:val="single"/>
        </w:rPr>
      </w:pPr>
      <w:r>
        <w:rPr>
          <w:u w:val="single"/>
        </w:rPr>
        <w:t>Assiduité : 30% = 60€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/>
        <w:t>Le nombre de jours d'absence non décomptés  pour l'usine est de 15 jours</w:t>
      </w:r>
    </w:p>
    <w:p>
      <w:pPr>
        <w:pStyle w:val="Normal"/>
        <w:rPr/>
      </w:pPr>
      <w:r>
        <w:rPr/>
        <w:t>Mr X a été absent 17 jours</w:t>
      </w:r>
    </w:p>
    <w:p>
      <w:pPr>
        <w:pStyle w:val="Normal"/>
        <w:rPr/>
      </w:pPr>
      <w:r>
        <w:rPr/>
        <w:t>Le taux est supérieur de 2 jours, sa prime totale sera annulée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Le nombre d'absence non décomptée pour l'usine est de 3</w:t>
      </w:r>
    </w:p>
    <w:p>
      <w:pPr>
        <w:pStyle w:val="Normal"/>
        <w:rPr/>
      </w:pPr>
      <w:r>
        <w:rPr/>
        <w:t>Mr X a été absent à 8 reprises</w:t>
      </w:r>
    </w:p>
    <w:p>
      <w:pPr>
        <w:pStyle w:val="Normal"/>
        <w:rPr/>
      </w:pPr>
      <w:r>
        <w:rPr/>
        <w:t>Le taux est supérieur de 5, sa prime totale sera annulée.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>
          <w:u w:val="single"/>
        </w:rPr>
      </w:pPr>
      <w:r>
        <w:rPr>
          <w:u w:val="single"/>
        </w:rPr>
        <w:t>Entretien Individuel : 15% = 30€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/>
        <w:t>La moyenne des notes attribuées lors des entretiens individuels est 12.</w:t>
      </w:r>
    </w:p>
    <w:p>
      <w:pPr>
        <w:pStyle w:val="Normal"/>
        <w:rPr/>
      </w:pPr>
      <w:r>
        <w:rPr/>
        <w:t>Mr X a obtenu une note de 14.</w:t>
      </w:r>
    </w:p>
    <w:p>
      <w:pPr>
        <w:pStyle w:val="Normal"/>
        <w:rPr/>
      </w:pPr>
      <w:r>
        <w:rPr/>
        <w:t>Le taux est supérieur de 2 points, soit 2 x 20% = 40%, soit 40% x 30€ = 12€</w:t>
      </w:r>
    </w:p>
    <w:p>
      <w:pPr>
        <w:pStyle w:val="Normal"/>
        <w:rPr/>
      </w:pPr>
      <w:r>
        <w:rPr/>
        <w:t>Sa prime sera majorée de 12€, soit réévaluée à 42€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Prime totale attribuée à Mr X 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/>
      </w:pPr>
      <w:r>
        <w:rPr/>
        <w:t>Mr X n’aura pas de prime car son nombre de jours est supérieur à 15 jours.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>
          <w:b/>
          <w:bCs/>
        </w:rPr>
        <w:t>Alinéa 4</w:t>
      </w:r>
      <w:r>
        <w:rPr/>
        <w:t xml:space="preserve"> </w:t>
        <w:tab/>
      </w:r>
      <w:r>
        <w:rPr>
          <w:u w:val="single"/>
        </w:rPr>
        <w:t>Mise en place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Cet avenant prend effet en 2020.</w:t>
      </w:r>
    </w:p>
    <w:p>
      <w:pPr>
        <w:pStyle w:val="Normal"/>
        <w:rPr/>
      </w:pPr>
      <w:r>
        <w:rPr/>
        <w:t>Le budget usine est de 13 000 euros brut pour l’année 2020.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Alinéa 5</w:t>
      </w:r>
      <w:r>
        <w:rPr/>
        <w:t xml:space="preserve"> </w:t>
        <w:tab/>
      </w:r>
      <w:r>
        <w:rPr>
          <w:u w:val="single"/>
        </w:rPr>
        <w:t>Commission de suivi de l'avenant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Le suivi et le contrôle de cet avenant sera effectué lors la commission de suivi annuel de l'accord d'entreprise relatif à l'aménagement et la durée collective du temps de travail.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Le texte du présent avenant sera déposé auprès sur la plateforme en ligne Téléaccords qui transmettra ensuite à la direction régionale des entreprises, de la concurrence, de la consommation du travail et de l’emploi (DIRECCTE).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>Fait à Honfleur, le 06/08/2020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La Présidente</w:t>
        <w:tab/>
        <w:tab/>
        <w:tab/>
        <w:tab/>
        <w:tab/>
        <w:t>Les représentants du personnel</w:t>
      </w:r>
    </w:p>
    <w:sectPr>
      <w:footerReference w:type="default" r:id="rId2"/>
      <w:type w:val="nextPage"/>
      <w:pgSz w:w="11906" w:h="16838"/>
      <w:pgMar w:left="1417" w:right="1417" w:header="0" w:top="1438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UNITE DE PRODUCTION COSMOLUXE</w:t>
    </w:r>
  </w:p>
  <w:p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AVENUE DUPONT GRAVE 14600 HONFLEUR</w:t>
    </w:r>
  </w:p>
  <w:p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TEL : 02 31 14 28 28 – FAX : 02 31 14 28 29</w:t>
    </w:r>
  </w:p>
  <w:p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SIRET : 438 990152 00011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/>
    </w:lvl>
  </w:abstractNum>
  <w:abstractNum w:abstractNumId="2"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Fonts w:cs="Times New Roman"/>
      </w:rPr>
    </w:lvl>
  </w:abstractNum>
  <w:abstractNum w:abstractNumId="3">
    <w:lvl w:ilvl="0">
      <w:start w:val="1"/>
      <w:numFmt w:val="upperRoman"/>
      <w:lvlText w:val="%1-"/>
      <w:lvlJc w:val="left"/>
      <w:pPr>
        <w:tabs>
          <w:tab w:val="num" w:pos="1428"/>
        </w:tabs>
        <w:ind w:left="1428" w:hanging="72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fr-FR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Policepardfaut">
    <w:name w:val="Police par défau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xtedebulles">
    <w:name w:val="Texte de bulles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2020-09-22T11:40:00Z</dcterms:created>
  <dc:creator/>
  <dc:description/>
  <dc:language>en-GB</dc:language>
  <cp:lastModifiedBy/>
  <cp:lastPrinted>2020-08-06T15:10:00Z</cp:lastPrinted>
  <dcterms:modified xsi:type="dcterms:W3CDTF">2020-09-22T11:40:00Z</dcterms:modified>
  <cp:revision>2</cp:revision>
  <dc:subject/>
  <dc:title>AVENANT</dc:title>
</cp:coreProperties>
</file>