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fill="BFBFBF" w:val="clear"/>
        <w:jc w:val="center"/>
        <w:rPr>
          <w:rFonts w:ascii="Arial" w:hAnsi="Arial" w:cs="Arial"/>
          <w:b/>
          <w:b/>
          <w:sz w:val="22"/>
          <w:szCs w:val="22"/>
        </w:rPr>
      </w:pPr>
      <w:r>
        <w:rPr>
          <w:rFonts w:cs="Arial" w:ascii="Arial" w:hAnsi="Arial"/>
          <w:b/>
          <w:sz w:val="22"/>
          <w:szCs w:val="22"/>
        </w:rPr>
        <w:t>ACCORD DE METHODE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ps"/>
        <w:pBdr>
          <w:bottom w:val="single" w:sz="6" w:space="5" w:color="000000"/>
        </w:pBdr>
        <w:tabs>
          <w:tab w:val="left" w:pos="567" w:leader="none"/>
        </w:tabs>
        <w:ind w:left="0" w:hanging="0"/>
        <w:rPr>
          <w:rFonts w:ascii="Arial" w:hAnsi="Arial" w:cs="Arial"/>
          <w:b/>
          <w:b/>
          <w:sz w:val="22"/>
          <w:szCs w:val="22"/>
        </w:rPr>
      </w:pPr>
      <w:r>
        <w:rPr>
          <w:rFonts w:cs="Arial" w:ascii="Arial" w:hAnsi="Arial"/>
          <w:b/>
          <w:sz w:val="22"/>
          <w:szCs w:val="22"/>
        </w:rPr>
        <w:t>Entre les soussignées :</w:t>
      </w:r>
    </w:p>
    <w:p>
      <w:pPr>
        <w:pStyle w:val="Normalps"/>
        <w:numPr>
          <w:ilvl w:val="0"/>
          <w:numId w:val="6"/>
        </w:numPr>
        <w:spacing w:before="480" w:after="0"/>
        <w:rPr>
          <w:rFonts w:ascii="Arial" w:hAnsi="Arial" w:cs="Arial"/>
          <w:sz w:val="22"/>
          <w:szCs w:val="22"/>
        </w:rPr>
      </w:pPr>
      <w:r>
        <w:rPr>
          <w:rFonts w:cs="Arial" w:ascii="Arial" w:hAnsi="Arial"/>
          <w:sz w:val="22"/>
          <w:szCs w:val="22"/>
        </w:rPr>
        <w:t>La société</w:t>
      </w:r>
      <w:r>
        <w:rPr>
          <w:rFonts w:cs="Arial" w:ascii="Arial" w:hAnsi="Arial"/>
          <w:b/>
          <w:sz w:val="22"/>
          <w:szCs w:val="22"/>
        </w:rPr>
        <w:t xml:space="preserve"> BOMBARDIER TRANSPORT FRANCE S.A.S</w:t>
      </w:r>
      <w:r>
        <w:rPr>
          <w:rFonts w:cs="Arial" w:ascii="Arial" w:hAnsi="Arial"/>
          <w:sz w:val="22"/>
          <w:szCs w:val="22"/>
        </w:rPr>
        <w:t>, dont le siège social est situé Place des Ateliers – BP 1 – 59154 CRESPIN, immatriculée au RCS de Valenciennes sous le numéro 698800935 et représentée par Monsieur       en sa qualité de Directeur du ……..</w:t>
      </w:r>
    </w:p>
    <w:p>
      <w:pPr>
        <w:pStyle w:val="Normalps"/>
        <w:numPr>
          <w:ilvl w:val="0"/>
          <w:numId w:val="0"/>
        </w:numPr>
        <w:pBdr>
          <w:bottom w:val="single" w:sz="6" w:space="15" w:color="000000"/>
        </w:pBdr>
        <w:tabs>
          <w:tab w:val="left" w:pos="0" w:leader="none"/>
        </w:tabs>
        <w:ind w:left="0" w:hanging="0"/>
        <w:jc w:val="right"/>
        <w:rPr>
          <w:rFonts w:ascii="Arial" w:hAnsi="Arial" w:cs="Arial"/>
          <w:b/>
          <w:b/>
          <w:sz w:val="22"/>
          <w:szCs w:val="22"/>
        </w:rPr>
      </w:pPr>
      <w:r>
        <w:rPr>
          <w:rFonts w:cs="Arial" w:ascii="Arial" w:hAnsi="Arial"/>
          <w:b/>
          <w:sz w:val="22"/>
          <w:szCs w:val="22"/>
        </w:rPr>
        <w:t>d'une part,</w:t>
      </w:r>
    </w:p>
    <w:p>
      <w:pPr>
        <w:pStyle w:val="Normalps"/>
        <w:numPr>
          <w:ilvl w:val="0"/>
          <w:numId w:val="0"/>
        </w:numPr>
        <w:pBdr>
          <w:bottom w:val="single" w:sz="6" w:space="15" w:color="000000"/>
        </w:pBdr>
        <w:tabs>
          <w:tab w:val="left" w:pos="0" w:leader="none"/>
        </w:tabs>
        <w:ind w:left="0" w:hanging="0"/>
        <w:jc w:val="left"/>
        <w:rPr>
          <w:rFonts w:ascii="Arial" w:hAnsi="Arial" w:cs="Arial"/>
          <w:b/>
          <w:b/>
          <w:sz w:val="22"/>
          <w:szCs w:val="22"/>
        </w:rPr>
      </w:pPr>
      <w:r>
        <w:rPr>
          <w:rFonts w:cs="Arial" w:ascii="Arial" w:hAnsi="Arial"/>
          <w:b/>
          <w:sz w:val="22"/>
          <w:szCs w:val="22"/>
        </w:rPr>
        <w:t>Et</w:t>
      </w:r>
    </w:p>
    <w:p>
      <w:pPr>
        <w:pStyle w:val="Normalps"/>
        <w:numPr>
          <w:ilvl w:val="0"/>
          <w:numId w:val="6"/>
        </w:numPr>
        <w:rPr/>
      </w:pPr>
      <w:r>
        <w:rPr>
          <w:rFonts w:cs="Arial" w:ascii="Arial" w:hAnsi="Arial"/>
          <w:b/>
          <w:sz w:val="22"/>
          <w:szCs w:val="22"/>
        </w:rPr>
        <w:t>Les organisations syndicales de salariés représentatives</w:t>
      </w:r>
      <w:r>
        <w:rPr>
          <w:rFonts w:cs="Arial" w:ascii="Arial" w:hAnsi="Arial"/>
          <w:sz w:val="22"/>
          <w:szCs w:val="22"/>
        </w:rPr>
        <w:t xml:space="preserve"> : </w:t>
      </w:r>
    </w:p>
    <w:p>
      <w:pPr>
        <w:pStyle w:val="Normalps"/>
        <w:spacing w:before="0" w:after="0"/>
        <w:ind w:left="1" w:hanging="0"/>
        <w:rPr>
          <w:rFonts w:ascii="Arial" w:hAnsi="Arial" w:cs="Arial"/>
          <w:sz w:val="22"/>
          <w:szCs w:val="22"/>
        </w:rPr>
      </w:pPr>
      <w:r>
        <w:rPr>
          <w:rFonts w:cs="Arial" w:ascii="Arial" w:hAnsi="Arial"/>
          <w:sz w:val="22"/>
          <w:szCs w:val="22"/>
        </w:rPr>
      </w:r>
    </w:p>
    <w:p>
      <w:pPr>
        <w:pStyle w:val="Normalps"/>
        <w:numPr>
          <w:ilvl w:val="0"/>
          <w:numId w:val="7"/>
        </w:numPr>
        <w:spacing w:before="0" w:after="0"/>
        <w:ind w:left="284" w:hanging="283"/>
        <w:rPr/>
      </w:pPr>
      <w:r>
        <w:rPr>
          <w:rFonts w:cs="Arial" w:ascii="Arial" w:hAnsi="Arial"/>
          <w:sz w:val="22"/>
          <w:szCs w:val="22"/>
        </w:rPr>
        <w:t>Monsieur ………, en sa qualité de délégué syndical d’entreprise CFDT</w:t>
      </w:r>
    </w:p>
    <w:p>
      <w:pPr>
        <w:pStyle w:val="Normalps"/>
        <w:numPr>
          <w:ilvl w:val="0"/>
          <w:numId w:val="7"/>
        </w:numPr>
        <w:spacing w:before="0" w:after="0"/>
        <w:ind w:left="284" w:hanging="283"/>
        <w:rPr/>
      </w:pPr>
      <w:r>
        <w:rPr>
          <w:rFonts w:cs="Arial" w:ascii="Arial" w:hAnsi="Arial"/>
          <w:sz w:val="22"/>
          <w:szCs w:val="22"/>
        </w:rPr>
        <w:t>Madame ………., en sa qualité de déléguée syndicale d’entreprise CFDT</w:t>
      </w:r>
    </w:p>
    <w:p>
      <w:pPr>
        <w:pStyle w:val="Normalps"/>
        <w:numPr>
          <w:ilvl w:val="0"/>
          <w:numId w:val="7"/>
        </w:numPr>
        <w:spacing w:before="0" w:after="0"/>
        <w:ind w:left="284" w:hanging="283"/>
        <w:rPr/>
      </w:pPr>
      <w:r>
        <w:rPr>
          <w:rFonts w:cs="Arial" w:ascii="Arial" w:hAnsi="Arial"/>
          <w:sz w:val="22"/>
          <w:szCs w:val="22"/>
        </w:rPr>
        <w:t>Madame ………..,en sa qualité de déléguée syndicale d’entreprise CFDT</w:t>
      </w:r>
    </w:p>
    <w:p>
      <w:pPr>
        <w:pStyle w:val="Normalps"/>
        <w:spacing w:before="0" w:after="0"/>
        <w:ind w:left="284" w:hanging="283"/>
        <w:rPr>
          <w:rFonts w:ascii="Arial" w:hAnsi="Arial" w:cs="Arial"/>
          <w:sz w:val="22"/>
          <w:szCs w:val="22"/>
        </w:rPr>
      </w:pPr>
      <w:r>
        <w:rPr>
          <w:rFonts w:cs="Arial" w:ascii="Arial" w:hAnsi="Arial"/>
          <w:sz w:val="22"/>
          <w:szCs w:val="22"/>
        </w:rPr>
      </w:r>
    </w:p>
    <w:p>
      <w:pPr>
        <w:pStyle w:val="Normalps"/>
        <w:numPr>
          <w:ilvl w:val="0"/>
          <w:numId w:val="7"/>
        </w:numPr>
        <w:spacing w:before="0" w:after="0"/>
        <w:ind w:left="284" w:hanging="283"/>
        <w:rPr/>
      </w:pPr>
      <w:r>
        <w:rPr>
          <w:rFonts w:cs="Arial" w:ascii="Arial" w:hAnsi="Arial"/>
          <w:sz w:val="22"/>
          <w:szCs w:val="22"/>
        </w:rPr>
        <w:t>Monsieur ………, en sa qualité de délégué syndical d’entreprise CFE-CGC</w:t>
      </w:r>
    </w:p>
    <w:p>
      <w:pPr>
        <w:pStyle w:val="Normalps"/>
        <w:numPr>
          <w:ilvl w:val="0"/>
          <w:numId w:val="7"/>
        </w:numPr>
        <w:spacing w:before="0" w:after="0"/>
        <w:ind w:left="284" w:hanging="283"/>
        <w:rPr/>
      </w:pPr>
      <w:r>
        <w:rPr>
          <w:rFonts w:cs="Arial" w:ascii="Arial" w:hAnsi="Arial"/>
          <w:sz w:val="22"/>
          <w:szCs w:val="22"/>
        </w:rPr>
        <w:t>Monsieur ……..., en sa qualité de délégué syndical d’entreprise CFE-CGC</w:t>
      </w:r>
    </w:p>
    <w:p>
      <w:pPr>
        <w:pStyle w:val="Normalps"/>
        <w:numPr>
          <w:ilvl w:val="0"/>
          <w:numId w:val="7"/>
        </w:numPr>
        <w:spacing w:before="0" w:after="0"/>
        <w:ind w:left="284" w:hanging="283"/>
        <w:rPr/>
      </w:pPr>
      <w:r>
        <w:rPr>
          <w:rFonts w:cs="Arial" w:ascii="Arial" w:hAnsi="Arial"/>
          <w:sz w:val="22"/>
          <w:szCs w:val="22"/>
        </w:rPr>
        <w:t>Monsieur ………, en sa qualité de délégué syndical d’entreprise CFE-CGC</w:t>
      </w:r>
    </w:p>
    <w:p>
      <w:pPr>
        <w:pStyle w:val="Normalps"/>
        <w:spacing w:before="0" w:after="0"/>
        <w:ind w:left="284" w:hanging="283"/>
        <w:rPr>
          <w:rFonts w:ascii="Arial" w:hAnsi="Arial" w:cs="Arial"/>
          <w:sz w:val="22"/>
          <w:szCs w:val="22"/>
        </w:rPr>
      </w:pPr>
      <w:r>
        <w:rPr>
          <w:rFonts w:cs="Arial" w:ascii="Arial" w:hAnsi="Arial"/>
          <w:sz w:val="22"/>
          <w:szCs w:val="22"/>
        </w:rPr>
      </w:r>
    </w:p>
    <w:p>
      <w:pPr>
        <w:pStyle w:val="Normalps"/>
        <w:numPr>
          <w:ilvl w:val="0"/>
          <w:numId w:val="7"/>
        </w:numPr>
        <w:spacing w:before="0" w:after="0"/>
        <w:ind w:left="284" w:hanging="283"/>
        <w:rPr/>
      </w:pPr>
      <w:r>
        <w:rPr>
          <w:rFonts w:cs="Arial" w:ascii="Arial" w:hAnsi="Arial"/>
          <w:sz w:val="22"/>
          <w:szCs w:val="22"/>
        </w:rPr>
        <w:t>Monsieur ………., en sa qualité de délégué syndical d’entreprise CGT</w:t>
      </w:r>
    </w:p>
    <w:p>
      <w:pPr>
        <w:pStyle w:val="Normalps"/>
        <w:numPr>
          <w:ilvl w:val="0"/>
          <w:numId w:val="7"/>
        </w:numPr>
        <w:spacing w:before="0" w:after="0"/>
        <w:ind w:left="284" w:hanging="283"/>
        <w:rPr/>
      </w:pPr>
      <w:r>
        <w:rPr>
          <w:rFonts w:cs="Arial" w:ascii="Arial" w:hAnsi="Arial"/>
          <w:sz w:val="22"/>
          <w:szCs w:val="22"/>
        </w:rPr>
        <w:t>Monsieur ………., en sa qualité de délégué syndical d’entreprise CGT</w:t>
      </w:r>
    </w:p>
    <w:p>
      <w:pPr>
        <w:pStyle w:val="Normalps"/>
        <w:numPr>
          <w:ilvl w:val="0"/>
          <w:numId w:val="7"/>
        </w:numPr>
        <w:spacing w:before="0" w:after="0"/>
        <w:ind w:left="284" w:hanging="283"/>
        <w:rPr/>
      </w:pPr>
      <w:r>
        <w:rPr>
          <w:rFonts w:cs="Arial" w:ascii="Arial" w:hAnsi="Arial"/>
          <w:sz w:val="22"/>
          <w:szCs w:val="22"/>
        </w:rPr>
        <w:t>Monsieur ………., en sa qualité de délégué syndical d’entreprise CGT</w:t>
      </w:r>
    </w:p>
    <w:p>
      <w:pPr>
        <w:pStyle w:val="Normalps"/>
        <w:spacing w:before="0" w:after="0"/>
        <w:ind w:left="284" w:hanging="283"/>
        <w:rPr>
          <w:rFonts w:ascii="Arial" w:hAnsi="Arial" w:cs="Arial"/>
          <w:sz w:val="22"/>
          <w:szCs w:val="22"/>
        </w:rPr>
      </w:pPr>
      <w:r>
        <w:rPr>
          <w:rFonts w:cs="Arial" w:ascii="Arial" w:hAnsi="Arial"/>
          <w:sz w:val="22"/>
          <w:szCs w:val="22"/>
        </w:rPr>
      </w:r>
    </w:p>
    <w:p>
      <w:pPr>
        <w:pStyle w:val="Normalps"/>
        <w:numPr>
          <w:ilvl w:val="0"/>
          <w:numId w:val="7"/>
        </w:numPr>
        <w:spacing w:before="0" w:after="0"/>
        <w:ind w:left="284" w:hanging="283"/>
        <w:rPr/>
      </w:pPr>
      <w:r>
        <w:rPr>
          <w:rFonts w:cs="Arial" w:ascii="Arial" w:hAnsi="Arial"/>
          <w:sz w:val="22"/>
          <w:szCs w:val="22"/>
        </w:rPr>
        <w:t xml:space="preserve">Monsieur ………., en sa qualité de délégué syndical d’entreprise SUD Industrie 59 </w:t>
      </w:r>
    </w:p>
    <w:p>
      <w:pPr>
        <w:pStyle w:val="Normalps"/>
        <w:numPr>
          <w:ilvl w:val="0"/>
          <w:numId w:val="7"/>
        </w:numPr>
        <w:spacing w:before="0" w:after="0"/>
        <w:ind w:left="284" w:hanging="283"/>
        <w:rPr/>
      </w:pPr>
      <w:r>
        <w:rPr>
          <w:rFonts w:cs="Arial" w:ascii="Arial" w:hAnsi="Arial"/>
          <w:sz w:val="22"/>
          <w:szCs w:val="22"/>
        </w:rPr>
        <w:t>Madame ……….., en sa qualité de déléguée syndicale d’entreprise SUD Industrie 59</w:t>
      </w:r>
    </w:p>
    <w:p>
      <w:pPr>
        <w:pStyle w:val="Normalps"/>
        <w:numPr>
          <w:ilvl w:val="0"/>
          <w:numId w:val="7"/>
        </w:numPr>
        <w:spacing w:before="0" w:after="0"/>
        <w:ind w:left="284" w:hanging="283"/>
        <w:rPr/>
      </w:pPr>
      <w:r>
        <w:rPr>
          <w:rFonts w:cs="Arial" w:ascii="Arial" w:hAnsi="Arial"/>
          <w:sz w:val="22"/>
          <w:szCs w:val="22"/>
        </w:rPr>
        <w:t>Monsieur …….… en sa qualité de délégué syndical d’entreprise SUD Industrie 59</w:t>
      </w:r>
    </w:p>
    <w:p>
      <w:pPr>
        <w:pStyle w:val="Normalps"/>
        <w:numPr>
          <w:ilvl w:val="0"/>
          <w:numId w:val="7"/>
        </w:numPr>
        <w:spacing w:before="0" w:after="0"/>
        <w:ind w:left="284" w:hanging="283"/>
        <w:rPr/>
      </w:pPr>
      <w:r>
        <w:rPr>
          <w:rFonts w:cs="Arial" w:ascii="Arial" w:hAnsi="Arial"/>
          <w:sz w:val="22"/>
          <w:szCs w:val="22"/>
        </w:rPr>
        <w:t>Monsieur ………. en sa qualité de délégué syndical d’entreprise SUD Industrie 59</w:t>
      </w:r>
    </w:p>
    <w:p>
      <w:pPr>
        <w:pStyle w:val="Normalps"/>
        <w:numPr>
          <w:ilvl w:val="0"/>
          <w:numId w:val="0"/>
        </w:numPr>
        <w:pBdr>
          <w:bottom w:val="single" w:sz="6" w:space="14" w:color="000000"/>
        </w:pBdr>
        <w:tabs>
          <w:tab w:val="left" w:pos="6804" w:leader="none"/>
        </w:tabs>
        <w:ind w:left="0" w:hanging="0"/>
        <w:jc w:val="right"/>
        <w:rPr>
          <w:rFonts w:ascii="Arial" w:hAnsi="Arial" w:cs="Arial"/>
          <w:sz w:val="22"/>
          <w:szCs w:val="22"/>
        </w:rPr>
      </w:pPr>
      <w:r>
        <w:rPr>
          <w:rFonts w:cs="Arial" w:ascii="Arial" w:hAnsi="Arial"/>
          <w:sz w:val="22"/>
          <w:szCs w:val="22"/>
        </w:rPr>
        <w:t>d'autre part.</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sz w:val="22"/>
          <w:szCs w:val="22"/>
        </w:rPr>
      </w:pPr>
      <w:r>
        <w:rPr>
          <w:rFonts w:cs="Arial" w:ascii="Arial" w:hAnsi="Arial"/>
          <w:b/>
          <w:sz w:val="22"/>
          <w:szCs w:val="22"/>
        </w:rPr>
        <w:t>PREAMBULE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Une procédure d’information/consultation des instances représentatives du Personnel a été engagée sur les projets suivants le 03/10/2017 :</w:t>
      </w:r>
    </w:p>
    <w:p>
      <w:pPr>
        <w:pStyle w:val="Normal"/>
        <w:numPr>
          <w:ilvl w:val="0"/>
          <w:numId w:val="4"/>
        </w:numPr>
        <w:rPr>
          <w:rFonts w:ascii="Arial" w:hAnsi="Arial" w:cs="Arial"/>
          <w:sz w:val="22"/>
          <w:szCs w:val="22"/>
        </w:rPr>
      </w:pPr>
      <w:r>
        <w:rPr>
          <w:rFonts w:cs="Arial" w:ascii="Arial" w:hAnsi="Arial"/>
          <w:sz w:val="22"/>
          <w:szCs w:val="22"/>
        </w:rPr>
        <w:t xml:space="preserve">Projet de transfert des activités de Bogies de recuit usinage et peinture vers le site de Siegen </w:t>
      </w:r>
    </w:p>
    <w:p>
      <w:pPr>
        <w:pStyle w:val="Normal"/>
        <w:numPr>
          <w:ilvl w:val="0"/>
          <w:numId w:val="4"/>
        </w:numPr>
        <w:rPr>
          <w:rFonts w:ascii="Arial" w:hAnsi="Arial" w:cs="Arial"/>
          <w:sz w:val="22"/>
          <w:szCs w:val="22"/>
        </w:rPr>
      </w:pPr>
      <w:r>
        <w:rPr>
          <w:rFonts w:cs="Arial" w:ascii="Arial" w:hAnsi="Arial"/>
          <w:sz w:val="22"/>
          <w:szCs w:val="22"/>
        </w:rPr>
        <w:t>Projet de transfert des activités de Bruges vers Crespin (Chaudronnerie et peinture M7, Aménagement et peinture NAT)</w:t>
      </w:r>
    </w:p>
    <w:p>
      <w:pPr>
        <w:pStyle w:val="Normal"/>
        <w:numPr>
          <w:ilvl w:val="0"/>
          <w:numId w:val="4"/>
        </w:numPr>
        <w:rPr>
          <w:rFonts w:ascii="Arial" w:hAnsi="Arial" w:cs="Arial"/>
          <w:sz w:val="22"/>
          <w:szCs w:val="22"/>
        </w:rPr>
      </w:pPr>
      <w:r>
        <w:rPr>
          <w:rFonts w:cs="Arial" w:ascii="Arial" w:hAnsi="Arial"/>
          <w:sz w:val="22"/>
          <w:szCs w:val="22"/>
        </w:rPr>
        <w:t>Projet de mise en place d’un fournisseur unique pour la gestion d’activités de services et prestations physiques</w:t>
      </w:r>
    </w:p>
    <w:p>
      <w:pPr>
        <w:pStyle w:val="Normal"/>
        <w:rPr>
          <w:rFonts w:ascii="Arial" w:hAnsi="Arial" w:cs="Arial"/>
          <w:sz w:val="22"/>
          <w:szCs w:val="22"/>
        </w:rPr>
      </w:pPr>
      <w:r>
        <w:rPr>
          <w:rFonts w:cs="Arial" w:ascii="Arial" w:hAnsi="Arial"/>
          <w:sz w:val="22"/>
          <w:szCs w:val="22"/>
        </w:rPr>
        <w:t>Compte-tenu des nécessités industrielles liées à la mise en place du projet M7, les parties ont convenu que le comité d’entreprise rendrait un avis sur le projet de transfert des activités de Bruges vers Crespin (Chaudronnerie et peinture M7, Aménagement et peinture NAT) à l’occasion d’une réunion extraordinaire du comité d’entreprise fixée d’un commun accord au 12/10/2017 à 10h.</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Par ailleurs, pour répondre aux demandes des organisations syndicales partagées par la Direction, les parties ont convenu que des discussions seraient entreprises aux fins de parvenir à un accord sur les sujets visés à l’article 1.</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b/>
          <w:i/>
          <w:sz w:val="22"/>
          <w:szCs w:val="22"/>
          <w:u w:val="single"/>
        </w:rPr>
        <w:t>Article 1</w:t>
      </w:r>
      <w:r>
        <w:rPr>
          <w:rFonts w:cs="Arial" w:ascii="Arial" w:hAnsi="Arial"/>
          <w:b/>
          <w:i/>
          <w:sz w:val="22"/>
          <w:szCs w:val="22"/>
          <w:u w:val="single"/>
          <w:vertAlign w:val="superscript"/>
        </w:rPr>
        <w:t>er</w:t>
      </w:r>
      <w:r>
        <w:rPr>
          <w:rFonts w:cs="Arial" w:ascii="Arial" w:hAnsi="Arial"/>
          <w:b/>
          <w:i/>
          <w:sz w:val="22"/>
          <w:szCs w:val="22"/>
          <w:u w:val="single"/>
        </w:rPr>
        <w:t xml:space="preserve"> - Objet des négociations</w:t>
      </w:r>
    </w:p>
    <w:p>
      <w:pPr>
        <w:pStyle w:val="Normal"/>
        <w:rPr>
          <w:rFonts w:ascii="Arial" w:hAnsi="Arial" w:cs="Arial"/>
          <w:b/>
          <w:b/>
          <w:i/>
          <w:i/>
          <w:sz w:val="22"/>
          <w:szCs w:val="22"/>
          <w:u w:val="single"/>
        </w:rPr>
      </w:pPr>
      <w:r>
        <w:rPr>
          <w:rFonts w:cs="Arial" w:ascii="Arial" w:hAnsi="Arial"/>
          <w:b/>
          <w:i/>
          <w:sz w:val="22"/>
          <w:szCs w:val="22"/>
          <w:u w:val="single"/>
        </w:rPr>
      </w:r>
    </w:p>
    <w:p>
      <w:pPr>
        <w:pStyle w:val="Normal"/>
        <w:tabs>
          <w:tab w:val="right" w:pos="9072" w:leader="none"/>
        </w:tabs>
        <w:rPr>
          <w:rFonts w:ascii="Arial" w:hAnsi="Arial" w:cs="Arial"/>
          <w:sz w:val="22"/>
          <w:szCs w:val="22"/>
        </w:rPr>
      </w:pPr>
      <w:r>
        <w:rPr>
          <w:rFonts w:cs="Arial" w:ascii="Arial" w:hAnsi="Arial"/>
          <w:sz w:val="22"/>
          <w:szCs w:val="22"/>
        </w:rPr>
        <w:t>Les parties conviennent de se rencontrer et de discuter sur les sujets suivants :</w:t>
      </w:r>
    </w:p>
    <w:p>
      <w:pPr>
        <w:pStyle w:val="Normal"/>
        <w:numPr>
          <w:ilvl w:val="0"/>
          <w:numId w:val="4"/>
        </w:numPr>
        <w:jc w:val="left"/>
        <w:rPr/>
      </w:pPr>
      <w:r>
        <w:rPr>
          <w:rFonts w:cs="Arial" w:ascii="Arial" w:hAnsi="Arial"/>
          <w:sz w:val="22"/>
          <w:szCs w:val="22"/>
        </w:rPr>
        <w:t xml:space="preserve">Accompagnement des salariés concernés par le projet de transfert des activités vers Siegen </w:t>
      </w:r>
    </w:p>
    <w:p>
      <w:pPr>
        <w:pStyle w:val="Normal"/>
        <w:numPr>
          <w:ilvl w:val="0"/>
          <w:numId w:val="4"/>
        </w:numPr>
        <w:jc w:val="left"/>
        <w:rPr>
          <w:rFonts w:ascii="Arial" w:hAnsi="Arial" w:cs="Arial"/>
          <w:sz w:val="22"/>
          <w:szCs w:val="22"/>
        </w:rPr>
      </w:pPr>
      <w:r>
        <w:rPr>
          <w:rFonts w:cs="Arial" w:ascii="Arial" w:hAnsi="Arial"/>
          <w:sz w:val="22"/>
          <w:szCs w:val="22"/>
        </w:rPr>
        <w:t>Maintien de l’emploi sur le site</w:t>
      </w:r>
    </w:p>
    <w:p>
      <w:pPr>
        <w:pStyle w:val="Normal"/>
        <w:numPr>
          <w:ilvl w:val="0"/>
          <w:numId w:val="4"/>
        </w:numPr>
        <w:jc w:val="left"/>
        <w:rPr>
          <w:rFonts w:ascii="Arial" w:hAnsi="Arial" w:cs="Arial"/>
          <w:sz w:val="22"/>
          <w:szCs w:val="22"/>
        </w:rPr>
      </w:pPr>
      <w:r>
        <w:rPr>
          <w:rFonts w:cs="Arial" w:ascii="Arial" w:hAnsi="Arial"/>
          <w:sz w:val="22"/>
          <w:szCs w:val="22"/>
        </w:rPr>
        <w:t>Projet d’externalisation précité</w:t>
      </w:r>
    </w:p>
    <w:p>
      <w:pPr>
        <w:pStyle w:val="Normal"/>
        <w:ind w:left="720" w:hanging="0"/>
        <w:jc w:val="left"/>
        <w:rPr>
          <w:rFonts w:ascii="Arial" w:hAnsi="Arial" w:cs="Arial"/>
          <w:sz w:val="22"/>
          <w:szCs w:val="22"/>
        </w:rPr>
      </w:pPr>
      <w:r>
        <w:rPr>
          <w:rFonts w:cs="Arial" w:ascii="Arial" w:hAnsi="Arial"/>
          <w:sz w:val="22"/>
          <w:szCs w:val="22"/>
        </w:rPr>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rFonts w:ascii="Arial" w:hAnsi="Arial" w:cs="Arial"/>
          <w:b/>
          <w:b/>
          <w:i/>
          <w:i/>
          <w:sz w:val="22"/>
          <w:szCs w:val="22"/>
          <w:u w:val="single"/>
        </w:rPr>
      </w:pPr>
      <w:r>
        <w:rPr>
          <w:rFonts w:cs="Arial" w:ascii="Arial" w:hAnsi="Arial"/>
          <w:b/>
          <w:i/>
          <w:sz w:val="22"/>
          <w:szCs w:val="22"/>
          <w:u w:val="single"/>
        </w:rPr>
        <w:t>Article 2 - Participants aux négociations</w:t>
      </w:r>
    </w:p>
    <w:p>
      <w:pPr>
        <w:pStyle w:val="Normal"/>
        <w:tabs>
          <w:tab w:val="right" w:pos="9072" w:leader="none"/>
        </w:tabs>
        <w:rPr>
          <w:rFonts w:ascii="Arial" w:hAnsi="Arial" w:cs="Arial"/>
          <w:b/>
          <w:b/>
          <w:i/>
          <w:i/>
          <w:sz w:val="22"/>
          <w:szCs w:val="22"/>
          <w:u w:val="single"/>
        </w:rPr>
      </w:pPr>
      <w:r>
        <w:rPr>
          <w:rFonts w:cs="Arial" w:ascii="Arial" w:hAnsi="Arial"/>
          <w:b/>
          <w:i/>
          <w:sz w:val="22"/>
          <w:szCs w:val="22"/>
          <w:u w:val="single"/>
        </w:rPr>
      </w:r>
    </w:p>
    <w:p>
      <w:pPr>
        <w:pStyle w:val="Normal"/>
        <w:tabs>
          <w:tab w:val="right" w:pos="9072" w:leader="none"/>
        </w:tabs>
        <w:rPr>
          <w:rFonts w:ascii="Arial" w:hAnsi="Arial" w:cs="Arial"/>
          <w:sz w:val="22"/>
          <w:szCs w:val="22"/>
        </w:rPr>
      </w:pPr>
      <w:r>
        <w:rPr>
          <w:rFonts w:cs="Arial" w:ascii="Arial" w:hAnsi="Arial"/>
          <w:sz w:val="22"/>
          <w:szCs w:val="22"/>
        </w:rPr>
        <w:t>Il est convenu que les négociations se dérouleront avec des délégations composées :</w:t>
      </w:r>
    </w:p>
    <w:p>
      <w:pPr>
        <w:pStyle w:val="Normal"/>
        <w:tabs>
          <w:tab w:val="right" w:pos="9072" w:leader="none"/>
        </w:tabs>
        <w:rPr>
          <w:rFonts w:ascii="Arial" w:hAnsi="Arial" w:cs="Arial"/>
          <w:sz w:val="22"/>
          <w:szCs w:val="22"/>
        </w:rPr>
      </w:pPr>
      <w:r>
        <w:rPr>
          <w:rFonts w:cs="Arial" w:ascii="Arial" w:hAnsi="Arial"/>
          <w:sz w:val="22"/>
          <w:szCs w:val="22"/>
        </w:rPr>
      </w:r>
    </w:p>
    <w:p>
      <w:pPr>
        <w:pStyle w:val="Normal"/>
        <w:numPr>
          <w:ilvl w:val="0"/>
          <w:numId w:val="3"/>
        </w:numPr>
        <w:rPr>
          <w:rFonts w:ascii="Arial" w:hAnsi="Arial" w:cs="Arial"/>
          <w:b/>
          <w:b/>
          <w:sz w:val="22"/>
          <w:szCs w:val="22"/>
        </w:rPr>
      </w:pPr>
      <w:r>
        <w:rPr>
          <w:rFonts w:cs="Arial" w:ascii="Arial" w:hAnsi="Arial"/>
          <w:sz w:val="22"/>
          <w:szCs w:val="22"/>
        </w:rPr>
        <w:t>Pour la Direction :</w:t>
      </w:r>
      <w:r>
        <w:rPr>
          <w:rFonts w:cs="Arial" w:ascii="Arial" w:hAnsi="Arial"/>
          <w:b/>
          <w:sz w:val="22"/>
          <w:szCs w:val="22"/>
        </w:rPr>
        <w:t xml:space="preserve"> </w:t>
      </w:r>
      <w:r>
        <w:rPr>
          <w:rFonts w:cs="Arial" w:ascii="Arial" w:hAnsi="Arial"/>
          <w:sz w:val="22"/>
          <w:szCs w:val="22"/>
        </w:rPr>
        <w:t xml:space="preserve">4 représentants </w:t>
      </w:r>
    </w:p>
    <w:p>
      <w:pPr>
        <w:pStyle w:val="Normal"/>
        <w:ind w:left="720" w:hanging="0"/>
        <w:rPr>
          <w:rFonts w:ascii="Arial" w:hAnsi="Arial" w:cs="Arial"/>
          <w:b/>
          <w:b/>
          <w:sz w:val="22"/>
          <w:szCs w:val="22"/>
        </w:rPr>
      </w:pPr>
      <w:r>
        <w:rPr>
          <w:rFonts w:cs="Arial" w:ascii="Arial" w:hAnsi="Arial"/>
          <w:b/>
          <w:sz w:val="22"/>
          <w:szCs w:val="22"/>
        </w:rPr>
      </w:r>
    </w:p>
    <w:p>
      <w:pPr>
        <w:pStyle w:val="Normal"/>
        <w:tabs>
          <w:tab w:val="right" w:pos="9072" w:leader="none"/>
        </w:tabs>
        <w:rPr>
          <w:rFonts w:ascii="Arial" w:hAnsi="Arial" w:cs="Arial"/>
          <w:sz w:val="22"/>
          <w:szCs w:val="22"/>
        </w:rPr>
      </w:pPr>
      <w:r>
        <w:rPr>
          <w:rFonts w:cs="Arial" w:ascii="Arial" w:hAnsi="Arial"/>
          <w:sz w:val="22"/>
          <w:szCs w:val="22"/>
        </w:rPr>
        <w:t>Le Conseil de la société pourra également assister et participer aux réunions et négociations.</w:t>
      </w:r>
    </w:p>
    <w:p>
      <w:pPr>
        <w:pStyle w:val="Normal"/>
        <w:tabs>
          <w:tab w:val="right" w:pos="9072" w:leader="none"/>
        </w:tabs>
        <w:rPr>
          <w:rFonts w:ascii="Arial" w:hAnsi="Arial" w:cs="Arial"/>
          <w:sz w:val="22"/>
          <w:szCs w:val="22"/>
        </w:rPr>
      </w:pPr>
      <w:r>
        <w:rPr>
          <w:rFonts w:cs="Arial" w:ascii="Arial" w:hAnsi="Arial"/>
          <w:sz w:val="22"/>
          <w:szCs w:val="22"/>
        </w:rPr>
      </w:r>
    </w:p>
    <w:p>
      <w:pPr>
        <w:pStyle w:val="Normal"/>
        <w:numPr>
          <w:ilvl w:val="0"/>
          <w:numId w:val="3"/>
        </w:numPr>
        <w:rPr>
          <w:rFonts w:ascii="Arial" w:hAnsi="Arial" w:cs="Arial"/>
          <w:b/>
          <w:b/>
          <w:sz w:val="22"/>
          <w:szCs w:val="22"/>
        </w:rPr>
      </w:pPr>
      <w:r>
        <w:rPr>
          <w:rFonts w:cs="Arial" w:ascii="Arial" w:hAnsi="Arial"/>
          <w:sz w:val="22"/>
          <w:szCs w:val="22"/>
        </w:rPr>
        <w:t>Pour les organisations syndicales :</w:t>
      </w:r>
    </w:p>
    <w:p>
      <w:pPr>
        <w:pStyle w:val="Normal"/>
        <w:tabs>
          <w:tab w:val="right" w:pos="9072" w:leader="none"/>
        </w:tabs>
        <w:rPr>
          <w:rFonts w:ascii="Arial" w:hAnsi="Arial" w:cs="Arial"/>
          <w:b/>
          <w:b/>
          <w:sz w:val="22"/>
          <w:szCs w:val="22"/>
        </w:rPr>
      </w:pPr>
      <w:r>
        <w:rPr>
          <w:rFonts w:cs="Arial" w:ascii="Arial" w:hAnsi="Arial"/>
          <w:b/>
          <w:sz w:val="22"/>
          <w:szCs w:val="22"/>
        </w:rPr>
      </w:r>
    </w:p>
    <w:p>
      <w:pPr>
        <w:pStyle w:val="Normal"/>
        <w:tabs>
          <w:tab w:val="right" w:pos="9072" w:leader="none"/>
        </w:tabs>
        <w:rPr>
          <w:rFonts w:ascii="Arial" w:hAnsi="Arial" w:cs="Arial"/>
          <w:sz w:val="22"/>
          <w:szCs w:val="22"/>
        </w:rPr>
      </w:pPr>
      <w:r>
        <w:rPr>
          <w:rFonts w:cs="Arial" w:ascii="Arial" w:hAnsi="Arial"/>
          <w:sz w:val="22"/>
          <w:szCs w:val="22"/>
        </w:rPr>
        <w:t>Les délégations des organisations syndicales représentatives participant aux négociations seront composées de 2 membres maximum.</w:t>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rFonts w:ascii="Arial" w:hAnsi="Arial" w:cs="Arial"/>
          <w:sz w:val="22"/>
          <w:szCs w:val="22"/>
        </w:rPr>
      </w:pPr>
      <w:r>
        <w:rPr>
          <w:rFonts w:cs="Arial" w:ascii="Arial" w:hAnsi="Arial"/>
          <w:sz w:val="22"/>
          <w:szCs w:val="22"/>
        </w:rPr>
        <w:t>Le secrétaire du comité d’entreprise participera également aux réunions de négociation</w:t>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pPr>
      <w:r>
        <w:rPr>
          <w:rFonts w:cs="Arial" w:ascii="Arial" w:hAnsi="Arial"/>
          <w:sz w:val="22"/>
          <w:szCs w:val="22"/>
        </w:rPr>
        <w:t>Il est convenu que les réunions de négociation se tiendront aux dates prévues nonobstant l’absence d’un ou plusieurs membres de la Direction ou des délégations des organisations syndicales représentatives.</w:t>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pPr>
      <w:r>
        <w:rPr>
          <w:rFonts w:cs="Arial" w:ascii="Arial" w:hAnsi="Arial"/>
          <w:sz w:val="22"/>
          <w:szCs w:val="22"/>
        </w:rPr>
        <w:t>Le Conseil des organisations syndicales pourra également assister et participer aux réunions et négociations.</w:t>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rFonts w:ascii="Arial" w:hAnsi="Arial" w:cs="Arial"/>
          <w:sz w:val="22"/>
          <w:szCs w:val="22"/>
        </w:rPr>
      </w:pPr>
      <w:r>
        <w:rPr>
          <w:rFonts w:cs="Arial" w:ascii="Arial" w:hAnsi="Arial"/>
          <w:sz w:val="22"/>
          <w:szCs w:val="22"/>
        </w:rPr>
      </w:r>
    </w:p>
    <w:p>
      <w:pPr>
        <w:pStyle w:val="Normal"/>
        <w:tabs>
          <w:tab w:val="right" w:pos="9072" w:leader="none"/>
        </w:tabs>
        <w:rPr>
          <w:rFonts w:ascii="Arial" w:hAnsi="Arial" w:cs="Arial"/>
          <w:b/>
          <w:b/>
          <w:i/>
          <w:i/>
          <w:sz w:val="22"/>
          <w:szCs w:val="22"/>
          <w:u w:val="single"/>
        </w:rPr>
      </w:pPr>
      <w:r>
        <w:rPr>
          <w:rFonts w:cs="Arial" w:ascii="Arial" w:hAnsi="Arial"/>
          <w:b/>
          <w:i/>
          <w:sz w:val="22"/>
          <w:szCs w:val="22"/>
          <w:u w:val="single"/>
        </w:rPr>
        <w:t>Article 3 - Moyens conférés aux organisations syndicales représentatives et au secrétaire du comité d’entreprise</w:t>
      </w:r>
    </w:p>
    <w:p>
      <w:pPr>
        <w:pStyle w:val="Normal"/>
        <w:tabs>
          <w:tab w:val="right" w:pos="9072" w:leader="none"/>
        </w:tabs>
        <w:rPr>
          <w:rFonts w:ascii="Arial" w:hAnsi="Arial" w:cs="Arial"/>
          <w:b/>
          <w:b/>
          <w:i/>
          <w:i/>
          <w:sz w:val="22"/>
          <w:szCs w:val="22"/>
          <w:u w:val="single"/>
        </w:rPr>
      </w:pPr>
      <w:r>
        <w:rPr>
          <w:rFonts w:cs="Arial" w:ascii="Arial" w:hAnsi="Arial"/>
          <w:b/>
          <w:i/>
          <w:sz w:val="22"/>
          <w:szCs w:val="22"/>
          <w:u w:val="single"/>
        </w:rPr>
      </w:r>
    </w:p>
    <w:p>
      <w:pPr>
        <w:pStyle w:val="Normal"/>
        <w:numPr>
          <w:ilvl w:val="0"/>
          <w:numId w:val="2"/>
        </w:numPr>
        <w:rPr>
          <w:rFonts w:ascii="Arial" w:hAnsi="Arial" w:cs="Arial"/>
          <w:i/>
          <w:i/>
          <w:sz w:val="22"/>
          <w:szCs w:val="22"/>
          <w:u w:val="single"/>
        </w:rPr>
      </w:pPr>
      <w:r>
        <w:rPr>
          <w:rFonts w:cs="Arial" w:ascii="Arial" w:hAnsi="Arial"/>
          <w:i/>
          <w:sz w:val="22"/>
          <w:szCs w:val="22"/>
          <w:u w:val="single"/>
        </w:rPr>
        <w:t>Le temps</w:t>
      </w:r>
    </w:p>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sz w:val="22"/>
          <w:szCs w:val="22"/>
        </w:rPr>
      </w:pPr>
      <w:r>
        <w:rPr>
          <w:rFonts w:cs="Arial" w:ascii="Arial" w:hAnsi="Arial"/>
          <w:sz w:val="22"/>
          <w:szCs w:val="22"/>
        </w:rPr>
        <w:t>La Direction de la société entend donner aux organisations syndicales représentatives les moyens de participer efficacement à ces négociations.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A ce titre, les membres des délégations des organisations syndicales représentatives disposeront, préalablement à chaque réunion plénière, d’une réunion préparatoire d’une durée maximum de 3 heures.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Le temps des réunions plénières sera rémunéré comme du travail effectif.</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numPr>
          <w:ilvl w:val="0"/>
          <w:numId w:val="2"/>
        </w:numPr>
        <w:rPr>
          <w:rFonts w:ascii="Arial" w:hAnsi="Arial" w:cs="Arial"/>
          <w:i/>
          <w:i/>
          <w:sz w:val="22"/>
          <w:szCs w:val="22"/>
          <w:u w:val="single"/>
        </w:rPr>
      </w:pPr>
      <w:r>
        <w:rPr>
          <w:rFonts w:cs="Arial" w:ascii="Arial" w:hAnsi="Arial"/>
          <w:i/>
          <w:sz w:val="22"/>
          <w:szCs w:val="22"/>
          <w:u w:val="single"/>
        </w:rPr>
        <w:t>Assistance</w:t>
      </w:r>
    </w:p>
    <w:p>
      <w:pPr>
        <w:pStyle w:val="Normal"/>
        <w:rPr>
          <w:rFonts w:ascii="Arial" w:hAnsi="Arial" w:cs="Arial"/>
          <w:i/>
          <w:i/>
          <w:sz w:val="22"/>
          <w:szCs w:val="22"/>
          <w:u w:val="single"/>
        </w:rPr>
      </w:pPr>
      <w:r>
        <w:rPr>
          <w:rFonts w:cs="Arial" w:ascii="Arial" w:hAnsi="Arial"/>
          <w:i/>
          <w:sz w:val="22"/>
          <w:szCs w:val="22"/>
          <w:u w:val="single"/>
        </w:rPr>
      </w:r>
    </w:p>
    <w:p>
      <w:pPr>
        <w:pStyle w:val="Normal"/>
        <w:rPr/>
      </w:pPr>
      <w:r>
        <w:rPr>
          <w:rFonts w:cs="Arial" w:ascii="Arial" w:hAnsi="Arial"/>
          <w:sz w:val="22"/>
          <w:szCs w:val="22"/>
        </w:rPr>
        <w:t>L’Avocat Conseil des organisations syndicales participera aux réunions préparatoires et aux réunions de négociation.</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Il sera rémunéré en fonction du temps passé à ces différentes réunions sur la base de son taux horaire habituel.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 ce titre, il adressera à la Direction une convention d’honoraires préalablement établie.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i/>
          <w:i/>
          <w:sz w:val="22"/>
          <w:szCs w:val="22"/>
          <w:u w:val="single"/>
        </w:rPr>
      </w:pPr>
      <w:r>
        <w:rPr>
          <w:rFonts w:cs="Arial" w:ascii="Arial" w:hAnsi="Arial"/>
          <w:b/>
          <w:i/>
          <w:sz w:val="22"/>
          <w:szCs w:val="22"/>
          <w:u w:val="single"/>
        </w:rPr>
        <w:t>Article 4 - Confidentialité</w:t>
      </w:r>
    </w:p>
    <w:p>
      <w:pPr>
        <w:pStyle w:val="Normal"/>
        <w:rPr>
          <w:rFonts w:ascii="Arial" w:hAnsi="Arial" w:cs="Arial"/>
          <w:b/>
          <w:b/>
          <w:i/>
          <w:i/>
          <w:sz w:val="22"/>
          <w:szCs w:val="22"/>
          <w:u w:val="single"/>
        </w:rPr>
      </w:pPr>
      <w:r>
        <w:rPr>
          <w:rFonts w:cs="Arial" w:ascii="Arial" w:hAnsi="Arial"/>
          <w:b/>
          <w:i/>
          <w:sz w:val="22"/>
          <w:szCs w:val="22"/>
          <w:u w:val="single"/>
        </w:rPr>
      </w:r>
    </w:p>
    <w:p>
      <w:pPr>
        <w:pStyle w:val="Normal"/>
        <w:rPr/>
      </w:pPr>
      <w:r>
        <w:rPr>
          <w:rFonts w:cs="Arial" w:ascii="Arial" w:hAnsi="Arial"/>
          <w:sz w:val="22"/>
          <w:szCs w:val="22"/>
        </w:rPr>
        <w:t>Il est convenu que la Direction et les organisations syndicales représentatives détermineront à l’issue de chaque réunion quelles sont les informations qui peuvent d’ores et déjà être diffusées auprès du personnel.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i/>
          <w:i/>
          <w:sz w:val="22"/>
          <w:szCs w:val="22"/>
          <w:u w:val="single"/>
        </w:rPr>
      </w:pPr>
      <w:r>
        <w:rPr>
          <w:rFonts w:cs="Arial" w:ascii="Arial" w:hAnsi="Arial"/>
          <w:b/>
          <w:i/>
          <w:sz w:val="22"/>
          <w:szCs w:val="22"/>
          <w:u w:val="single"/>
        </w:rPr>
        <w:t>Article 5 - Calendrier</w:t>
      </w:r>
    </w:p>
    <w:p>
      <w:pPr>
        <w:pStyle w:val="Normal"/>
        <w:rPr>
          <w:rFonts w:ascii="Arial" w:hAnsi="Arial" w:cs="Arial"/>
          <w:b/>
          <w:b/>
          <w:i/>
          <w:i/>
          <w:sz w:val="22"/>
          <w:szCs w:val="22"/>
          <w:u w:val="single"/>
        </w:rPr>
      </w:pPr>
      <w:r>
        <w:rPr>
          <w:rFonts w:cs="Arial" w:ascii="Arial" w:hAnsi="Arial"/>
          <w:b/>
          <w:i/>
          <w:sz w:val="22"/>
          <w:szCs w:val="22"/>
          <w:u w:val="single"/>
        </w:rPr>
      </w:r>
    </w:p>
    <w:p>
      <w:pPr>
        <w:pStyle w:val="Normal"/>
        <w:rPr/>
      </w:pPr>
      <w:r>
        <w:rPr>
          <w:rFonts w:cs="Arial" w:ascii="Arial" w:hAnsi="Arial"/>
          <w:sz w:val="22"/>
          <w:szCs w:val="22"/>
        </w:rPr>
        <w:t>Il a été convenu et arrêté entre la Direction et les organisations syndicales représentatives le calendrier de réunions suivant :</w:t>
      </w:r>
    </w:p>
    <w:p>
      <w:pPr>
        <w:pStyle w:val="Normal"/>
        <w:rPr>
          <w:rFonts w:ascii="Arial" w:hAnsi="Arial" w:cs="Arial"/>
          <w:sz w:val="22"/>
          <w:szCs w:val="22"/>
        </w:rPr>
      </w:pPr>
      <w:r>
        <w:rPr>
          <w:rFonts w:cs="Arial" w:ascii="Arial" w:hAnsi="Arial"/>
          <w:sz w:val="22"/>
          <w:szCs w:val="22"/>
        </w:rPr>
      </w:r>
    </w:p>
    <w:p>
      <w:pPr>
        <w:pStyle w:val="Normal"/>
        <w:numPr>
          <w:ilvl w:val="0"/>
          <w:numId w:val="5"/>
        </w:numPr>
        <w:jc w:val="left"/>
        <w:rPr>
          <w:rFonts w:ascii="Arial" w:hAnsi="Arial" w:cs="Arial"/>
          <w:sz w:val="22"/>
          <w:szCs w:val="22"/>
        </w:rPr>
      </w:pPr>
      <w:r>
        <w:rPr>
          <w:rFonts w:cs="Arial" w:ascii="Arial" w:hAnsi="Arial"/>
          <w:sz w:val="22"/>
          <w:szCs w:val="22"/>
        </w:rPr>
        <w:t>24/10/2017 de 14h à 16h</w:t>
      </w:r>
    </w:p>
    <w:p>
      <w:pPr>
        <w:pStyle w:val="Normal"/>
        <w:numPr>
          <w:ilvl w:val="0"/>
          <w:numId w:val="5"/>
        </w:numPr>
        <w:jc w:val="left"/>
        <w:rPr/>
      </w:pPr>
      <w:r>
        <w:rPr>
          <w:rFonts w:cs="Arial" w:ascii="Arial" w:hAnsi="Arial"/>
          <w:sz w:val="22"/>
          <w:szCs w:val="22"/>
        </w:rPr>
        <w:t>07/11/2017 de 14h à 16h</w:t>
      </w:r>
    </w:p>
    <w:p>
      <w:pPr>
        <w:pStyle w:val="Normal"/>
        <w:numPr>
          <w:ilvl w:val="0"/>
          <w:numId w:val="5"/>
        </w:numPr>
        <w:jc w:val="left"/>
        <w:rPr>
          <w:rFonts w:ascii="Arial" w:hAnsi="Arial" w:cs="Arial"/>
          <w:sz w:val="22"/>
          <w:szCs w:val="22"/>
        </w:rPr>
      </w:pPr>
      <w:r>
        <w:rPr>
          <w:rFonts w:cs="Arial" w:ascii="Arial" w:hAnsi="Arial"/>
          <w:sz w:val="22"/>
          <w:szCs w:val="22"/>
        </w:rPr>
        <w:t>21/11/2017 de 14h à 16h</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Les thèmes seront abordés dans l’ordre suivant : </w:t>
      </w:r>
    </w:p>
    <w:p>
      <w:pPr>
        <w:pStyle w:val="Normal"/>
        <w:rPr>
          <w:rFonts w:ascii="Arial" w:hAnsi="Arial" w:cs="Arial"/>
          <w:sz w:val="22"/>
          <w:szCs w:val="22"/>
        </w:rPr>
      </w:pPr>
      <w:r>
        <w:rPr>
          <w:rFonts w:cs="Arial" w:ascii="Arial" w:hAnsi="Arial"/>
          <w:sz w:val="22"/>
          <w:szCs w:val="22"/>
        </w:rPr>
      </w:r>
    </w:p>
    <w:p>
      <w:pPr>
        <w:pStyle w:val="Normal"/>
        <w:numPr>
          <w:ilvl w:val="0"/>
          <w:numId w:val="4"/>
        </w:numPr>
        <w:jc w:val="left"/>
        <w:rPr>
          <w:rFonts w:ascii="Arial" w:hAnsi="Arial" w:cs="Arial"/>
          <w:sz w:val="22"/>
          <w:szCs w:val="22"/>
        </w:rPr>
      </w:pPr>
      <w:r>
        <w:rPr>
          <w:rFonts w:cs="Arial" w:ascii="Arial" w:hAnsi="Arial"/>
          <w:sz w:val="22"/>
          <w:szCs w:val="22"/>
        </w:rPr>
        <w:t xml:space="preserve">Accompagnement des salariés concernés par le projet de transfert des activités vers Siegen </w:t>
      </w:r>
    </w:p>
    <w:p>
      <w:pPr>
        <w:pStyle w:val="Normal"/>
        <w:numPr>
          <w:ilvl w:val="0"/>
          <w:numId w:val="4"/>
        </w:numPr>
        <w:jc w:val="left"/>
        <w:rPr>
          <w:rFonts w:ascii="Arial" w:hAnsi="Arial" w:cs="Arial"/>
          <w:sz w:val="22"/>
          <w:szCs w:val="22"/>
        </w:rPr>
      </w:pPr>
      <w:r>
        <w:rPr>
          <w:rFonts w:cs="Arial" w:ascii="Arial" w:hAnsi="Arial"/>
          <w:sz w:val="22"/>
          <w:szCs w:val="22"/>
        </w:rPr>
        <w:t>Maintien de l’emploi sur le site</w:t>
      </w:r>
    </w:p>
    <w:p>
      <w:pPr>
        <w:pStyle w:val="Normal"/>
        <w:numPr>
          <w:ilvl w:val="0"/>
          <w:numId w:val="5"/>
        </w:numPr>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Projet d’externalisation précité</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Une réunion supplémentaire pourra éventuellement être organisée, si nécessaire, d’un commun accord entre les parties.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Il est entendu que si les parties parviennent à un accord, la consultation du comité d’entreprise sur les projets visés en préambule sera anticipée. Une réunion extraordinaire sera organisée à cet effet dans un délai maximum de 4 jours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i/>
          <w:i/>
          <w:sz w:val="22"/>
          <w:szCs w:val="22"/>
          <w:u w:val="single"/>
        </w:rPr>
      </w:pPr>
      <w:r>
        <w:rPr>
          <w:rFonts w:cs="Arial" w:ascii="Arial" w:hAnsi="Arial"/>
          <w:b/>
          <w:i/>
          <w:sz w:val="22"/>
          <w:szCs w:val="22"/>
          <w:u w:val="single"/>
        </w:rPr>
        <w:t>Article 6 - Date d’entrée en vigueur de l’accord</w:t>
      </w:r>
    </w:p>
    <w:p>
      <w:pPr>
        <w:pStyle w:val="Normal"/>
        <w:rPr>
          <w:rFonts w:ascii="Arial" w:hAnsi="Arial" w:cs="Arial"/>
          <w:b/>
          <w:b/>
          <w:i/>
          <w:i/>
          <w:sz w:val="22"/>
          <w:szCs w:val="22"/>
          <w:u w:val="single"/>
        </w:rPr>
      </w:pPr>
      <w:r>
        <w:rPr>
          <w:rFonts w:cs="Arial" w:ascii="Arial" w:hAnsi="Arial"/>
          <w:b/>
          <w:i/>
          <w:sz w:val="22"/>
          <w:szCs w:val="22"/>
          <w:u w:val="single"/>
        </w:rPr>
      </w:r>
    </w:p>
    <w:p>
      <w:pPr>
        <w:pStyle w:val="Normal"/>
        <w:rPr>
          <w:rFonts w:ascii="Arial" w:hAnsi="Arial" w:cs="Arial"/>
          <w:sz w:val="22"/>
          <w:szCs w:val="22"/>
        </w:rPr>
      </w:pPr>
      <w:r>
        <w:rPr>
          <w:rFonts w:cs="Arial" w:ascii="Arial" w:hAnsi="Arial"/>
          <w:sz w:val="22"/>
          <w:szCs w:val="22"/>
        </w:rPr>
        <w:t>Le présent accord entrera en vigueur dès sa signature par les organisations syndicales.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Il est conclu pour une durée déterminée prenant fin le 03/12/2017</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Le présent accord pourra être révisé en fonction des règles prévues par le Code du Travail.</w:t>
      </w:r>
    </w:p>
    <w:p>
      <w:pPr>
        <w:pStyle w:val="Normal"/>
        <w:rPr>
          <w:rFonts w:ascii="Arial" w:hAnsi="Arial" w:cs="Arial"/>
          <w:b/>
          <w:b/>
          <w:i/>
          <w:i/>
          <w:sz w:val="22"/>
          <w:szCs w:val="22"/>
          <w:u w:val="single"/>
        </w:rPr>
      </w:pPr>
      <w:r>
        <w:rPr>
          <w:rFonts w:cs="Arial" w:ascii="Arial" w:hAnsi="Arial"/>
          <w:b/>
          <w:i/>
          <w:sz w:val="22"/>
          <w:szCs w:val="22"/>
          <w:u w:val="single"/>
        </w:rPr>
      </w:r>
    </w:p>
    <w:p>
      <w:pPr>
        <w:pStyle w:val="Normal"/>
        <w:rPr>
          <w:rFonts w:ascii="Arial" w:hAnsi="Arial" w:cs="Arial"/>
          <w:b/>
          <w:b/>
          <w:i/>
          <w:i/>
          <w:sz w:val="22"/>
          <w:szCs w:val="22"/>
          <w:u w:val="single"/>
        </w:rPr>
      </w:pPr>
      <w:r>
        <w:rPr>
          <w:rFonts w:cs="Arial" w:ascii="Arial" w:hAnsi="Arial"/>
          <w:b/>
          <w:i/>
          <w:sz w:val="22"/>
          <w:szCs w:val="22"/>
          <w:u w:val="single"/>
        </w:rPr>
      </w:r>
    </w:p>
    <w:p>
      <w:pPr>
        <w:pStyle w:val="Normal"/>
        <w:rPr>
          <w:rFonts w:ascii="Arial" w:hAnsi="Arial" w:cs="Arial"/>
          <w:b/>
          <w:b/>
          <w:i/>
          <w:i/>
          <w:sz w:val="22"/>
          <w:szCs w:val="22"/>
          <w:u w:val="single"/>
        </w:rPr>
      </w:pPr>
      <w:r>
        <w:rPr>
          <w:rFonts w:cs="Arial" w:ascii="Arial" w:hAnsi="Arial"/>
          <w:b/>
          <w:i/>
          <w:sz w:val="22"/>
          <w:szCs w:val="22"/>
          <w:u w:val="single"/>
        </w:rPr>
      </w:r>
    </w:p>
    <w:p>
      <w:pPr>
        <w:pStyle w:val="Normal"/>
        <w:rPr>
          <w:rFonts w:ascii="Arial" w:hAnsi="Arial" w:cs="Arial"/>
          <w:b/>
          <w:b/>
          <w:i/>
          <w:i/>
          <w:sz w:val="22"/>
          <w:szCs w:val="22"/>
          <w:u w:val="single"/>
        </w:rPr>
      </w:pPr>
      <w:r>
        <w:rPr>
          <w:rFonts w:cs="Arial" w:ascii="Arial" w:hAnsi="Arial"/>
          <w:b/>
          <w:i/>
          <w:sz w:val="22"/>
          <w:szCs w:val="22"/>
          <w:u w:val="single"/>
        </w:rPr>
        <w:t>Article 7 - Formalités de dépôt et de publicité</w:t>
      </w:r>
    </w:p>
    <w:p>
      <w:pPr>
        <w:pStyle w:val="Normal"/>
        <w:rPr>
          <w:rFonts w:ascii="Arial" w:hAnsi="Arial" w:cs="Arial"/>
          <w:b/>
          <w:b/>
          <w:i/>
          <w:i/>
          <w:sz w:val="22"/>
          <w:szCs w:val="22"/>
          <w:u w:val="single"/>
        </w:rPr>
      </w:pPr>
      <w:r>
        <w:rPr>
          <w:rFonts w:cs="Arial" w:ascii="Arial" w:hAnsi="Arial"/>
          <w:b/>
          <w:i/>
          <w:sz w:val="22"/>
          <w:szCs w:val="22"/>
          <w:u w:val="single"/>
        </w:rPr>
      </w:r>
    </w:p>
    <w:p>
      <w:pPr>
        <w:pStyle w:val="Normal"/>
        <w:rPr>
          <w:rFonts w:ascii="Arial" w:hAnsi="Arial" w:cs="Arial"/>
          <w:sz w:val="22"/>
          <w:szCs w:val="22"/>
        </w:rPr>
      </w:pPr>
      <w:r>
        <w:rPr>
          <w:rFonts w:cs="Arial" w:ascii="Arial" w:hAnsi="Arial"/>
          <w:sz w:val="22"/>
          <w:szCs w:val="22"/>
        </w:rPr>
        <w:t>Le présent accord sera notifié par la Direction, après signature de la Direction et des organisations syndicales, aux organisations syndicales représentatives dans l’entreprise, puis il sera déposé par la Direction en deux exemplaires, une version papier et une version électronique auprès de la DIRECCTE.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Un exemplaire sera également déposé au Greffe du Conseil de Prud'hommes compétent.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 Crespin, le 11 octobre 2017</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Pour la Direction</w:t>
      </w:r>
    </w:p>
    <w:p>
      <w:pPr>
        <w:pStyle w:val="Normal"/>
        <w:rPr>
          <w:rFonts w:ascii="Arial" w:hAnsi="Arial" w:cs="Arial"/>
          <w:sz w:val="22"/>
          <w:szCs w:val="22"/>
        </w:rPr>
      </w:pPr>
      <w:r>
        <w:rPr>
          <w:rFonts w:eastAsia="Arial" w:cs="Arial" w:ascii="Arial" w:hAnsi="Arial"/>
          <w:sz w:val="22"/>
          <w:szCs w:val="22"/>
        </w:rPr>
        <w:t>………</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Directeur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924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17"/>
        <w:gridCol w:w="4627"/>
      </w:tblGrid>
      <w:tr>
        <w:trPr>
          <w:trHeight w:val="3057" w:hRule="atLeast"/>
        </w:trPr>
        <w:tc>
          <w:tcPr>
            <w:tcW w:w="4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sz w:val="22"/>
                <w:szCs w:val="22"/>
              </w:rPr>
            </w:pPr>
            <w:r>
              <w:rPr>
                <w:rFonts w:cs="Arial" w:ascii="Arial" w:hAnsi="Arial"/>
                <w:sz w:val="22"/>
                <w:szCs w:val="22"/>
              </w:rPr>
              <w:t>Pour le Syndicat CGT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tc>
        <w:tc>
          <w:tcPr>
            <w:tcW w:w="4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sz w:val="22"/>
                <w:szCs w:val="22"/>
              </w:rPr>
            </w:pPr>
            <w:r>
              <w:rPr>
                <w:rFonts w:cs="Arial" w:ascii="Arial" w:hAnsi="Arial"/>
                <w:sz w:val="22"/>
                <w:szCs w:val="22"/>
              </w:rPr>
              <w:t>Pour le Syndicat SUD-Industries 59/62</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 xml:space="preserve"> </w:t>
            </w:r>
          </w:p>
        </w:tc>
      </w:tr>
      <w:tr>
        <w:trPr>
          <w:trHeight w:val="3057" w:hRule="atLeast"/>
        </w:trPr>
        <w:tc>
          <w:tcPr>
            <w:tcW w:w="4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sz w:val="22"/>
                <w:szCs w:val="22"/>
              </w:rPr>
            </w:pPr>
            <w:r>
              <w:rPr>
                <w:rFonts w:cs="Arial" w:ascii="Arial" w:hAnsi="Arial"/>
                <w:sz w:val="22"/>
                <w:szCs w:val="22"/>
              </w:rPr>
              <w:t>Pour le Syndicat CFDT</w:t>
            </w:r>
          </w:p>
          <w:p>
            <w:pPr>
              <w:pStyle w:val="Normal"/>
              <w:rPr>
                <w:rFonts w:ascii="Arial" w:hAnsi="Arial" w:cs="Arial"/>
                <w:sz w:val="22"/>
                <w:szCs w:val="22"/>
              </w:rPr>
            </w:pP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4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sz w:val="22"/>
                <w:szCs w:val="22"/>
              </w:rPr>
            </w:pPr>
            <w:r>
              <w:rPr>
                <w:rFonts w:cs="Arial" w:ascii="Arial" w:hAnsi="Arial"/>
                <w:sz w:val="22"/>
                <w:szCs w:val="22"/>
              </w:rPr>
              <w:t>Pour le Syndicat CFE-CGC</w:t>
            </w:r>
          </w:p>
          <w:p>
            <w:pPr>
              <w:pStyle w:val="Normal"/>
              <w:rPr>
                <w:rFonts w:ascii="Arial" w:hAnsi="Arial" w:cs="Arial"/>
                <w:sz w:val="22"/>
                <w:szCs w:val="22"/>
              </w:rPr>
            </w:pPr>
            <w:r>
              <w:rPr>
                <w:rFonts w:cs="Arial" w:ascii="Arial" w:hAnsi="Arial"/>
                <w:sz w:val="22"/>
                <w:szCs w:val="22"/>
              </w:rPr>
              <w:t>.</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sectPr>
      <w:headerReference w:type="default" r:id="rId2"/>
      <w:footerReference w:type="default" r:id="rId3"/>
      <w:type w:val="nextPage"/>
      <w:pgSz w:w="11906" w:h="16838"/>
      <w:pgMar w:left="1418" w:right="1418" w:header="283" w:top="1418" w:footer="567"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ind w:left="720" w:hanging="360"/>
      </w:pPr>
      <w:rPr/>
    </w:lvl>
  </w:abstractNum>
  <w:abstractNum w:abstractNumId="3">
    <w:lvl w:ilvl="0">
      <w:start w:val="1"/>
      <w:numFmt w:val="bullet"/>
      <w:lvlText w:val=""/>
      <w:lvlJc w:val="left"/>
      <w:pPr>
        <w:ind w:left="720" w:hanging="360"/>
      </w:pPr>
      <w:rPr>
        <w:rFonts w:ascii="Wingdings" w:hAnsi="Wingdings" w:cs="Wingdings" w:hint="default"/>
        <w:sz w:val="22"/>
        <w:szCs w:val="22"/>
        <w:rFonts w:cs="Wingdings"/>
      </w:rPr>
    </w:lvl>
  </w:abstractNum>
  <w:abstractNum w:abstractNumId="4">
    <w:lvl w:ilvl="0">
      <w:start w:val="1"/>
      <w:numFmt w:val="bullet"/>
      <w:lvlText w:val=""/>
      <w:lvlJc w:val="left"/>
      <w:pPr>
        <w:ind w:left="720" w:hanging="360"/>
      </w:pPr>
      <w:rPr>
        <w:rFonts w:ascii="Symbol" w:hAnsi="Symbol" w:cs="Symbol" w:hint="default"/>
        <w:sz w:val="22"/>
        <w:szCs w:val="22"/>
        <w:rFonts w:cs="Symbol"/>
      </w:rPr>
    </w:lvl>
  </w:abstractNum>
  <w:abstractNum w:abstractNumId="5">
    <w:lvl w:ilvl="0">
      <w:start w:val="1"/>
      <w:numFmt w:val="bullet"/>
      <w:lvlText w:val=""/>
      <w:lvlJc w:val="left"/>
      <w:pPr>
        <w:ind w:left="720" w:hanging="360"/>
      </w:pPr>
      <w:rPr>
        <w:rFonts w:ascii="Symbol" w:hAnsi="Symbol" w:cs="Symbol" w:hint="default"/>
        <w:sz w:val="22"/>
        <w:szCs w:val="22"/>
        <w:rFonts w:cs="Symbol"/>
      </w:rPr>
    </w:lvl>
  </w:abstractNum>
  <w:abstractNum w:abstractNumId="6">
    <w:lvl w:ilvl="0">
      <w:numFmt w:val="bullet"/>
      <w:lvlText w:val=""/>
      <w:lvlJc w:val="left"/>
      <w:pPr>
        <w:tabs>
          <w:tab w:val="num" w:pos="283"/>
        </w:tabs>
        <w:ind w:left="283" w:hanging="283"/>
      </w:pPr>
      <w:rPr>
        <w:rFonts w:ascii="Symbol" w:hAnsi="Symbol" w:cs="Symbol" w:hint="default"/>
        <w:sz w:val="22"/>
        <w:szCs w:val="22"/>
        <w:rFonts w:cs="Symbol"/>
      </w:rPr>
    </w:lvl>
  </w:abstractNum>
  <w:abstractNum w:abstractNumId="7">
    <w:lvl w:ilvl="0">
      <w:numFmt w:val="bullet"/>
      <w:lvlText w:val=""/>
      <w:lvlJc w:val="left"/>
      <w:pPr>
        <w:tabs>
          <w:tab w:val="num" w:pos="283"/>
        </w:tabs>
        <w:ind w:left="425" w:hanging="283"/>
      </w:pPr>
      <w:rPr>
        <w:rFonts w:ascii="Symbol" w:hAnsi="Symbol" w:cs="Symbol" w:hint="default"/>
        <w:sz w:val="22"/>
        <w:szCs w:val="22"/>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0"/>
      <w:lang w:val="fr-FR" w:bidi="ar-SA" w:eastAsia="zh-CN"/>
    </w:rPr>
  </w:style>
  <w:style w:type="paragraph" w:styleId="Heading1">
    <w:name w:val="Heading 1"/>
    <w:basedOn w:val="Normal"/>
    <w:next w:val="Normal"/>
    <w:qFormat/>
    <w:pPr>
      <w:keepNext/>
      <w:numPr>
        <w:ilvl w:val="0"/>
        <w:numId w:val="1"/>
      </w:numPr>
      <w:pBdr>
        <w:top w:val="single" w:sz="4" w:space="1" w:color="000000"/>
        <w:left w:val="single" w:sz="4" w:space="4" w:color="000000"/>
        <w:bottom w:val="single" w:sz="4" w:space="1" w:color="000000"/>
        <w:right w:val="single" w:sz="4" w:space="4" w:color="000000"/>
      </w:pBdr>
      <w:shd w:fill="F2F2F2" w:val="clear"/>
      <w:spacing w:before="0" w:after="480"/>
      <w:jc w:val="center"/>
      <w:outlineLvl w:val="0"/>
      <w:outlineLvl w:val="0"/>
    </w:pPr>
    <w:rPr>
      <w:b/>
    </w:rPr>
  </w:style>
  <w:style w:type="paragraph" w:styleId="Heading2">
    <w:name w:val="Heading 2"/>
    <w:basedOn w:val="Normal"/>
    <w:next w:val="Normal"/>
    <w:qFormat/>
    <w:pPr>
      <w:keepNext/>
      <w:numPr>
        <w:ilvl w:val="1"/>
        <w:numId w:val="1"/>
      </w:numPr>
      <w:spacing w:before="240" w:after="240"/>
      <w:jc w:val="left"/>
      <w:outlineLvl w:val="1"/>
      <w:outlineLvl w:val="1"/>
    </w:pPr>
    <w:rPr>
      <w:b/>
      <w:u w:val="single"/>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sz w:val="22"/>
      <w:szCs w:val="22"/>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St6z0">
    <w:name w:val="WW8NumSt6z0"/>
    <w:qFormat/>
    <w:rPr>
      <w:rFonts w:ascii="Symbol" w:hAnsi="Symbol" w:cs="Symbol"/>
      <w:sz w:val="22"/>
      <w:szCs w:val="22"/>
    </w:rPr>
  </w:style>
  <w:style w:type="character" w:styleId="WW8NumSt7z0">
    <w:name w:val="WW8NumSt7z0"/>
    <w:qFormat/>
    <w:rPr>
      <w:rFonts w:ascii="Symbol" w:hAnsi="Symbol" w:cs="Symbol"/>
      <w:sz w:val="22"/>
      <w:szCs w:val="22"/>
    </w:rPr>
  </w:style>
  <w:style w:type="character" w:styleId="Policepardfaut">
    <w:name w:val="Police par défaut"/>
    <w:qFormat/>
    <w:rPr/>
  </w:style>
  <w:style w:type="character" w:styleId="PageNumber">
    <w:name w:val="Page Number"/>
    <w:basedOn w:val="Policepardfaut"/>
    <w:rPr/>
  </w:style>
  <w:style w:type="character" w:styleId="Policequestion">
    <w:name w:val="Police question"/>
    <w:qFormat/>
    <w:rPr>
      <w:b/>
      <w:color w:val="auto"/>
      <w:shd w:fill="C0C0C0" w:val="clear"/>
    </w:rPr>
  </w:style>
  <w:style w:type="character" w:styleId="EntteCar">
    <w:name w:val="En-tête Car"/>
    <w:qFormat/>
    <w:rPr>
      <w:sz w:val="24"/>
    </w:rPr>
  </w:style>
  <w:style w:type="character" w:styleId="PieddepageCar">
    <w:name w:val="Pied de page Car"/>
    <w:qFormat/>
    <w:rPr>
      <w:sz w:val="24"/>
    </w:rPr>
  </w:style>
  <w:style w:type="character" w:styleId="InternetLink">
    <w:name w:val="Internet Link"/>
    <w:rPr>
      <w:color w:val="0000FF"/>
      <w:u w:val="single"/>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Adresse">
    <w:name w:val="Adresse"/>
    <w:basedOn w:val="Normal"/>
    <w:next w:val="Normal"/>
    <w:qFormat/>
    <w:pPr>
      <w:spacing w:before="0" w:after="0"/>
      <w:ind w:left="4536" w:hanging="0"/>
      <w:jc w:val="left"/>
    </w:pPr>
    <w:rPr/>
  </w:style>
  <w:style w:type="paragraph" w:styleId="Normalsansretrait">
    <w:name w:val="Normal sans retrait"/>
    <w:basedOn w:val="Normal"/>
    <w:next w:val="Normal"/>
    <w:qFormat/>
    <w:pPr>
      <w:jc w:val="left"/>
    </w:pPr>
    <w:rPr/>
  </w:style>
  <w:style w:type="paragraph" w:styleId="Titre3Acte">
    <w:name w:val="Titre 3 Acte"/>
    <w:basedOn w:val="Heading2"/>
    <w:next w:val="Normal"/>
    <w:qFormat/>
    <w:pPr>
      <w:numPr>
        <w:ilvl w:val="0"/>
        <w:numId w:val="0"/>
      </w:numPr>
      <w:jc w:val="center"/>
    </w:pPr>
    <w:rPr/>
  </w:style>
  <w:style w:type="paragraph" w:styleId="References">
    <w:name w:val="References"/>
    <w:basedOn w:val="Normalsansretrait"/>
    <w:next w:val="Normal"/>
    <w:qFormat/>
    <w:pPr/>
    <w:rPr>
      <w:b/>
      <w:sz w:val="20"/>
      <w:szCs w:val="22"/>
    </w:rPr>
  </w:style>
  <w:style w:type="paragraph" w:styleId="SousReserve">
    <w:name w:val="SousReserve"/>
    <w:basedOn w:val="Normalsansretrait"/>
    <w:next w:val="Normal"/>
    <w:qFormat/>
    <w:pPr>
      <w:jc w:val="right"/>
    </w:pPr>
    <w:rPr>
      <w:u w:val="single"/>
    </w:rPr>
  </w:style>
  <w:style w:type="paragraph" w:styleId="Header">
    <w:name w:val="Header"/>
    <w:basedOn w:val="Normal"/>
    <w:pPr>
      <w:tabs>
        <w:tab w:val="center" w:pos="4536" w:leader="none"/>
        <w:tab w:val="right" w:pos="9072" w:leader="none"/>
      </w:tabs>
    </w:pPr>
    <w:rPr/>
  </w:style>
  <w:style w:type="paragraph" w:styleId="Titre4Acte">
    <w:name w:val="Titre 4 Acte"/>
    <w:basedOn w:val="Heading2"/>
    <w:next w:val="Normal"/>
    <w:qFormat/>
    <w:pPr>
      <w:numPr>
        <w:ilvl w:val="0"/>
        <w:numId w:val="0"/>
      </w:numPr>
    </w:pPr>
    <w:rPr/>
  </w:style>
  <w:style w:type="paragraph" w:styleId="Textedebulles">
    <w:name w:val="Texte de bulles"/>
    <w:basedOn w:val="Normal"/>
    <w:qFormat/>
    <w:pPr/>
    <w:rPr>
      <w:rFonts w:ascii="Segoe UI" w:hAnsi="Segoe UI" w:cs="Segoe UI"/>
      <w:sz w:val="18"/>
      <w:szCs w:val="18"/>
    </w:rPr>
  </w:style>
  <w:style w:type="paragraph" w:styleId="Normalps">
    <w:name w:val="Normal.ps"/>
    <w:qFormat/>
    <w:pPr>
      <w:keepLines/>
      <w:widowControl/>
      <w:overflowPunct w:val="false"/>
      <w:autoSpaceDE w:val="false"/>
      <w:spacing w:before="240" w:after="0"/>
      <w:ind w:left="851" w:hanging="0"/>
      <w:jc w:val="both"/>
      <w:textAlignment w:val="baseline"/>
    </w:pPr>
    <w:rPr>
      <w:rFonts w:ascii="Times New Roman" w:hAnsi="Times New Roman" w:eastAsia="Times New Roman" w:cs="Times New Roman"/>
      <w:color w:val="auto"/>
      <w:sz w:val="24"/>
      <w:szCs w:val="20"/>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2017-10-11T19:13:00Z</cp:lastPrinted>
  <dcterms:created xsi:type="dcterms:W3CDTF">2017-10-16T13:12:00Z</dcterms:created>
  <dcterms:modified xsi:type="dcterms:W3CDTF">2017-10-16T13:17:00Z</dcterms:modified>
</cp:coreProperties>
</file>