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D5" w:rsidRPr="00C5293C" w:rsidRDefault="00EC762B" w:rsidP="009354D5">
      <w:pPr>
        <w:jc w:val="center"/>
        <w:rPr>
          <w:rFonts w:ascii="Arial" w:hAnsi="Arial" w:cs="Arial"/>
          <w:sz w:val="20"/>
          <w:szCs w:val="20"/>
        </w:rPr>
      </w:pPr>
      <w:r>
        <w:rPr>
          <w:rFonts w:ascii="Arial" w:hAnsi="Arial" w:cs="Arial"/>
          <w:b/>
          <w:sz w:val="20"/>
          <w:szCs w:val="20"/>
        </w:rPr>
        <w:t xml:space="preserve">ACCORD </w:t>
      </w:r>
      <w:r w:rsidR="009354D5" w:rsidRPr="00C5293C">
        <w:rPr>
          <w:rFonts w:ascii="Arial" w:hAnsi="Arial" w:cs="Arial"/>
          <w:b/>
          <w:sz w:val="20"/>
          <w:szCs w:val="20"/>
        </w:rPr>
        <w:t>INTERGENERATIONNEL</w:t>
      </w:r>
    </w:p>
    <w:p w:rsidR="009354D5" w:rsidRPr="00C5293C" w:rsidRDefault="009354D5" w:rsidP="009354D5">
      <w:pPr>
        <w:jc w:val="center"/>
        <w:rPr>
          <w:rFonts w:ascii="Arial" w:hAnsi="Arial" w:cs="Arial"/>
          <w:sz w:val="20"/>
          <w:szCs w:val="20"/>
        </w:rPr>
      </w:pPr>
    </w:p>
    <w:p w:rsidR="009354D5" w:rsidRPr="0076699C" w:rsidRDefault="009354D5" w:rsidP="009354D5">
      <w:pPr>
        <w:jc w:val="both"/>
        <w:rPr>
          <w:rFonts w:ascii="Arial" w:hAnsi="Arial" w:cs="Arial"/>
          <w:sz w:val="20"/>
          <w:szCs w:val="20"/>
        </w:rPr>
      </w:pPr>
    </w:p>
    <w:p w:rsidR="009354D5" w:rsidRPr="0076699C" w:rsidRDefault="009354D5" w:rsidP="009354D5">
      <w:pPr>
        <w:tabs>
          <w:tab w:val="left" w:pos="360"/>
        </w:tabs>
        <w:jc w:val="both"/>
        <w:rPr>
          <w:rFonts w:ascii="Arial" w:hAnsi="Arial" w:cs="Arial"/>
          <w:sz w:val="20"/>
          <w:szCs w:val="20"/>
        </w:rPr>
      </w:pPr>
      <w:r w:rsidRPr="00C101B2">
        <w:rPr>
          <w:rFonts w:ascii="Arial" w:hAnsi="Arial" w:cs="Arial"/>
          <w:sz w:val="20"/>
          <w:szCs w:val="20"/>
        </w:rPr>
        <w:t xml:space="preserve">Entre la </w:t>
      </w:r>
      <w:r w:rsidR="00E51300">
        <w:rPr>
          <w:rFonts w:ascii="Arial" w:hAnsi="Arial" w:cs="Arial"/>
          <w:sz w:val="20"/>
          <w:szCs w:val="20"/>
        </w:rPr>
        <w:t>société ZOLPAN MEDI</w:t>
      </w:r>
      <w:r w:rsidR="00C101B2" w:rsidRPr="00C101B2">
        <w:rPr>
          <w:rFonts w:ascii="Arial" w:hAnsi="Arial" w:cs="Arial"/>
          <w:sz w:val="20"/>
          <w:szCs w:val="20"/>
        </w:rPr>
        <w:t>TER</w:t>
      </w:r>
      <w:r w:rsidR="00E51300">
        <w:rPr>
          <w:rFonts w:ascii="Arial" w:hAnsi="Arial" w:cs="Arial"/>
          <w:sz w:val="20"/>
          <w:szCs w:val="20"/>
        </w:rPr>
        <w:t>R</w:t>
      </w:r>
      <w:r w:rsidR="00C101B2" w:rsidRPr="00C101B2">
        <w:rPr>
          <w:rFonts w:ascii="Arial" w:hAnsi="Arial" w:cs="Arial"/>
          <w:sz w:val="20"/>
          <w:szCs w:val="20"/>
        </w:rPr>
        <w:t>ANEE</w:t>
      </w:r>
    </w:p>
    <w:p w:rsidR="009354D5" w:rsidRPr="0076699C" w:rsidRDefault="009354D5" w:rsidP="009354D5">
      <w:pPr>
        <w:tabs>
          <w:tab w:val="left" w:pos="360"/>
        </w:tabs>
        <w:jc w:val="both"/>
        <w:rPr>
          <w:rFonts w:ascii="Arial" w:hAnsi="Arial" w:cs="Arial"/>
          <w:sz w:val="20"/>
          <w:szCs w:val="20"/>
        </w:rPr>
      </w:pPr>
      <w:r w:rsidRPr="0076699C">
        <w:rPr>
          <w:rFonts w:ascii="Arial" w:hAnsi="Arial" w:cs="Arial"/>
          <w:sz w:val="20"/>
          <w:szCs w:val="20"/>
        </w:rPr>
        <w:t>Représentée</w:t>
      </w:r>
    </w:p>
    <w:p w:rsidR="009354D5" w:rsidRPr="0076699C" w:rsidRDefault="009354D5" w:rsidP="009354D5">
      <w:pPr>
        <w:tabs>
          <w:tab w:val="left" w:pos="360"/>
        </w:tabs>
        <w:jc w:val="both"/>
        <w:rPr>
          <w:rFonts w:ascii="Arial" w:hAnsi="Arial" w:cs="Arial"/>
          <w:sz w:val="20"/>
          <w:szCs w:val="20"/>
        </w:rPr>
      </w:pPr>
    </w:p>
    <w:p w:rsidR="009354D5" w:rsidRPr="0076699C" w:rsidRDefault="00E51300" w:rsidP="009354D5">
      <w:pPr>
        <w:tabs>
          <w:tab w:val="left" w:pos="360"/>
        </w:tabs>
        <w:jc w:val="both"/>
        <w:rPr>
          <w:rFonts w:ascii="Arial" w:hAnsi="Arial" w:cs="Arial"/>
          <w:sz w:val="20"/>
          <w:szCs w:val="20"/>
        </w:rPr>
      </w:pPr>
      <w:r w:rsidRPr="00FA05EF">
        <w:rPr>
          <w:rFonts w:ascii="Arial" w:hAnsi="Arial" w:cs="Arial"/>
          <w:sz w:val="20"/>
          <w:szCs w:val="20"/>
        </w:rPr>
        <w:t>- Par Monsieur</w:t>
      </w:r>
      <w:r w:rsidR="00297A4C" w:rsidRPr="00FA05EF">
        <w:rPr>
          <w:rFonts w:ascii="Arial" w:hAnsi="Arial" w:cs="Arial"/>
          <w:sz w:val="20"/>
          <w:szCs w:val="20"/>
        </w:rPr>
        <w:t>, Directeur Général</w:t>
      </w:r>
    </w:p>
    <w:p w:rsidR="009354D5" w:rsidRPr="0076699C" w:rsidRDefault="009354D5" w:rsidP="009354D5">
      <w:pPr>
        <w:tabs>
          <w:tab w:val="left" w:pos="360"/>
        </w:tabs>
        <w:jc w:val="both"/>
        <w:rPr>
          <w:rFonts w:ascii="Arial" w:hAnsi="Arial" w:cs="Arial"/>
          <w:sz w:val="20"/>
          <w:szCs w:val="20"/>
        </w:rPr>
      </w:pPr>
      <w:r w:rsidRPr="0076699C">
        <w:rPr>
          <w:rFonts w:ascii="Arial" w:hAnsi="Arial" w:cs="Arial"/>
          <w:sz w:val="20"/>
          <w:szCs w:val="20"/>
        </w:rPr>
        <w:t>D’une part,</w:t>
      </w:r>
    </w:p>
    <w:p w:rsidR="009354D5" w:rsidRPr="0076699C" w:rsidRDefault="009354D5" w:rsidP="009354D5">
      <w:pPr>
        <w:tabs>
          <w:tab w:val="left" w:pos="720"/>
        </w:tabs>
        <w:spacing w:before="120"/>
        <w:ind w:left="1412" w:hanging="1412"/>
        <w:jc w:val="both"/>
        <w:rPr>
          <w:rFonts w:ascii="Arial" w:hAnsi="Arial" w:cs="Arial"/>
          <w:sz w:val="20"/>
          <w:szCs w:val="20"/>
        </w:rPr>
      </w:pPr>
    </w:p>
    <w:p w:rsidR="0091497E" w:rsidRDefault="00297A4C" w:rsidP="009354D5">
      <w:pPr>
        <w:tabs>
          <w:tab w:val="left" w:pos="720"/>
        </w:tabs>
        <w:spacing w:before="120"/>
        <w:ind w:left="1412" w:hanging="1412"/>
        <w:jc w:val="both"/>
        <w:rPr>
          <w:rFonts w:ascii="Arial" w:hAnsi="Arial" w:cs="Arial"/>
          <w:sz w:val="20"/>
          <w:szCs w:val="20"/>
        </w:rPr>
      </w:pPr>
      <w:r>
        <w:rPr>
          <w:rFonts w:ascii="Arial" w:hAnsi="Arial" w:cs="Arial"/>
          <w:sz w:val="20"/>
          <w:szCs w:val="20"/>
        </w:rPr>
        <w:t>- E</w:t>
      </w:r>
      <w:r w:rsidR="009354D5" w:rsidRPr="0076699C">
        <w:rPr>
          <w:rFonts w:ascii="Arial" w:hAnsi="Arial" w:cs="Arial"/>
          <w:sz w:val="20"/>
          <w:szCs w:val="20"/>
        </w:rPr>
        <w:t xml:space="preserve">t </w:t>
      </w:r>
      <w:r>
        <w:rPr>
          <w:rFonts w:ascii="Arial" w:hAnsi="Arial" w:cs="Arial"/>
          <w:sz w:val="20"/>
          <w:szCs w:val="20"/>
        </w:rPr>
        <w:t>l’o</w:t>
      </w:r>
      <w:r w:rsidR="0091497E">
        <w:rPr>
          <w:rFonts w:ascii="Arial" w:hAnsi="Arial" w:cs="Arial"/>
          <w:sz w:val="20"/>
          <w:szCs w:val="20"/>
        </w:rPr>
        <w:t>rganisation syndicale suivante</w:t>
      </w:r>
      <w:r>
        <w:rPr>
          <w:rFonts w:ascii="Arial" w:hAnsi="Arial" w:cs="Arial"/>
          <w:sz w:val="20"/>
          <w:szCs w:val="20"/>
        </w:rPr>
        <w:t xml:space="preserve"> </w:t>
      </w:r>
      <w:r w:rsidR="0091497E" w:rsidRPr="0091497E">
        <w:rPr>
          <w:rFonts w:ascii="Arial" w:hAnsi="Arial" w:cs="Arial"/>
          <w:sz w:val="20"/>
          <w:szCs w:val="20"/>
        </w:rPr>
        <w:t>C.G.</w:t>
      </w:r>
      <w:r w:rsidR="0091497E">
        <w:rPr>
          <w:rFonts w:ascii="Arial" w:hAnsi="Arial" w:cs="Arial"/>
          <w:sz w:val="20"/>
          <w:szCs w:val="20"/>
        </w:rPr>
        <w:t>T</w:t>
      </w:r>
      <w:r>
        <w:rPr>
          <w:rFonts w:ascii="Arial" w:hAnsi="Arial" w:cs="Arial"/>
          <w:sz w:val="20"/>
          <w:szCs w:val="20"/>
        </w:rPr>
        <w:t xml:space="preserve">, </w:t>
      </w:r>
    </w:p>
    <w:p w:rsidR="009354D5" w:rsidRPr="0076699C" w:rsidRDefault="00297A4C" w:rsidP="0091497E">
      <w:pPr>
        <w:tabs>
          <w:tab w:val="left" w:pos="720"/>
        </w:tabs>
        <w:spacing w:before="120"/>
        <w:ind w:left="1412" w:hanging="1412"/>
        <w:jc w:val="both"/>
        <w:rPr>
          <w:rFonts w:ascii="Arial" w:hAnsi="Arial" w:cs="Arial"/>
          <w:sz w:val="20"/>
          <w:szCs w:val="20"/>
        </w:rPr>
      </w:pPr>
      <w:r>
        <w:rPr>
          <w:rFonts w:ascii="Arial" w:hAnsi="Arial" w:cs="Arial"/>
          <w:sz w:val="20"/>
          <w:szCs w:val="20"/>
        </w:rPr>
        <w:t xml:space="preserve">représentée par </w:t>
      </w:r>
      <w:r w:rsidRPr="0091497E">
        <w:rPr>
          <w:rFonts w:ascii="Arial" w:hAnsi="Arial" w:cs="Arial"/>
          <w:sz w:val="20"/>
          <w:szCs w:val="20"/>
        </w:rPr>
        <w:t>Monsieur</w:t>
      </w:r>
      <w:r>
        <w:rPr>
          <w:rFonts w:ascii="Arial" w:hAnsi="Arial" w:cs="Arial"/>
          <w:sz w:val="20"/>
          <w:szCs w:val="20"/>
        </w:rPr>
        <w:t>, en sa qualité de Délégué Syndical</w:t>
      </w:r>
    </w:p>
    <w:p w:rsidR="009354D5" w:rsidRPr="0076699C" w:rsidRDefault="000B153D" w:rsidP="009354D5">
      <w:pPr>
        <w:pStyle w:val="Corpsdetexte"/>
        <w:tabs>
          <w:tab w:val="left" w:pos="2977"/>
          <w:tab w:val="left" w:pos="4962"/>
        </w:tabs>
        <w:jc w:val="left"/>
        <w:rPr>
          <w:sz w:val="20"/>
          <w:szCs w:val="20"/>
        </w:rPr>
      </w:pPr>
      <w:r>
        <w:rPr>
          <w:sz w:val="20"/>
          <w:szCs w:val="20"/>
        </w:rPr>
        <w:t>D’autre part.</w:t>
      </w:r>
    </w:p>
    <w:p w:rsidR="009354D5" w:rsidRDefault="009354D5" w:rsidP="009354D5">
      <w:pPr>
        <w:jc w:val="both"/>
        <w:rPr>
          <w:rFonts w:ascii="Arial" w:hAnsi="Arial" w:cs="Arial"/>
          <w:b/>
          <w:sz w:val="20"/>
          <w:szCs w:val="20"/>
        </w:rPr>
      </w:pPr>
    </w:p>
    <w:p w:rsidR="009354D5" w:rsidRPr="00C5293C" w:rsidRDefault="009354D5" w:rsidP="009354D5">
      <w:pPr>
        <w:jc w:val="both"/>
        <w:rPr>
          <w:rFonts w:ascii="Arial" w:hAnsi="Arial" w:cs="Arial"/>
          <w:sz w:val="20"/>
          <w:szCs w:val="20"/>
        </w:rPr>
      </w:pPr>
      <w:r w:rsidRPr="00C5293C">
        <w:rPr>
          <w:rFonts w:ascii="Arial" w:hAnsi="Arial" w:cs="Arial"/>
          <w:b/>
          <w:sz w:val="20"/>
          <w:szCs w:val="20"/>
        </w:rPr>
        <w:t>PREAMBULE</w:t>
      </w:r>
    </w:p>
    <w:p w:rsidR="009354D5" w:rsidRPr="00C5293C" w:rsidRDefault="009354D5" w:rsidP="009354D5">
      <w:pPr>
        <w:jc w:val="both"/>
        <w:rPr>
          <w:rFonts w:ascii="Arial" w:hAnsi="Arial" w:cs="Arial"/>
          <w:sz w:val="20"/>
          <w:szCs w:val="20"/>
        </w:rPr>
      </w:pPr>
    </w:p>
    <w:p w:rsidR="009354D5" w:rsidRPr="00C5293C" w:rsidRDefault="009354D5" w:rsidP="009354D5">
      <w:pPr>
        <w:jc w:val="both"/>
        <w:rPr>
          <w:rFonts w:ascii="Arial" w:hAnsi="Arial" w:cs="Arial"/>
          <w:sz w:val="20"/>
          <w:szCs w:val="20"/>
        </w:rPr>
      </w:pPr>
      <w:r w:rsidRPr="00C5293C">
        <w:rPr>
          <w:rFonts w:ascii="Arial" w:hAnsi="Arial" w:cs="Arial"/>
          <w:sz w:val="20"/>
          <w:szCs w:val="20"/>
        </w:rPr>
        <w:t>Le contrat de génération, créé par l'Accord National Interprofessionnel du 19 octobre 2012 et par la loi n° 2013-185 du 1</w:t>
      </w:r>
      <w:r w:rsidRPr="00C5293C">
        <w:rPr>
          <w:rFonts w:ascii="Arial" w:hAnsi="Arial" w:cs="Arial"/>
          <w:sz w:val="20"/>
          <w:szCs w:val="20"/>
          <w:vertAlign w:val="superscript"/>
        </w:rPr>
        <w:t>er</w:t>
      </w:r>
      <w:r w:rsidRPr="00C5293C">
        <w:rPr>
          <w:rFonts w:ascii="Arial" w:hAnsi="Arial" w:cs="Arial"/>
          <w:sz w:val="20"/>
          <w:szCs w:val="20"/>
        </w:rPr>
        <w:t xml:space="preserve"> mars </w:t>
      </w:r>
      <w:smartTag w:uri="urn:schemas-microsoft-com:office:smarttags" w:element="metricconverter">
        <w:smartTagPr>
          <w:attr w:name="ProductID" w:val="2013 a"/>
        </w:smartTagPr>
        <w:r w:rsidRPr="00C5293C">
          <w:rPr>
            <w:rFonts w:ascii="Arial" w:hAnsi="Arial" w:cs="Arial"/>
            <w:sz w:val="20"/>
            <w:szCs w:val="20"/>
          </w:rPr>
          <w:t>2013 a</w:t>
        </w:r>
      </w:smartTag>
      <w:r w:rsidRPr="00C5293C">
        <w:rPr>
          <w:rFonts w:ascii="Arial" w:hAnsi="Arial" w:cs="Arial"/>
          <w:sz w:val="20"/>
          <w:szCs w:val="20"/>
        </w:rPr>
        <w:t xml:space="preserve"> 3 objectifs :</w:t>
      </w:r>
    </w:p>
    <w:p w:rsidR="009354D5" w:rsidRPr="00C5293C" w:rsidRDefault="009354D5" w:rsidP="009354D5">
      <w:pPr>
        <w:pStyle w:val="Paragraphedeliste"/>
        <w:numPr>
          <w:ilvl w:val="0"/>
          <w:numId w:val="1"/>
        </w:numPr>
        <w:jc w:val="both"/>
        <w:rPr>
          <w:rFonts w:ascii="Arial" w:hAnsi="Arial" w:cs="Arial"/>
          <w:sz w:val="20"/>
          <w:szCs w:val="20"/>
        </w:rPr>
      </w:pPr>
      <w:r>
        <w:rPr>
          <w:rFonts w:ascii="Arial" w:hAnsi="Arial" w:cs="Arial"/>
          <w:sz w:val="20"/>
          <w:szCs w:val="20"/>
        </w:rPr>
        <w:t>F</w:t>
      </w:r>
      <w:r w:rsidRPr="00C5293C">
        <w:rPr>
          <w:rFonts w:ascii="Arial" w:hAnsi="Arial" w:cs="Arial"/>
          <w:sz w:val="20"/>
          <w:szCs w:val="20"/>
        </w:rPr>
        <w:t>aciliter l'insertion durable des jeunes dans l'emploi par leur accès à un contrat à durée indéterminée ;</w:t>
      </w:r>
    </w:p>
    <w:p w:rsidR="009354D5" w:rsidRPr="00C5293C" w:rsidRDefault="009354D5" w:rsidP="009354D5">
      <w:pPr>
        <w:pStyle w:val="Paragraphedeliste"/>
        <w:numPr>
          <w:ilvl w:val="0"/>
          <w:numId w:val="1"/>
        </w:numPr>
        <w:jc w:val="both"/>
        <w:rPr>
          <w:rFonts w:ascii="Arial" w:hAnsi="Arial" w:cs="Arial"/>
          <w:sz w:val="20"/>
          <w:szCs w:val="20"/>
        </w:rPr>
      </w:pPr>
      <w:r>
        <w:rPr>
          <w:rFonts w:ascii="Arial" w:hAnsi="Arial" w:cs="Arial"/>
          <w:sz w:val="20"/>
          <w:szCs w:val="20"/>
        </w:rPr>
        <w:t>F</w:t>
      </w:r>
      <w:r w:rsidRPr="00C5293C">
        <w:rPr>
          <w:rFonts w:ascii="Arial" w:hAnsi="Arial" w:cs="Arial"/>
          <w:sz w:val="20"/>
          <w:szCs w:val="20"/>
        </w:rPr>
        <w:t>avoriser l'embauche et le maintien dans l'emploi des travailleurs âgés ;</w:t>
      </w:r>
    </w:p>
    <w:p w:rsidR="009354D5" w:rsidRPr="00C5293C" w:rsidRDefault="009354D5" w:rsidP="009354D5">
      <w:pPr>
        <w:pStyle w:val="Paragraphedeliste"/>
        <w:numPr>
          <w:ilvl w:val="0"/>
          <w:numId w:val="1"/>
        </w:numPr>
        <w:jc w:val="both"/>
        <w:rPr>
          <w:rFonts w:ascii="Arial" w:hAnsi="Arial" w:cs="Arial"/>
          <w:sz w:val="20"/>
          <w:szCs w:val="20"/>
        </w:rPr>
      </w:pPr>
      <w:r>
        <w:rPr>
          <w:rFonts w:ascii="Arial" w:hAnsi="Arial" w:cs="Arial"/>
          <w:sz w:val="20"/>
          <w:szCs w:val="20"/>
        </w:rPr>
        <w:t>A</w:t>
      </w:r>
      <w:r w:rsidRPr="00C5293C">
        <w:rPr>
          <w:rFonts w:ascii="Arial" w:hAnsi="Arial" w:cs="Arial"/>
          <w:sz w:val="20"/>
          <w:szCs w:val="20"/>
        </w:rPr>
        <w:t>ssurer la</w:t>
      </w:r>
      <w:r>
        <w:rPr>
          <w:rFonts w:ascii="Arial" w:hAnsi="Arial" w:cs="Arial"/>
          <w:sz w:val="20"/>
          <w:szCs w:val="20"/>
        </w:rPr>
        <w:t xml:space="preserve"> transmission </w:t>
      </w:r>
      <w:r w:rsidRPr="000B153D">
        <w:rPr>
          <w:rFonts w:ascii="Arial" w:hAnsi="Arial" w:cs="Arial"/>
          <w:color w:val="000000" w:themeColor="text1"/>
          <w:sz w:val="20"/>
          <w:szCs w:val="20"/>
        </w:rPr>
        <w:t>des savoirs et des compétences</w:t>
      </w:r>
      <w:r w:rsidRPr="00C229BF">
        <w:rPr>
          <w:rFonts w:ascii="Arial" w:hAnsi="Arial" w:cs="Arial"/>
          <w:color w:val="0070C0"/>
          <w:sz w:val="20"/>
          <w:szCs w:val="20"/>
        </w:rPr>
        <w:t>.</w:t>
      </w:r>
    </w:p>
    <w:p w:rsidR="009354D5" w:rsidRPr="00C5293C" w:rsidRDefault="009354D5" w:rsidP="009354D5">
      <w:pPr>
        <w:jc w:val="both"/>
        <w:rPr>
          <w:rFonts w:ascii="Arial" w:hAnsi="Arial" w:cs="Arial"/>
          <w:sz w:val="20"/>
          <w:szCs w:val="20"/>
        </w:rPr>
      </w:pPr>
      <w:r w:rsidRPr="00C5293C">
        <w:rPr>
          <w:rFonts w:ascii="Arial" w:hAnsi="Arial" w:cs="Arial"/>
          <w:sz w:val="20"/>
          <w:szCs w:val="20"/>
        </w:rPr>
        <w:t xml:space="preserve">Le présent </w:t>
      </w:r>
      <w:r w:rsidR="009858A0">
        <w:rPr>
          <w:rFonts w:ascii="Arial" w:hAnsi="Arial" w:cs="Arial"/>
          <w:sz w:val="20"/>
          <w:szCs w:val="20"/>
        </w:rPr>
        <w:t>accord</w:t>
      </w:r>
      <w:r w:rsidRPr="00C5293C">
        <w:rPr>
          <w:rFonts w:ascii="Arial" w:hAnsi="Arial" w:cs="Arial"/>
          <w:sz w:val="20"/>
          <w:szCs w:val="20"/>
        </w:rPr>
        <w:t>, conclu conformément à la loi précitée, vise à remplir ces 3 objectifs compte tenu de la situation économique de l'entreprise, ses moyens et sa culture et ce, en prenant en compte :</w:t>
      </w:r>
    </w:p>
    <w:p w:rsidR="009354D5" w:rsidRPr="00C5293C" w:rsidRDefault="009354D5" w:rsidP="009354D5">
      <w:pPr>
        <w:pStyle w:val="Paragraphedeliste"/>
        <w:numPr>
          <w:ilvl w:val="0"/>
          <w:numId w:val="2"/>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es actions déjà menées dans les domaines considérés ;</w:t>
      </w:r>
    </w:p>
    <w:p w:rsidR="009354D5" w:rsidRPr="00C5293C" w:rsidRDefault="009354D5" w:rsidP="009354D5">
      <w:pPr>
        <w:pStyle w:val="Paragraphedeliste"/>
        <w:numPr>
          <w:ilvl w:val="0"/>
          <w:numId w:val="2"/>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e respect du principe de l'égalité professionnelle entre les femmes et les hommes ;</w:t>
      </w:r>
    </w:p>
    <w:p w:rsidR="009354D5" w:rsidRDefault="009354D5" w:rsidP="009354D5">
      <w:pPr>
        <w:pStyle w:val="Paragraphedeliste"/>
        <w:numPr>
          <w:ilvl w:val="0"/>
          <w:numId w:val="2"/>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'égalité d'accès à l'emploi dans le cadre de la lutte contre les discriminations à l'embauche et durant le déroulement de carrière.</w:t>
      </w:r>
    </w:p>
    <w:p w:rsidR="009354D5" w:rsidRPr="00C51503" w:rsidRDefault="009354D5" w:rsidP="009354D5">
      <w:pPr>
        <w:jc w:val="both"/>
        <w:rPr>
          <w:sz w:val="20"/>
          <w:szCs w:val="20"/>
        </w:rPr>
      </w:pPr>
      <w:r w:rsidRPr="00C5293C">
        <w:rPr>
          <w:rFonts w:ascii="Arial" w:hAnsi="Arial" w:cs="Arial"/>
          <w:sz w:val="20"/>
          <w:szCs w:val="20"/>
        </w:rPr>
        <w:t>Ce</w:t>
      </w:r>
      <w:r w:rsidR="009858A0">
        <w:rPr>
          <w:rFonts w:ascii="Arial" w:hAnsi="Arial" w:cs="Arial"/>
          <w:sz w:val="20"/>
          <w:szCs w:val="20"/>
        </w:rPr>
        <w:t xml:space="preserve">t accord </w:t>
      </w:r>
      <w:r w:rsidRPr="00C5293C">
        <w:rPr>
          <w:rFonts w:ascii="Arial" w:hAnsi="Arial" w:cs="Arial"/>
          <w:sz w:val="20"/>
          <w:szCs w:val="20"/>
        </w:rPr>
        <w:t>vise, également, à créer une synergie entre les différentes générations de salariés qui composent l'entreprise et lui apportent leurs savoirs et façons de voir ; ce qui constitue une richesse et une force d'innovation</w:t>
      </w:r>
      <w:r>
        <w:rPr>
          <w:rFonts w:ascii="Arial" w:hAnsi="Arial" w:cs="Arial"/>
          <w:sz w:val="20"/>
          <w:szCs w:val="20"/>
        </w:rPr>
        <w:t>. C'es</w:t>
      </w:r>
      <w:r w:rsidR="009858A0">
        <w:rPr>
          <w:rFonts w:ascii="Arial" w:hAnsi="Arial" w:cs="Arial"/>
          <w:sz w:val="20"/>
          <w:szCs w:val="20"/>
        </w:rPr>
        <w:t xml:space="preserve">t pour cette raison que l’accord </w:t>
      </w:r>
      <w:r w:rsidRPr="00C5293C">
        <w:rPr>
          <w:rFonts w:ascii="Arial" w:hAnsi="Arial" w:cs="Arial"/>
          <w:sz w:val="20"/>
          <w:szCs w:val="20"/>
        </w:rPr>
        <w:t xml:space="preserve">considère non seulement les jeunes et les travailleurs âgés mais donne également leur place aux générations intermédiaires en leur donnant un rôle important dans l'accompagnement des jeunes, la transmission des savoirs et la formation, car, au-delà de ses dispositions particulières, le présent </w:t>
      </w:r>
      <w:r w:rsidR="009858A0">
        <w:rPr>
          <w:rFonts w:ascii="Arial" w:hAnsi="Arial" w:cs="Arial"/>
          <w:sz w:val="20"/>
          <w:szCs w:val="20"/>
        </w:rPr>
        <w:t xml:space="preserve">accord </w:t>
      </w:r>
      <w:r w:rsidRPr="00C5293C">
        <w:rPr>
          <w:rFonts w:ascii="Arial" w:hAnsi="Arial" w:cs="Arial"/>
          <w:sz w:val="20"/>
          <w:szCs w:val="20"/>
        </w:rPr>
        <w:t>constitue un outil essentiel pour la gestion des âges dans l'entreprise</w:t>
      </w:r>
      <w:r>
        <w:rPr>
          <w:rFonts w:ascii="Arial" w:hAnsi="Arial" w:cs="Arial"/>
          <w:sz w:val="20"/>
          <w:szCs w:val="20"/>
        </w:rPr>
        <w:t>.</w:t>
      </w:r>
    </w:p>
    <w:p w:rsidR="009354D5" w:rsidRPr="00011EA6" w:rsidRDefault="007F1485" w:rsidP="009354D5">
      <w:pPr>
        <w:pStyle w:val="Corpsdetexte"/>
        <w:spacing w:after="0" w:line="320" w:lineRule="atLeast"/>
        <w:rPr>
          <w:color w:val="000000" w:themeColor="text1"/>
          <w:sz w:val="20"/>
          <w:szCs w:val="20"/>
        </w:rPr>
      </w:pPr>
      <w:r w:rsidRPr="00011EA6">
        <w:rPr>
          <w:color w:val="000000" w:themeColor="text1"/>
          <w:sz w:val="20"/>
          <w:szCs w:val="20"/>
        </w:rPr>
        <w:t xml:space="preserve">Cet accord </w:t>
      </w:r>
      <w:r w:rsidR="009354D5" w:rsidRPr="00011EA6">
        <w:rPr>
          <w:color w:val="000000" w:themeColor="text1"/>
          <w:sz w:val="20"/>
          <w:szCs w:val="20"/>
        </w:rPr>
        <w:t>annule et rempla</w:t>
      </w:r>
      <w:r w:rsidR="00653EAB" w:rsidRPr="00011EA6">
        <w:rPr>
          <w:color w:val="000000" w:themeColor="text1"/>
          <w:sz w:val="20"/>
          <w:szCs w:val="20"/>
        </w:rPr>
        <w:t xml:space="preserve">ce le précédent accord </w:t>
      </w:r>
      <w:r w:rsidR="009354D5" w:rsidRPr="00011EA6">
        <w:rPr>
          <w:color w:val="000000" w:themeColor="text1"/>
          <w:sz w:val="20"/>
          <w:szCs w:val="20"/>
        </w:rPr>
        <w:t xml:space="preserve">intergénérationnel signé le </w:t>
      </w:r>
      <w:r w:rsidR="00011EA6" w:rsidRPr="00011EA6">
        <w:rPr>
          <w:color w:val="000000" w:themeColor="text1"/>
          <w:sz w:val="20"/>
          <w:szCs w:val="20"/>
        </w:rPr>
        <w:t>20 septembre 2013</w:t>
      </w:r>
      <w:r w:rsidR="00011EA6">
        <w:rPr>
          <w:color w:val="000000" w:themeColor="text1"/>
          <w:sz w:val="20"/>
          <w:szCs w:val="20"/>
        </w:rPr>
        <w:t xml:space="preserve"> avec l’organisation syndicale CGT.</w:t>
      </w:r>
    </w:p>
    <w:p w:rsidR="009354D5" w:rsidRDefault="009354D5" w:rsidP="009354D5">
      <w:pPr>
        <w:pStyle w:val="Corpsdetexte"/>
        <w:spacing w:after="0" w:line="320" w:lineRule="atLeast"/>
        <w:rPr>
          <w:sz w:val="20"/>
          <w:szCs w:val="20"/>
        </w:rPr>
      </w:pPr>
    </w:p>
    <w:p w:rsidR="009354D5" w:rsidRDefault="009354D5" w:rsidP="009354D5">
      <w:pPr>
        <w:pStyle w:val="Corpsdetexte"/>
        <w:spacing w:after="0" w:line="320" w:lineRule="atLeast"/>
        <w:rPr>
          <w:sz w:val="20"/>
          <w:szCs w:val="20"/>
          <w:highlight w:val="yellow"/>
        </w:rPr>
      </w:pPr>
      <w:r w:rsidRPr="00C51503">
        <w:rPr>
          <w:sz w:val="20"/>
          <w:szCs w:val="20"/>
        </w:rPr>
        <w:t xml:space="preserve">Le présent </w:t>
      </w:r>
      <w:r w:rsidR="009858A0">
        <w:rPr>
          <w:sz w:val="20"/>
          <w:szCs w:val="20"/>
        </w:rPr>
        <w:t xml:space="preserve">accord </w:t>
      </w:r>
      <w:r w:rsidRPr="00C51503">
        <w:rPr>
          <w:sz w:val="20"/>
          <w:szCs w:val="20"/>
        </w:rPr>
        <w:t xml:space="preserve">a été </w:t>
      </w:r>
      <w:r>
        <w:rPr>
          <w:sz w:val="20"/>
          <w:szCs w:val="20"/>
        </w:rPr>
        <w:t xml:space="preserve">négocié et </w:t>
      </w:r>
      <w:r w:rsidRPr="00C51503">
        <w:rPr>
          <w:sz w:val="20"/>
          <w:szCs w:val="20"/>
        </w:rPr>
        <w:t>conclu sur la base d’un diagnostic quantitatif et qualitatif portant sur l’emploi des jeunes et des séniors dans l’entreprise.</w:t>
      </w:r>
      <w:r>
        <w:rPr>
          <w:sz w:val="20"/>
          <w:szCs w:val="20"/>
        </w:rPr>
        <w:t xml:space="preserve"> </w:t>
      </w:r>
      <w:r w:rsidRPr="00C51503">
        <w:rPr>
          <w:sz w:val="20"/>
          <w:szCs w:val="20"/>
        </w:rPr>
        <w:t>Ce diagnostic porte sur la pyramide des âges, les caractéristiques des jeunes et des séniors et leur place respective dans l’entreprise, les prévisions de départ à la retraite, les perspectives de recrutement, les compétences dites « </w:t>
      </w:r>
      <w:r w:rsidRPr="00C51503">
        <w:rPr>
          <w:i/>
          <w:iCs/>
          <w:sz w:val="20"/>
          <w:szCs w:val="20"/>
        </w:rPr>
        <w:t>clés</w:t>
      </w:r>
      <w:r w:rsidRPr="00C51503">
        <w:rPr>
          <w:sz w:val="20"/>
          <w:szCs w:val="20"/>
        </w:rPr>
        <w:t> »</w:t>
      </w:r>
      <w:r>
        <w:rPr>
          <w:sz w:val="20"/>
          <w:szCs w:val="20"/>
        </w:rPr>
        <w:t>, ainsi que</w:t>
      </w:r>
      <w:r w:rsidRPr="00C51503">
        <w:rPr>
          <w:sz w:val="20"/>
          <w:szCs w:val="20"/>
        </w:rPr>
        <w:t xml:space="preserve"> les conditions de travail des salariés âgés </w:t>
      </w:r>
      <w:r>
        <w:rPr>
          <w:sz w:val="20"/>
          <w:szCs w:val="20"/>
        </w:rPr>
        <w:t xml:space="preserve">et </w:t>
      </w:r>
      <w:r w:rsidRPr="00C51503">
        <w:rPr>
          <w:sz w:val="20"/>
          <w:szCs w:val="20"/>
        </w:rPr>
        <w:t>leur exposition aux situations de pénibilité. Chaque fois que cela est possible les données sont</w:t>
      </w:r>
      <w:r>
        <w:rPr>
          <w:sz w:val="20"/>
          <w:szCs w:val="20"/>
        </w:rPr>
        <w:t xml:space="preserve"> réparties en fonction du sexe. </w:t>
      </w:r>
      <w:r w:rsidRPr="007A3DF2">
        <w:rPr>
          <w:sz w:val="20"/>
          <w:szCs w:val="20"/>
        </w:rPr>
        <w:t xml:space="preserve">Ce diagnostic a été présenté au Comité d’entreprise le </w:t>
      </w:r>
      <w:r w:rsidR="0091497E">
        <w:rPr>
          <w:sz w:val="20"/>
          <w:szCs w:val="20"/>
        </w:rPr>
        <w:t>15/09/2017</w:t>
      </w:r>
      <w:r w:rsidR="005010FA" w:rsidRPr="005010FA">
        <w:rPr>
          <w:sz w:val="20"/>
          <w:szCs w:val="20"/>
        </w:rPr>
        <w:t xml:space="preserve"> et remis aux organisations syndicales lors </w:t>
      </w:r>
      <w:r w:rsidR="0091497E">
        <w:rPr>
          <w:sz w:val="20"/>
          <w:szCs w:val="20"/>
        </w:rPr>
        <w:t>de l’entrée en négociation le 15/09/2017</w:t>
      </w:r>
      <w:r w:rsidR="005010FA" w:rsidRPr="005010FA">
        <w:rPr>
          <w:sz w:val="20"/>
          <w:szCs w:val="20"/>
        </w:rPr>
        <w:t>.</w:t>
      </w:r>
    </w:p>
    <w:p w:rsidR="009354D5" w:rsidRDefault="009354D5" w:rsidP="009354D5">
      <w:pPr>
        <w:pStyle w:val="Corpsdetexte"/>
        <w:spacing w:after="0" w:line="320" w:lineRule="atLeast"/>
        <w:rPr>
          <w:sz w:val="20"/>
          <w:szCs w:val="20"/>
          <w:highlight w:val="yellow"/>
        </w:rPr>
      </w:pPr>
    </w:p>
    <w:p w:rsidR="009354D5" w:rsidRPr="00C51503" w:rsidRDefault="009354D5" w:rsidP="009354D5">
      <w:pPr>
        <w:pStyle w:val="Corpsdetexte"/>
        <w:spacing w:after="0" w:line="320" w:lineRule="atLeast"/>
        <w:rPr>
          <w:sz w:val="20"/>
          <w:szCs w:val="20"/>
        </w:rPr>
      </w:pPr>
      <w:r w:rsidRPr="003035AD">
        <w:rPr>
          <w:sz w:val="20"/>
          <w:szCs w:val="20"/>
        </w:rPr>
        <w:t xml:space="preserve">Il est joint en annexe au présent </w:t>
      </w:r>
      <w:r w:rsidR="009858A0">
        <w:rPr>
          <w:sz w:val="20"/>
          <w:szCs w:val="20"/>
        </w:rPr>
        <w:t>accord</w:t>
      </w:r>
      <w:r w:rsidRPr="003035AD">
        <w:rPr>
          <w:sz w:val="20"/>
          <w:szCs w:val="20"/>
        </w:rPr>
        <w:t>.</w:t>
      </w:r>
    </w:p>
    <w:p w:rsidR="009354D5" w:rsidRDefault="009354D5" w:rsidP="009354D5">
      <w:pPr>
        <w:jc w:val="both"/>
        <w:rPr>
          <w:rFonts w:ascii="Arial" w:hAnsi="Arial" w:cs="Arial"/>
          <w:b/>
          <w:sz w:val="20"/>
          <w:szCs w:val="20"/>
        </w:rPr>
      </w:pPr>
    </w:p>
    <w:p w:rsidR="009354D5" w:rsidRPr="00845B18" w:rsidRDefault="009354D5" w:rsidP="009354D5">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ARTICLE I. </w:t>
      </w:r>
      <w:r w:rsidRPr="00C5293C">
        <w:rPr>
          <w:rFonts w:ascii="Arial" w:hAnsi="Arial" w:cs="Arial"/>
          <w:b/>
          <w:sz w:val="20"/>
          <w:szCs w:val="20"/>
        </w:rPr>
        <w:t xml:space="preserve">TRANCHES D'AGES DES JEUNES ET DES SALARIES AGES CONCERNES PAR LES ENGAGEMENTS PRIS DANS LE CADRE DU PRESENT </w:t>
      </w:r>
      <w:r w:rsidR="009858A0">
        <w:rPr>
          <w:rFonts w:ascii="Arial" w:hAnsi="Arial" w:cs="Arial"/>
          <w:b/>
          <w:sz w:val="20"/>
          <w:szCs w:val="20"/>
        </w:rPr>
        <w:t>ACCORD</w:t>
      </w:r>
    </w:p>
    <w:p w:rsidR="009354D5" w:rsidRPr="00817787" w:rsidRDefault="009354D5" w:rsidP="009354D5">
      <w:pPr>
        <w:jc w:val="both"/>
        <w:rPr>
          <w:rFonts w:ascii="Arial" w:hAnsi="Arial" w:cs="Arial"/>
          <w:sz w:val="20"/>
          <w:szCs w:val="20"/>
        </w:rPr>
      </w:pPr>
      <w:r w:rsidRPr="00817787">
        <w:rPr>
          <w:rFonts w:ascii="Arial" w:hAnsi="Arial" w:cs="Arial"/>
          <w:sz w:val="20"/>
          <w:szCs w:val="20"/>
        </w:rPr>
        <w:t xml:space="preserve">Compte tenu de la pyramide des âges de la société, il convient d'entendre, pour l'application des dispositions du présent </w:t>
      </w:r>
      <w:r w:rsidR="009858A0">
        <w:rPr>
          <w:rFonts w:ascii="Arial" w:hAnsi="Arial" w:cs="Arial"/>
          <w:sz w:val="20"/>
          <w:szCs w:val="20"/>
        </w:rPr>
        <w:t>accord</w:t>
      </w:r>
      <w:r w:rsidRPr="00817787">
        <w:rPr>
          <w:rFonts w:ascii="Arial" w:hAnsi="Arial" w:cs="Arial"/>
          <w:sz w:val="20"/>
          <w:szCs w:val="20"/>
        </w:rPr>
        <w:t>, sauf indication contraire :</w:t>
      </w:r>
    </w:p>
    <w:p w:rsidR="009354D5" w:rsidRPr="00817787" w:rsidRDefault="009354D5" w:rsidP="009354D5">
      <w:pPr>
        <w:pStyle w:val="Paragraphedeliste"/>
        <w:numPr>
          <w:ilvl w:val="0"/>
          <w:numId w:val="3"/>
        </w:numPr>
        <w:jc w:val="both"/>
        <w:rPr>
          <w:rFonts w:ascii="Arial" w:hAnsi="Arial" w:cs="Arial"/>
          <w:sz w:val="20"/>
          <w:szCs w:val="20"/>
        </w:rPr>
      </w:pPr>
      <w:r>
        <w:rPr>
          <w:rFonts w:ascii="Arial" w:hAnsi="Arial" w:cs="Arial"/>
          <w:sz w:val="20"/>
          <w:szCs w:val="20"/>
        </w:rPr>
        <w:t>P</w:t>
      </w:r>
      <w:r w:rsidRPr="00817787">
        <w:rPr>
          <w:rFonts w:ascii="Arial" w:hAnsi="Arial" w:cs="Arial"/>
          <w:sz w:val="20"/>
          <w:szCs w:val="20"/>
        </w:rPr>
        <w:t xml:space="preserve">ar </w:t>
      </w:r>
      <w:r>
        <w:rPr>
          <w:rFonts w:ascii="Arial" w:hAnsi="Arial" w:cs="Arial"/>
          <w:sz w:val="20"/>
          <w:szCs w:val="20"/>
        </w:rPr>
        <w:t>« </w:t>
      </w:r>
      <w:r w:rsidRPr="00817787">
        <w:rPr>
          <w:rFonts w:ascii="Arial" w:hAnsi="Arial" w:cs="Arial"/>
          <w:sz w:val="20"/>
          <w:szCs w:val="20"/>
        </w:rPr>
        <w:t>jeunes</w:t>
      </w:r>
      <w:r>
        <w:rPr>
          <w:rFonts w:ascii="Arial" w:hAnsi="Arial" w:cs="Arial"/>
          <w:sz w:val="20"/>
          <w:szCs w:val="20"/>
        </w:rPr>
        <w:t xml:space="preserve"> », les salariés âgés </w:t>
      </w:r>
      <w:r w:rsidRPr="00F059A2">
        <w:rPr>
          <w:rFonts w:ascii="Arial" w:hAnsi="Arial" w:cs="Arial"/>
          <w:color w:val="000000" w:themeColor="text1"/>
          <w:sz w:val="20"/>
          <w:szCs w:val="20"/>
        </w:rPr>
        <w:t>de moins de 30 ans ;</w:t>
      </w:r>
    </w:p>
    <w:p w:rsidR="009354D5" w:rsidRPr="00817787" w:rsidRDefault="009354D5" w:rsidP="009354D5">
      <w:pPr>
        <w:pStyle w:val="Paragraphedeliste"/>
        <w:numPr>
          <w:ilvl w:val="0"/>
          <w:numId w:val="3"/>
        </w:numPr>
        <w:jc w:val="both"/>
        <w:rPr>
          <w:rFonts w:ascii="Arial" w:hAnsi="Arial" w:cs="Arial"/>
          <w:sz w:val="20"/>
          <w:szCs w:val="20"/>
        </w:rPr>
      </w:pPr>
      <w:r>
        <w:rPr>
          <w:rFonts w:ascii="Arial" w:hAnsi="Arial" w:cs="Arial"/>
          <w:sz w:val="20"/>
          <w:szCs w:val="20"/>
        </w:rPr>
        <w:t>Par « seniors »</w:t>
      </w:r>
      <w:r w:rsidRPr="00817787">
        <w:rPr>
          <w:rFonts w:ascii="Arial" w:hAnsi="Arial" w:cs="Arial"/>
          <w:sz w:val="20"/>
          <w:szCs w:val="20"/>
        </w:rPr>
        <w:t>, les salariés âgés de plus de 45 ans.</w:t>
      </w:r>
    </w:p>
    <w:p w:rsidR="009354D5" w:rsidRPr="00C5293C" w:rsidRDefault="009354D5" w:rsidP="009354D5">
      <w:pPr>
        <w:jc w:val="both"/>
        <w:rPr>
          <w:rFonts w:ascii="Arial" w:hAnsi="Arial" w:cs="Arial"/>
          <w:sz w:val="20"/>
          <w:szCs w:val="20"/>
        </w:rPr>
      </w:pPr>
      <w:r w:rsidRPr="00817787">
        <w:rPr>
          <w:rFonts w:ascii="Arial" w:hAnsi="Arial" w:cs="Arial"/>
          <w:sz w:val="20"/>
          <w:szCs w:val="20"/>
        </w:rPr>
        <w:t>Les âges sont considérés</w:t>
      </w:r>
      <w:r w:rsidRPr="00C5293C">
        <w:rPr>
          <w:rFonts w:ascii="Arial" w:hAnsi="Arial" w:cs="Arial"/>
          <w:sz w:val="20"/>
          <w:szCs w:val="20"/>
        </w:rPr>
        <w:t xml:space="preserve"> au jour de l'application des dispositions concernées.</w:t>
      </w:r>
    </w:p>
    <w:p w:rsidR="009354D5" w:rsidRDefault="009354D5" w:rsidP="009354D5">
      <w:pPr>
        <w:jc w:val="both"/>
        <w:rPr>
          <w:rFonts w:ascii="Arial" w:hAnsi="Arial" w:cs="Arial"/>
          <w:b/>
          <w:sz w:val="20"/>
          <w:szCs w:val="20"/>
        </w:rPr>
      </w:pPr>
    </w:p>
    <w:p w:rsidR="009354D5" w:rsidRPr="00C5293C" w:rsidRDefault="009354D5" w:rsidP="009354D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b/>
          <w:sz w:val="20"/>
          <w:szCs w:val="20"/>
        </w:rPr>
        <w:t>ARTICLE</w:t>
      </w:r>
      <w:r w:rsidRPr="00C5293C">
        <w:rPr>
          <w:rFonts w:ascii="Arial" w:hAnsi="Arial" w:cs="Arial"/>
          <w:b/>
          <w:sz w:val="20"/>
          <w:szCs w:val="20"/>
        </w:rPr>
        <w:t xml:space="preserve"> </w:t>
      </w:r>
      <w:r>
        <w:rPr>
          <w:rFonts w:ascii="Arial" w:hAnsi="Arial" w:cs="Arial"/>
          <w:b/>
          <w:sz w:val="20"/>
          <w:szCs w:val="20"/>
        </w:rPr>
        <w:t xml:space="preserve">II. </w:t>
      </w:r>
      <w:r w:rsidRPr="00C5293C">
        <w:rPr>
          <w:rFonts w:ascii="Arial" w:hAnsi="Arial" w:cs="Arial"/>
          <w:b/>
          <w:sz w:val="20"/>
          <w:szCs w:val="20"/>
        </w:rPr>
        <w:t>ENGAGEMENTS EN FAVEUR DE L'INSERTION DURABLE DES JEUNES</w:t>
      </w:r>
    </w:p>
    <w:p w:rsidR="009354D5" w:rsidRPr="00C5293C" w:rsidRDefault="009354D5" w:rsidP="009354D5">
      <w:pPr>
        <w:jc w:val="both"/>
        <w:rPr>
          <w:rFonts w:ascii="Arial" w:hAnsi="Arial" w:cs="Arial"/>
          <w:i/>
          <w:sz w:val="20"/>
          <w:szCs w:val="20"/>
        </w:rPr>
      </w:pPr>
      <w:r w:rsidRPr="00C5293C">
        <w:rPr>
          <w:rFonts w:ascii="Arial" w:hAnsi="Arial" w:cs="Arial"/>
          <w:b/>
          <w:i/>
          <w:sz w:val="20"/>
          <w:szCs w:val="20"/>
        </w:rPr>
        <w:t>II. 1. OBJECTIFS CHIFFRES DE L'ENTREPRISE EN MATIERE DE RECRUTEMENT DE JEUNES A CONTRAT A DUREE INDETERMINEE</w:t>
      </w:r>
    </w:p>
    <w:p w:rsidR="009354D5" w:rsidRPr="00D951F5" w:rsidRDefault="009354D5" w:rsidP="009354D5">
      <w:pPr>
        <w:jc w:val="both"/>
        <w:rPr>
          <w:rFonts w:ascii="Arial" w:hAnsi="Arial" w:cs="Arial"/>
          <w:sz w:val="20"/>
          <w:szCs w:val="20"/>
        </w:rPr>
      </w:pPr>
      <w:r w:rsidRPr="00D951F5">
        <w:rPr>
          <w:rFonts w:ascii="Arial" w:hAnsi="Arial" w:cs="Arial"/>
          <w:sz w:val="20"/>
          <w:szCs w:val="20"/>
        </w:rPr>
        <w:t xml:space="preserve">Pendant la durée de l'application du présent </w:t>
      </w:r>
      <w:r w:rsidR="009858A0">
        <w:rPr>
          <w:rFonts w:ascii="Arial" w:hAnsi="Arial" w:cs="Arial"/>
          <w:sz w:val="20"/>
          <w:szCs w:val="20"/>
        </w:rPr>
        <w:t>accord</w:t>
      </w:r>
      <w:r w:rsidRPr="00D951F5">
        <w:rPr>
          <w:rFonts w:ascii="Arial" w:hAnsi="Arial" w:cs="Arial"/>
          <w:sz w:val="20"/>
          <w:szCs w:val="20"/>
        </w:rPr>
        <w:t>, sauf en cas de variation de la situation économique de l'entreprise, il est envisagé</w:t>
      </w:r>
      <w:r>
        <w:rPr>
          <w:rFonts w:ascii="Arial" w:hAnsi="Arial" w:cs="Arial"/>
          <w:sz w:val="20"/>
          <w:szCs w:val="20"/>
        </w:rPr>
        <w:t> :</w:t>
      </w:r>
    </w:p>
    <w:p w:rsidR="009354D5" w:rsidRPr="00F059A2" w:rsidRDefault="009354D5" w:rsidP="009354D5">
      <w:pPr>
        <w:jc w:val="both"/>
        <w:rPr>
          <w:rFonts w:ascii="Arial" w:hAnsi="Arial" w:cs="Arial"/>
          <w:color w:val="000000" w:themeColor="text1"/>
          <w:sz w:val="20"/>
          <w:szCs w:val="20"/>
        </w:rPr>
      </w:pPr>
      <w:r w:rsidRPr="00F059A2">
        <w:rPr>
          <w:rFonts w:ascii="Arial" w:hAnsi="Arial" w:cs="Arial"/>
          <w:color w:val="000000" w:themeColor="text1"/>
          <w:sz w:val="20"/>
          <w:szCs w:val="20"/>
        </w:rPr>
        <w:t xml:space="preserve">Que </w:t>
      </w:r>
      <w:r w:rsidR="0091497E" w:rsidRPr="0091497E">
        <w:rPr>
          <w:rFonts w:ascii="Arial" w:hAnsi="Arial" w:cs="Arial"/>
          <w:b/>
          <w:color w:val="000000" w:themeColor="text1"/>
          <w:sz w:val="20"/>
          <w:szCs w:val="20"/>
        </w:rPr>
        <w:t>25</w:t>
      </w:r>
      <w:r w:rsidRPr="0091497E">
        <w:rPr>
          <w:rFonts w:ascii="Arial" w:hAnsi="Arial" w:cs="Arial"/>
          <w:b/>
          <w:color w:val="000000" w:themeColor="text1"/>
          <w:sz w:val="20"/>
          <w:szCs w:val="20"/>
        </w:rPr>
        <w:t>%</w:t>
      </w:r>
      <w:r w:rsidRPr="00F059A2">
        <w:rPr>
          <w:rFonts w:ascii="Arial" w:hAnsi="Arial" w:cs="Arial"/>
          <w:color w:val="000000" w:themeColor="text1"/>
          <w:sz w:val="20"/>
          <w:szCs w:val="20"/>
        </w:rPr>
        <w:t xml:space="preserve"> des embauches effectuées avant 2019 concerneront des salariés âgés de moins de 30 ans.</w:t>
      </w:r>
    </w:p>
    <w:p w:rsidR="009354D5" w:rsidRPr="00F059A2" w:rsidRDefault="009354D5" w:rsidP="009354D5">
      <w:pPr>
        <w:jc w:val="both"/>
        <w:rPr>
          <w:rFonts w:ascii="Arial" w:hAnsi="Arial" w:cs="Arial"/>
          <w:color w:val="000000" w:themeColor="text1"/>
          <w:sz w:val="20"/>
          <w:szCs w:val="20"/>
        </w:rPr>
      </w:pPr>
      <w:r w:rsidRPr="00F059A2">
        <w:rPr>
          <w:rFonts w:ascii="Arial" w:hAnsi="Arial" w:cs="Arial"/>
          <w:color w:val="000000" w:themeColor="text1"/>
          <w:sz w:val="20"/>
          <w:szCs w:val="20"/>
        </w:rPr>
        <w:t xml:space="preserve">A la date de conclusion du présent accord, les salariés de moins de 30 ans employés en contrat à durée indéterminée représentent </w:t>
      </w:r>
      <w:r w:rsidR="00575039">
        <w:rPr>
          <w:rFonts w:ascii="Arial" w:hAnsi="Arial" w:cs="Arial"/>
          <w:color w:val="000000" w:themeColor="text1"/>
          <w:sz w:val="20"/>
          <w:szCs w:val="20"/>
        </w:rPr>
        <w:t>9</w:t>
      </w:r>
      <w:r w:rsidRPr="00F059A2">
        <w:rPr>
          <w:rFonts w:ascii="Arial" w:hAnsi="Arial" w:cs="Arial"/>
          <w:color w:val="000000" w:themeColor="text1"/>
          <w:sz w:val="20"/>
          <w:szCs w:val="20"/>
        </w:rPr>
        <w:t xml:space="preserve"> % de l’effectif total de l’entreprise.</w:t>
      </w:r>
    </w:p>
    <w:p w:rsidR="009354D5" w:rsidRPr="00F059A2" w:rsidRDefault="009354D5" w:rsidP="009354D5">
      <w:pPr>
        <w:jc w:val="both"/>
        <w:rPr>
          <w:rFonts w:ascii="Arial" w:hAnsi="Arial" w:cs="Arial"/>
          <w:color w:val="000000" w:themeColor="text1"/>
          <w:sz w:val="20"/>
          <w:szCs w:val="20"/>
        </w:rPr>
      </w:pPr>
      <w:r w:rsidRPr="00F059A2">
        <w:rPr>
          <w:rFonts w:ascii="Arial" w:hAnsi="Arial" w:cs="Arial"/>
          <w:color w:val="000000" w:themeColor="text1"/>
          <w:sz w:val="20"/>
          <w:szCs w:val="20"/>
        </w:rPr>
        <w:t>L’entreprise se fixe comme objectif :</w:t>
      </w:r>
    </w:p>
    <w:p w:rsidR="009354D5" w:rsidRPr="00F059A2" w:rsidRDefault="009354D5" w:rsidP="009354D5">
      <w:pPr>
        <w:jc w:val="both"/>
        <w:rPr>
          <w:rFonts w:ascii="Arial" w:hAnsi="Arial" w:cs="Arial"/>
          <w:color w:val="000000" w:themeColor="text1"/>
          <w:sz w:val="20"/>
          <w:szCs w:val="20"/>
        </w:rPr>
      </w:pPr>
      <w:r w:rsidRPr="00F059A2">
        <w:rPr>
          <w:rFonts w:ascii="Arial" w:hAnsi="Arial" w:cs="Arial"/>
          <w:color w:val="000000" w:themeColor="text1"/>
          <w:sz w:val="20"/>
          <w:szCs w:val="20"/>
        </w:rPr>
        <w:t>De maintenir ce taux pendant la durée d’application du présent accord.</w:t>
      </w:r>
    </w:p>
    <w:p w:rsidR="0091497E" w:rsidRDefault="009354D5" w:rsidP="009354D5">
      <w:pPr>
        <w:jc w:val="both"/>
        <w:rPr>
          <w:rFonts w:ascii="Arial" w:hAnsi="Arial" w:cs="Arial"/>
          <w:sz w:val="20"/>
          <w:szCs w:val="20"/>
        </w:rPr>
      </w:pPr>
      <w:r>
        <w:rPr>
          <w:rFonts w:ascii="Arial" w:hAnsi="Arial" w:cs="Arial"/>
          <w:sz w:val="20"/>
          <w:szCs w:val="20"/>
        </w:rPr>
        <w:t xml:space="preserve">Conformément au </w:t>
      </w:r>
      <w:r w:rsidRPr="00C5293C">
        <w:rPr>
          <w:rFonts w:ascii="Arial" w:hAnsi="Arial" w:cs="Arial"/>
          <w:sz w:val="20"/>
          <w:szCs w:val="20"/>
        </w:rPr>
        <w:t xml:space="preserve">principe d'égalité d'accès à l'emploi dans le cadre de la lutte contre les discriminations à l'embauche, </w:t>
      </w:r>
      <w:r>
        <w:rPr>
          <w:rFonts w:ascii="Arial" w:hAnsi="Arial" w:cs="Arial"/>
          <w:sz w:val="20"/>
          <w:szCs w:val="20"/>
        </w:rPr>
        <w:t>il est rappelé que l’âge ne pourra être pris en compte lors du recrutement qu’en présence de candidatures présentant des gages de qualité et de compétence égales. De même, il est précisé qu’</w:t>
      </w:r>
      <w:r w:rsidRPr="00C5293C">
        <w:rPr>
          <w:rFonts w:ascii="Arial" w:hAnsi="Arial" w:cs="Arial"/>
          <w:sz w:val="20"/>
          <w:szCs w:val="20"/>
        </w:rPr>
        <w:t xml:space="preserve">afin d'améliorer la mixité des emplois à l'intérieur </w:t>
      </w:r>
      <w:r>
        <w:rPr>
          <w:rFonts w:ascii="Arial" w:hAnsi="Arial" w:cs="Arial"/>
          <w:sz w:val="20"/>
          <w:szCs w:val="20"/>
        </w:rPr>
        <w:t xml:space="preserve">de l’entreprise, la </w:t>
      </w:r>
      <w:r w:rsidRPr="00C5293C">
        <w:rPr>
          <w:rFonts w:ascii="Arial" w:hAnsi="Arial" w:cs="Arial"/>
          <w:sz w:val="20"/>
          <w:szCs w:val="20"/>
        </w:rPr>
        <w:t xml:space="preserve">préférence sera donnée </w:t>
      </w:r>
      <w:r>
        <w:rPr>
          <w:rFonts w:ascii="Arial" w:hAnsi="Arial" w:cs="Arial"/>
          <w:sz w:val="20"/>
          <w:szCs w:val="20"/>
        </w:rPr>
        <w:t xml:space="preserve">à </w:t>
      </w:r>
      <w:r w:rsidRPr="00C5293C">
        <w:rPr>
          <w:rFonts w:ascii="Arial" w:hAnsi="Arial" w:cs="Arial"/>
          <w:sz w:val="20"/>
          <w:szCs w:val="20"/>
        </w:rPr>
        <w:t xml:space="preserve">compétence égale aux candidatures </w:t>
      </w:r>
      <w:r>
        <w:rPr>
          <w:rFonts w:ascii="Arial" w:hAnsi="Arial" w:cs="Arial"/>
          <w:sz w:val="20"/>
          <w:szCs w:val="20"/>
        </w:rPr>
        <w:t>correspondant au sexe sous-représenté.</w:t>
      </w:r>
    </w:p>
    <w:p w:rsidR="0091497E" w:rsidRDefault="0091497E" w:rsidP="009354D5">
      <w:pPr>
        <w:jc w:val="both"/>
        <w:rPr>
          <w:rFonts w:ascii="Arial" w:hAnsi="Arial" w:cs="Arial"/>
          <w:sz w:val="20"/>
          <w:szCs w:val="20"/>
        </w:rPr>
      </w:pPr>
    </w:p>
    <w:p w:rsidR="0091497E" w:rsidRDefault="0091497E" w:rsidP="009354D5">
      <w:pPr>
        <w:jc w:val="both"/>
        <w:rPr>
          <w:rFonts w:ascii="Arial" w:hAnsi="Arial" w:cs="Arial"/>
          <w:sz w:val="20"/>
          <w:szCs w:val="20"/>
        </w:rPr>
      </w:pPr>
    </w:p>
    <w:p w:rsidR="0091497E" w:rsidRDefault="0091497E" w:rsidP="009354D5">
      <w:pPr>
        <w:jc w:val="both"/>
        <w:rPr>
          <w:rFonts w:ascii="Arial" w:hAnsi="Arial" w:cs="Arial"/>
          <w:sz w:val="20"/>
          <w:szCs w:val="20"/>
        </w:rPr>
      </w:pPr>
    </w:p>
    <w:p w:rsidR="009354D5" w:rsidRPr="00C5293C" w:rsidRDefault="009354D5" w:rsidP="009354D5">
      <w:pPr>
        <w:jc w:val="both"/>
        <w:rPr>
          <w:rFonts w:ascii="Arial" w:hAnsi="Arial" w:cs="Arial"/>
          <w:i/>
          <w:sz w:val="20"/>
          <w:szCs w:val="20"/>
        </w:rPr>
      </w:pPr>
      <w:r w:rsidRPr="00C5293C">
        <w:rPr>
          <w:rFonts w:ascii="Arial" w:hAnsi="Arial" w:cs="Arial"/>
          <w:b/>
          <w:i/>
          <w:sz w:val="20"/>
          <w:szCs w:val="20"/>
        </w:rPr>
        <w:t>II. 2. LES MODALITES D'INTEGRATION, DE FORMATION ET D'ACCOMPAGNEMENT DES JEUNES DANS L'ENTREPRISE</w:t>
      </w:r>
    </w:p>
    <w:p w:rsidR="009354D5" w:rsidRPr="00C5293C" w:rsidRDefault="009354D5" w:rsidP="009354D5">
      <w:pPr>
        <w:jc w:val="both"/>
        <w:rPr>
          <w:rFonts w:ascii="Arial" w:hAnsi="Arial" w:cs="Arial"/>
          <w:sz w:val="20"/>
          <w:szCs w:val="20"/>
        </w:rPr>
      </w:pPr>
      <w:r w:rsidRPr="00C5293C">
        <w:rPr>
          <w:rFonts w:ascii="Arial" w:hAnsi="Arial" w:cs="Arial"/>
          <w:sz w:val="20"/>
          <w:szCs w:val="20"/>
        </w:rPr>
        <w:t>Pour tout salarié, les premiers jours dans l'entreprise et la façon dont il est accueilli ont une influence sur la qualité de son intégration.</w:t>
      </w:r>
    </w:p>
    <w:p w:rsidR="009354D5" w:rsidRDefault="009354D5" w:rsidP="009354D5">
      <w:pPr>
        <w:jc w:val="both"/>
        <w:rPr>
          <w:rFonts w:ascii="Arial" w:hAnsi="Arial" w:cs="Arial"/>
          <w:sz w:val="20"/>
          <w:szCs w:val="20"/>
        </w:rPr>
      </w:pPr>
      <w:r w:rsidRPr="00C5293C">
        <w:rPr>
          <w:rFonts w:ascii="Arial" w:hAnsi="Arial" w:cs="Arial"/>
          <w:sz w:val="20"/>
          <w:szCs w:val="20"/>
        </w:rPr>
        <w:t>Aussi, depuis plusieurs années, l'entreprise a mis en place</w:t>
      </w:r>
      <w:r>
        <w:rPr>
          <w:rFonts w:ascii="Arial" w:hAnsi="Arial" w:cs="Arial"/>
          <w:sz w:val="20"/>
          <w:szCs w:val="20"/>
        </w:rPr>
        <w:t>, pour les salariés en contrat à durée indéterminée,</w:t>
      </w:r>
      <w:r w:rsidRPr="00C5293C">
        <w:rPr>
          <w:rFonts w:ascii="Arial" w:hAnsi="Arial" w:cs="Arial"/>
          <w:sz w:val="20"/>
          <w:szCs w:val="20"/>
        </w:rPr>
        <w:t xml:space="preserve"> un parcours d'</w:t>
      </w:r>
      <w:r>
        <w:rPr>
          <w:rFonts w:ascii="Arial" w:hAnsi="Arial" w:cs="Arial"/>
          <w:sz w:val="20"/>
          <w:szCs w:val="20"/>
        </w:rPr>
        <w:t xml:space="preserve">intégration </w:t>
      </w:r>
      <w:r w:rsidRPr="00C5293C">
        <w:rPr>
          <w:rFonts w:ascii="Arial" w:hAnsi="Arial" w:cs="Arial"/>
          <w:sz w:val="20"/>
          <w:szCs w:val="20"/>
        </w:rPr>
        <w:t>concernant tous les salariés nouvellement emb</w:t>
      </w:r>
      <w:r>
        <w:rPr>
          <w:rFonts w:ascii="Arial" w:hAnsi="Arial" w:cs="Arial"/>
          <w:sz w:val="20"/>
          <w:szCs w:val="20"/>
        </w:rPr>
        <w:t>auchés, quel que soit leur âge.</w:t>
      </w:r>
    </w:p>
    <w:p w:rsidR="009354D5" w:rsidRPr="00C5293C" w:rsidRDefault="009354D5" w:rsidP="009354D5">
      <w:pPr>
        <w:jc w:val="both"/>
        <w:rPr>
          <w:rFonts w:ascii="Arial" w:hAnsi="Arial" w:cs="Arial"/>
          <w:sz w:val="20"/>
          <w:szCs w:val="20"/>
        </w:rPr>
      </w:pPr>
      <w:r w:rsidRPr="00C5293C">
        <w:rPr>
          <w:rFonts w:ascii="Arial" w:hAnsi="Arial" w:cs="Arial"/>
          <w:sz w:val="20"/>
          <w:szCs w:val="20"/>
        </w:rPr>
        <w:t>Ce parcours, outre l'accueil fait par le chef de service et la présentation à ses collègues de travail, comprend notamment :</w:t>
      </w:r>
    </w:p>
    <w:p w:rsidR="009354D5" w:rsidRPr="00C5293C" w:rsidRDefault="009354D5" w:rsidP="009354D5">
      <w:pPr>
        <w:pStyle w:val="Paragraphedeliste"/>
        <w:numPr>
          <w:ilvl w:val="0"/>
          <w:numId w:val="4"/>
        </w:numPr>
        <w:jc w:val="both"/>
        <w:rPr>
          <w:rFonts w:ascii="Arial" w:hAnsi="Arial" w:cs="Arial"/>
          <w:sz w:val="20"/>
          <w:szCs w:val="20"/>
        </w:rPr>
      </w:pPr>
      <w:r>
        <w:rPr>
          <w:rFonts w:ascii="Arial" w:hAnsi="Arial" w:cs="Arial"/>
          <w:sz w:val="20"/>
          <w:szCs w:val="20"/>
        </w:rPr>
        <w:t>U</w:t>
      </w:r>
      <w:r w:rsidRPr="00C5293C">
        <w:rPr>
          <w:rFonts w:ascii="Arial" w:hAnsi="Arial" w:cs="Arial"/>
          <w:sz w:val="20"/>
          <w:szCs w:val="20"/>
        </w:rPr>
        <w:t>ne présentation de l'entreprise, de son organisation et de ses perspectives d'avenir</w:t>
      </w:r>
      <w:r>
        <w:rPr>
          <w:rFonts w:ascii="Arial" w:hAnsi="Arial" w:cs="Arial"/>
          <w:sz w:val="20"/>
          <w:szCs w:val="20"/>
        </w:rPr>
        <w:t xml:space="preserve"> </w:t>
      </w:r>
      <w:r w:rsidRPr="00C5293C">
        <w:rPr>
          <w:rFonts w:ascii="Arial" w:hAnsi="Arial" w:cs="Arial"/>
          <w:sz w:val="20"/>
          <w:szCs w:val="20"/>
        </w:rPr>
        <w:t>;</w:t>
      </w:r>
    </w:p>
    <w:p w:rsidR="009354D5" w:rsidRPr="00C5293C" w:rsidRDefault="009354D5" w:rsidP="009354D5">
      <w:pPr>
        <w:pStyle w:val="Paragraphedeliste"/>
        <w:numPr>
          <w:ilvl w:val="0"/>
          <w:numId w:val="4"/>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a remise d'un livret d'accueil et de documents d'information tels que le règlement intérieur, la liste des accords collectifs applicables dans l'entreprise, la notice d'information sur le régime de prévoyance ;</w:t>
      </w:r>
    </w:p>
    <w:p w:rsidR="009354D5" w:rsidRDefault="009354D5" w:rsidP="009354D5">
      <w:pPr>
        <w:pStyle w:val="Paragraphedeliste"/>
        <w:numPr>
          <w:ilvl w:val="0"/>
          <w:numId w:val="4"/>
        </w:numPr>
        <w:jc w:val="both"/>
        <w:rPr>
          <w:rFonts w:ascii="Arial" w:hAnsi="Arial" w:cs="Arial"/>
          <w:sz w:val="20"/>
          <w:szCs w:val="20"/>
        </w:rPr>
      </w:pPr>
      <w:r>
        <w:rPr>
          <w:rFonts w:ascii="Arial" w:hAnsi="Arial" w:cs="Arial"/>
          <w:sz w:val="20"/>
          <w:szCs w:val="20"/>
        </w:rPr>
        <w:t>U</w:t>
      </w:r>
      <w:r w:rsidRPr="00C5293C">
        <w:rPr>
          <w:rFonts w:ascii="Arial" w:hAnsi="Arial" w:cs="Arial"/>
          <w:sz w:val="20"/>
          <w:szCs w:val="20"/>
        </w:rPr>
        <w:t>n entretien avec un responsable du service du personnel sur les pratiques et polit</w:t>
      </w:r>
      <w:r>
        <w:rPr>
          <w:rFonts w:ascii="Arial" w:hAnsi="Arial" w:cs="Arial"/>
          <w:sz w:val="20"/>
          <w:szCs w:val="20"/>
        </w:rPr>
        <w:t>iques sociales de l'entreprise ;</w:t>
      </w:r>
    </w:p>
    <w:p w:rsidR="009354D5" w:rsidRPr="00C5293C" w:rsidRDefault="009354D5" w:rsidP="009354D5">
      <w:pPr>
        <w:pStyle w:val="Paragraphedeliste"/>
        <w:numPr>
          <w:ilvl w:val="0"/>
          <w:numId w:val="4"/>
        </w:numPr>
        <w:jc w:val="both"/>
        <w:rPr>
          <w:rFonts w:ascii="Arial" w:hAnsi="Arial" w:cs="Arial"/>
          <w:sz w:val="20"/>
          <w:szCs w:val="20"/>
        </w:rPr>
      </w:pPr>
      <w:r>
        <w:rPr>
          <w:rFonts w:ascii="Arial" w:hAnsi="Arial" w:cs="Arial"/>
          <w:sz w:val="20"/>
          <w:szCs w:val="20"/>
        </w:rPr>
        <w:t>La remise du référentiel métier ;</w:t>
      </w:r>
    </w:p>
    <w:p w:rsidR="009354D5" w:rsidRDefault="009354D5" w:rsidP="009354D5">
      <w:pPr>
        <w:pStyle w:val="Paragraphedeliste"/>
        <w:numPr>
          <w:ilvl w:val="0"/>
          <w:numId w:val="4"/>
        </w:numPr>
        <w:jc w:val="both"/>
        <w:rPr>
          <w:rFonts w:ascii="Arial" w:hAnsi="Arial" w:cs="Arial"/>
          <w:sz w:val="20"/>
          <w:szCs w:val="20"/>
        </w:rPr>
      </w:pPr>
      <w:r>
        <w:rPr>
          <w:rFonts w:ascii="Arial" w:hAnsi="Arial" w:cs="Arial"/>
          <w:sz w:val="20"/>
          <w:szCs w:val="20"/>
        </w:rPr>
        <w:t>U</w:t>
      </w:r>
      <w:r w:rsidRPr="00C5293C">
        <w:rPr>
          <w:rFonts w:ascii="Arial" w:hAnsi="Arial" w:cs="Arial"/>
          <w:sz w:val="20"/>
          <w:szCs w:val="20"/>
        </w:rPr>
        <w:t>ne vis</w:t>
      </w:r>
      <w:r>
        <w:rPr>
          <w:rFonts w:ascii="Arial" w:hAnsi="Arial" w:cs="Arial"/>
          <w:sz w:val="20"/>
          <w:szCs w:val="20"/>
        </w:rPr>
        <w:t>ite des locaux de l'entreprise ;</w:t>
      </w:r>
    </w:p>
    <w:p w:rsidR="009354D5" w:rsidRDefault="009354D5" w:rsidP="009354D5">
      <w:pPr>
        <w:pStyle w:val="Paragraphedeliste"/>
        <w:numPr>
          <w:ilvl w:val="0"/>
          <w:numId w:val="4"/>
        </w:numPr>
        <w:jc w:val="both"/>
        <w:rPr>
          <w:rFonts w:ascii="Arial" w:hAnsi="Arial" w:cs="Arial"/>
          <w:sz w:val="20"/>
          <w:szCs w:val="20"/>
        </w:rPr>
      </w:pPr>
      <w:r>
        <w:rPr>
          <w:rFonts w:ascii="Arial" w:hAnsi="Arial" w:cs="Arial"/>
          <w:sz w:val="20"/>
          <w:szCs w:val="20"/>
        </w:rPr>
        <w:t>Une formation sur les outils informatiques et commerciaux ;</w:t>
      </w:r>
    </w:p>
    <w:p w:rsidR="009354D5" w:rsidRDefault="009354D5" w:rsidP="009354D5">
      <w:pPr>
        <w:pStyle w:val="Paragraphedeliste"/>
        <w:numPr>
          <w:ilvl w:val="0"/>
          <w:numId w:val="4"/>
        </w:numPr>
        <w:jc w:val="both"/>
        <w:rPr>
          <w:rFonts w:ascii="Arial" w:hAnsi="Arial" w:cs="Arial"/>
          <w:sz w:val="20"/>
          <w:szCs w:val="20"/>
        </w:rPr>
      </w:pPr>
      <w:r>
        <w:rPr>
          <w:rFonts w:ascii="Arial" w:hAnsi="Arial" w:cs="Arial"/>
          <w:sz w:val="20"/>
          <w:szCs w:val="20"/>
        </w:rPr>
        <w:t>Une information sur les règles de sécurité.</w:t>
      </w:r>
    </w:p>
    <w:p w:rsidR="009354D5" w:rsidRDefault="009354D5" w:rsidP="009354D5">
      <w:pPr>
        <w:jc w:val="both"/>
        <w:rPr>
          <w:rFonts w:ascii="Arial" w:hAnsi="Arial" w:cs="Arial"/>
          <w:sz w:val="20"/>
          <w:szCs w:val="20"/>
        </w:rPr>
      </w:pPr>
      <w:r w:rsidRPr="00C5293C">
        <w:rPr>
          <w:rFonts w:ascii="Arial" w:hAnsi="Arial" w:cs="Arial"/>
          <w:sz w:val="20"/>
          <w:szCs w:val="20"/>
        </w:rPr>
        <w:t xml:space="preserve">L'ensemble de ce parcours s'effectue dans le mois qui </w:t>
      </w:r>
      <w:r>
        <w:rPr>
          <w:rFonts w:ascii="Arial" w:hAnsi="Arial" w:cs="Arial"/>
          <w:sz w:val="20"/>
          <w:szCs w:val="20"/>
        </w:rPr>
        <w:t>suit l'entrée du salarié dans la</w:t>
      </w:r>
      <w:r w:rsidRPr="00C5293C">
        <w:rPr>
          <w:rFonts w:ascii="Arial" w:hAnsi="Arial" w:cs="Arial"/>
          <w:sz w:val="20"/>
          <w:szCs w:val="20"/>
        </w:rPr>
        <w:t xml:space="preserve"> société.</w:t>
      </w:r>
    </w:p>
    <w:p w:rsidR="009354D5" w:rsidRDefault="009354D5" w:rsidP="009354D5">
      <w:pPr>
        <w:pStyle w:val="Paragraphedeliste"/>
        <w:ind w:left="0"/>
        <w:jc w:val="both"/>
        <w:rPr>
          <w:rFonts w:ascii="Arial" w:hAnsi="Arial" w:cs="Arial"/>
          <w:sz w:val="20"/>
          <w:szCs w:val="20"/>
        </w:rPr>
      </w:pPr>
      <w:r>
        <w:rPr>
          <w:rFonts w:ascii="Arial" w:hAnsi="Arial" w:cs="Arial"/>
          <w:sz w:val="20"/>
          <w:szCs w:val="20"/>
        </w:rPr>
        <w:t>A ce parcours s’ajoutent d’autres actions telles que :</w:t>
      </w:r>
    </w:p>
    <w:p w:rsidR="009354D5" w:rsidRDefault="009354D5" w:rsidP="009354D5">
      <w:pPr>
        <w:pStyle w:val="Paragraphedeliste"/>
        <w:ind w:left="360"/>
        <w:jc w:val="both"/>
        <w:rPr>
          <w:rFonts w:ascii="Arial" w:hAnsi="Arial" w:cs="Arial"/>
          <w:sz w:val="20"/>
          <w:szCs w:val="20"/>
        </w:rPr>
      </w:pPr>
      <w:r>
        <w:rPr>
          <w:rFonts w:ascii="Arial" w:hAnsi="Arial" w:cs="Arial"/>
          <w:sz w:val="20"/>
          <w:szCs w:val="20"/>
        </w:rPr>
        <w:t>- U</w:t>
      </w:r>
      <w:r w:rsidRPr="00C5293C">
        <w:rPr>
          <w:rFonts w:ascii="Arial" w:hAnsi="Arial" w:cs="Arial"/>
          <w:sz w:val="20"/>
          <w:szCs w:val="20"/>
        </w:rPr>
        <w:t>ne formation à la sécurité conformément aux arti</w:t>
      </w:r>
      <w:r>
        <w:rPr>
          <w:rFonts w:ascii="Arial" w:hAnsi="Arial" w:cs="Arial"/>
          <w:sz w:val="20"/>
          <w:szCs w:val="20"/>
        </w:rPr>
        <w:t>cles R. 4141-2 et R. 4141-3 du Code du travail ;</w:t>
      </w:r>
    </w:p>
    <w:p w:rsidR="009354D5" w:rsidRDefault="009354D5" w:rsidP="009354D5">
      <w:pPr>
        <w:pStyle w:val="Paragraphedeliste"/>
        <w:ind w:left="360"/>
        <w:jc w:val="both"/>
        <w:rPr>
          <w:rFonts w:ascii="Arial" w:hAnsi="Arial" w:cs="Arial"/>
          <w:sz w:val="20"/>
          <w:szCs w:val="20"/>
        </w:rPr>
      </w:pPr>
      <w:r>
        <w:rPr>
          <w:rFonts w:ascii="Arial" w:hAnsi="Arial" w:cs="Arial"/>
          <w:sz w:val="20"/>
          <w:szCs w:val="20"/>
        </w:rPr>
        <w:t>- Des formations techniques produits, commerciales et métiers.</w:t>
      </w:r>
    </w:p>
    <w:p w:rsidR="009354D5" w:rsidRPr="00CC0B28" w:rsidRDefault="009354D5" w:rsidP="009354D5">
      <w:pPr>
        <w:pStyle w:val="Paragraphedeliste"/>
        <w:ind w:left="360"/>
        <w:jc w:val="both"/>
        <w:rPr>
          <w:rFonts w:ascii="Arial" w:hAnsi="Arial" w:cs="Arial"/>
          <w:sz w:val="20"/>
          <w:szCs w:val="20"/>
        </w:rPr>
      </w:pPr>
    </w:p>
    <w:p w:rsidR="009354D5" w:rsidRPr="0091497E" w:rsidRDefault="009354D5" w:rsidP="0091497E">
      <w:pPr>
        <w:pStyle w:val="Paragraphedeliste"/>
        <w:ind w:left="360"/>
        <w:jc w:val="both"/>
        <w:rPr>
          <w:rFonts w:ascii="Arial" w:hAnsi="Arial" w:cs="Arial"/>
          <w:sz w:val="20"/>
          <w:szCs w:val="20"/>
        </w:rPr>
      </w:pPr>
      <w:r>
        <w:rPr>
          <w:rFonts w:ascii="Arial" w:hAnsi="Arial" w:cs="Arial"/>
          <w:sz w:val="20"/>
          <w:szCs w:val="20"/>
        </w:rPr>
        <w:t>Ces formations sont programmées et le salarié reçoit le planning et le programme de son parcours d’intégration dès son entrée. Ce parcours se réalise dans les 18 mois de son entrée.</w:t>
      </w:r>
    </w:p>
    <w:p w:rsidR="009354D5" w:rsidRPr="00C5293C" w:rsidRDefault="009354D5" w:rsidP="009354D5">
      <w:pPr>
        <w:jc w:val="both"/>
        <w:rPr>
          <w:rFonts w:ascii="Arial" w:hAnsi="Arial" w:cs="Arial"/>
          <w:sz w:val="20"/>
          <w:szCs w:val="20"/>
        </w:rPr>
      </w:pPr>
      <w:r w:rsidRPr="00C5293C">
        <w:rPr>
          <w:rFonts w:ascii="Arial" w:hAnsi="Arial" w:cs="Arial"/>
          <w:sz w:val="20"/>
          <w:szCs w:val="20"/>
        </w:rPr>
        <w:t xml:space="preserve">Les jeunes embauchés </w:t>
      </w:r>
      <w:r>
        <w:rPr>
          <w:rFonts w:ascii="Arial" w:hAnsi="Arial" w:cs="Arial"/>
          <w:sz w:val="20"/>
          <w:szCs w:val="20"/>
        </w:rPr>
        <w:t>en contrat à durée indéterminée</w:t>
      </w:r>
      <w:r w:rsidRPr="00C5293C">
        <w:rPr>
          <w:rFonts w:ascii="Arial" w:hAnsi="Arial" w:cs="Arial"/>
          <w:sz w:val="20"/>
          <w:szCs w:val="20"/>
        </w:rPr>
        <w:t xml:space="preserve"> bénéficieront également de l'appui d'un </w:t>
      </w:r>
      <w:r w:rsidRPr="00C5293C">
        <w:rPr>
          <w:rFonts w:ascii="Arial" w:hAnsi="Arial" w:cs="Arial"/>
          <w:i/>
          <w:sz w:val="20"/>
          <w:szCs w:val="20"/>
        </w:rPr>
        <w:t>« référent »,</w:t>
      </w:r>
      <w:r w:rsidRPr="00C5293C">
        <w:rPr>
          <w:rFonts w:ascii="Arial" w:hAnsi="Arial" w:cs="Arial"/>
          <w:sz w:val="20"/>
          <w:szCs w:val="20"/>
        </w:rPr>
        <w:t xml:space="preserve"> dont le rôle, en liaison étroite avec le responsable hiérarchique du jeune salarié concerné, sera de lui d</w:t>
      </w:r>
      <w:r>
        <w:rPr>
          <w:rFonts w:ascii="Arial" w:hAnsi="Arial" w:cs="Arial"/>
          <w:sz w:val="20"/>
          <w:szCs w:val="20"/>
        </w:rPr>
        <w:t>onner des informations</w:t>
      </w:r>
      <w:r w:rsidRPr="00C5293C">
        <w:rPr>
          <w:rFonts w:ascii="Arial" w:hAnsi="Arial" w:cs="Arial"/>
          <w:sz w:val="20"/>
          <w:szCs w:val="20"/>
        </w:rPr>
        <w:t xml:space="preserve"> sur les pratiques, </w:t>
      </w:r>
      <w:r>
        <w:rPr>
          <w:rFonts w:ascii="Arial" w:hAnsi="Arial" w:cs="Arial"/>
          <w:sz w:val="20"/>
          <w:szCs w:val="20"/>
        </w:rPr>
        <w:t xml:space="preserve">les </w:t>
      </w:r>
      <w:r w:rsidRPr="00C5293C">
        <w:rPr>
          <w:rFonts w:ascii="Arial" w:hAnsi="Arial" w:cs="Arial"/>
          <w:sz w:val="20"/>
          <w:szCs w:val="20"/>
        </w:rPr>
        <w:t xml:space="preserve">comportements et </w:t>
      </w:r>
      <w:r>
        <w:rPr>
          <w:rFonts w:ascii="Arial" w:hAnsi="Arial" w:cs="Arial"/>
          <w:sz w:val="20"/>
          <w:szCs w:val="20"/>
        </w:rPr>
        <w:t xml:space="preserve">les </w:t>
      </w:r>
      <w:r w:rsidRPr="00C5293C">
        <w:rPr>
          <w:rFonts w:ascii="Arial" w:hAnsi="Arial" w:cs="Arial"/>
          <w:sz w:val="20"/>
          <w:szCs w:val="20"/>
        </w:rPr>
        <w:t>codes existant dans l'entreprise et dans son service d'affectation afin d</w:t>
      </w:r>
      <w:r>
        <w:rPr>
          <w:rFonts w:ascii="Arial" w:hAnsi="Arial" w:cs="Arial"/>
          <w:sz w:val="20"/>
          <w:szCs w:val="20"/>
        </w:rPr>
        <w:t xml:space="preserve">e faciliter son intégration. Le référent </w:t>
      </w:r>
      <w:r w:rsidRPr="00C5293C">
        <w:rPr>
          <w:rFonts w:ascii="Arial" w:hAnsi="Arial" w:cs="Arial"/>
          <w:sz w:val="20"/>
          <w:szCs w:val="20"/>
        </w:rPr>
        <w:t>conseille le jeune sur ses façons de faire et d'être au sein de l'entreprise.</w:t>
      </w:r>
    </w:p>
    <w:p w:rsidR="009354D5" w:rsidRPr="00D80E3F" w:rsidRDefault="009354D5" w:rsidP="009354D5">
      <w:pPr>
        <w:jc w:val="both"/>
        <w:rPr>
          <w:rFonts w:ascii="Arial" w:hAnsi="Arial" w:cs="Arial"/>
          <w:sz w:val="20"/>
          <w:szCs w:val="20"/>
        </w:rPr>
      </w:pPr>
      <w:r>
        <w:rPr>
          <w:rFonts w:ascii="Arial" w:hAnsi="Arial" w:cs="Arial"/>
          <w:sz w:val="20"/>
          <w:szCs w:val="20"/>
        </w:rPr>
        <w:t>Le référent n'intervient</w:t>
      </w:r>
      <w:r w:rsidRPr="00C5293C">
        <w:rPr>
          <w:rFonts w:ascii="Arial" w:hAnsi="Arial" w:cs="Arial"/>
          <w:sz w:val="20"/>
          <w:szCs w:val="20"/>
        </w:rPr>
        <w:t xml:space="preserve"> ni dans l'exécution ni dans l'organisation du travail du jeune salarié, ni dans son éventuel parcours de formation. Il n'a, non plus, aucun pouvoir disciplinaire. Ces différents </w:t>
      </w:r>
      <w:r w:rsidRPr="00D80E3F">
        <w:rPr>
          <w:rFonts w:ascii="Arial" w:hAnsi="Arial" w:cs="Arial"/>
          <w:sz w:val="20"/>
          <w:szCs w:val="20"/>
        </w:rPr>
        <w:t>domaines sont du ressort du responsable hiérarchique.</w:t>
      </w:r>
    </w:p>
    <w:p w:rsidR="009354D5" w:rsidRPr="00A863B8" w:rsidRDefault="009354D5" w:rsidP="009354D5">
      <w:pPr>
        <w:jc w:val="both"/>
        <w:rPr>
          <w:rFonts w:ascii="Arial" w:hAnsi="Arial" w:cs="Arial"/>
          <w:sz w:val="20"/>
          <w:szCs w:val="20"/>
        </w:rPr>
      </w:pPr>
      <w:r w:rsidRPr="00D80E3F">
        <w:rPr>
          <w:rFonts w:ascii="Arial" w:hAnsi="Arial" w:cs="Arial"/>
          <w:sz w:val="20"/>
          <w:szCs w:val="20"/>
        </w:rPr>
        <w:t xml:space="preserve">Pendant les 6 premiers mois, le référent devra rencontrer le jeune embauché </w:t>
      </w:r>
      <w:r>
        <w:rPr>
          <w:rFonts w:ascii="Arial" w:hAnsi="Arial" w:cs="Arial"/>
          <w:sz w:val="20"/>
          <w:szCs w:val="20"/>
        </w:rPr>
        <w:t xml:space="preserve">autant de </w:t>
      </w:r>
      <w:r w:rsidRPr="00D80E3F">
        <w:rPr>
          <w:rFonts w:ascii="Arial" w:hAnsi="Arial" w:cs="Arial"/>
          <w:sz w:val="20"/>
          <w:szCs w:val="20"/>
        </w:rPr>
        <w:t>fois que nécessaire</w:t>
      </w:r>
      <w:r>
        <w:rPr>
          <w:rFonts w:ascii="Arial" w:hAnsi="Arial" w:cs="Arial"/>
          <w:sz w:val="20"/>
          <w:szCs w:val="20"/>
        </w:rPr>
        <w:t xml:space="preserve">, </w:t>
      </w:r>
      <w:r w:rsidRPr="00D80E3F">
        <w:rPr>
          <w:rFonts w:ascii="Arial" w:hAnsi="Arial" w:cs="Arial"/>
          <w:sz w:val="20"/>
          <w:szCs w:val="20"/>
        </w:rPr>
        <w:t xml:space="preserve">à la demande du jeune et lui apporter une réponse </w:t>
      </w:r>
      <w:r>
        <w:rPr>
          <w:rFonts w:ascii="Arial" w:hAnsi="Arial" w:cs="Arial"/>
          <w:sz w:val="20"/>
          <w:szCs w:val="20"/>
        </w:rPr>
        <w:t>à ses questions et observations. Toutefois, le référent doit</w:t>
      </w:r>
      <w:r w:rsidRPr="00C5293C">
        <w:rPr>
          <w:rFonts w:ascii="Arial" w:hAnsi="Arial" w:cs="Arial"/>
          <w:sz w:val="20"/>
          <w:szCs w:val="20"/>
        </w:rPr>
        <w:t xml:space="preserve"> s'enquérir régulièrement des besoins du jeune et organiser </w:t>
      </w:r>
      <w:r>
        <w:rPr>
          <w:rFonts w:ascii="Arial" w:hAnsi="Arial" w:cs="Arial"/>
          <w:sz w:val="20"/>
          <w:szCs w:val="20"/>
        </w:rPr>
        <w:t xml:space="preserve">des rencontres </w:t>
      </w:r>
      <w:r w:rsidRPr="00C5293C">
        <w:rPr>
          <w:rFonts w:ascii="Arial" w:hAnsi="Arial" w:cs="Arial"/>
          <w:sz w:val="20"/>
          <w:szCs w:val="20"/>
        </w:rPr>
        <w:t>avec lui</w:t>
      </w:r>
      <w:r>
        <w:rPr>
          <w:rFonts w:ascii="Arial" w:hAnsi="Arial" w:cs="Arial"/>
          <w:sz w:val="20"/>
          <w:szCs w:val="20"/>
        </w:rPr>
        <w:t>.</w:t>
      </w:r>
    </w:p>
    <w:p w:rsidR="009354D5" w:rsidRPr="00C5293C" w:rsidRDefault="009354D5" w:rsidP="009354D5">
      <w:pPr>
        <w:jc w:val="both"/>
        <w:rPr>
          <w:rFonts w:ascii="Arial" w:hAnsi="Arial" w:cs="Arial"/>
          <w:sz w:val="20"/>
          <w:szCs w:val="20"/>
        </w:rPr>
      </w:pPr>
      <w:r w:rsidRPr="00C5293C">
        <w:rPr>
          <w:rFonts w:ascii="Arial" w:hAnsi="Arial" w:cs="Arial"/>
          <w:sz w:val="20"/>
          <w:szCs w:val="20"/>
        </w:rPr>
        <w:t>Ces rencontres s'effectuent sur le temps de travail.</w:t>
      </w:r>
    </w:p>
    <w:p w:rsidR="009354D5" w:rsidRPr="00C5293C" w:rsidRDefault="009354D5" w:rsidP="009354D5">
      <w:pPr>
        <w:jc w:val="both"/>
        <w:rPr>
          <w:rFonts w:ascii="Arial" w:hAnsi="Arial" w:cs="Arial"/>
          <w:sz w:val="20"/>
          <w:szCs w:val="20"/>
        </w:rPr>
      </w:pPr>
      <w:r w:rsidRPr="00C5293C">
        <w:rPr>
          <w:rFonts w:ascii="Arial" w:hAnsi="Arial" w:cs="Arial"/>
          <w:sz w:val="20"/>
          <w:szCs w:val="20"/>
        </w:rPr>
        <w:t>Le référent est consulté</w:t>
      </w:r>
      <w:r>
        <w:rPr>
          <w:rFonts w:ascii="Arial" w:hAnsi="Arial" w:cs="Arial"/>
          <w:sz w:val="20"/>
          <w:szCs w:val="20"/>
        </w:rPr>
        <w:t>, sur les compétences techniques acquises,</w:t>
      </w:r>
      <w:r w:rsidRPr="00C5293C">
        <w:rPr>
          <w:rFonts w:ascii="Arial" w:hAnsi="Arial" w:cs="Arial"/>
          <w:sz w:val="20"/>
          <w:szCs w:val="20"/>
        </w:rPr>
        <w:t xml:space="preserve"> par le responsable hiérarchique à la fin de la période d'essai éventuelle du jeune afin de déterminer la suite qu'il convient d'y donner.</w:t>
      </w:r>
    </w:p>
    <w:p w:rsidR="009354D5" w:rsidRDefault="0091497E" w:rsidP="009354D5">
      <w:pPr>
        <w:jc w:val="both"/>
        <w:rPr>
          <w:rFonts w:ascii="Arial" w:hAnsi="Arial" w:cs="Arial"/>
          <w:sz w:val="20"/>
          <w:szCs w:val="20"/>
        </w:rPr>
      </w:pPr>
      <w:r>
        <w:rPr>
          <w:rFonts w:ascii="Arial" w:hAnsi="Arial" w:cs="Arial"/>
          <w:sz w:val="20"/>
          <w:szCs w:val="20"/>
        </w:rPr>
        <w:t xml:space="preserve">Le coordinateur </w:t>
      </w:r>
      <w:r w:rsidR="009354D5">
        <w:rPr>
          <w:rFonts w:ascii="Arial" w:hAnsi="Arial" w:cs="Arial"/>
          <w:sz w:val="20"/>
          <w:szCs w:val="20"/>
        </w:rPr>
        <w:t>d’exploitation sera nommé référent et bénéficiera d’une formation.</w:t>
      </w:r>
    </w:p>
    <w:p w:rsidR="009354D5" w:rsidRPr="00C5293C" w:rsidRDefault="009354D5" w:rsidP="009354D5">
      <w:pPr>
        <w:jc w:val="both"/>
        <w:rPr>
          <w:rFonts w:ascii="Arial" w:hAnsi="Arial" w:cs="Arial"/>
          <w:sz w:val="20"/>
          <w:szCs w:val="20"/>
        </w:rPr>
      </w:pPr>
      <w:r>
        <w:rPr>
          <w:rFonts w:ascii="Arial" w:hAnsi="Arial" w:cs="Arial"/>
          <w:sz w:val="20"/>
          <w:szCs w:val="20"/>
        </w:rPr>
        <w:t>Pendant cette formation, sa mission leur sera remise par écrit, détaillée et expliquée.</w:t>
      </w:r>
    </w:p>
    <w:p w:rsidR="009354D5" w:rsidRPr="00C5293C" w:rsidRDefault="009354D5" w:rsidP="009354D5">
      <w:pPr>
        <w:jc w:val="both"/>
        <w:rPr>
          <w:rFonts w:ascii="Arial" w:hAnsi="Arial" w:cs="Arial"/>
          <w:sz w:val="20"/>
          <w:szCs w:val="20"/>
        </w:rPr>
      </w:pPr>
      <w:r w:rsidRPr="00C5293C">
        <w:rPr>
          <w:rFonts w:ascii="Arial" w:hAnsi="Arial" w:cs="Arial"/>
          <w:sz w:val="20"/>
          <w:szCs w:val="20"/>
        </w:rPr>
        <w:t>Le temps passé dans le cadre de cette mission sera pris en compte dans la détermination de la charge de travail et des objectifs du référent. La façon dont il l'exercera sera également considérée lors de son entretien d'évaluation.</w:t>
      </w:r>
    </w:p>
    <w:p w:rsidR="009354D5" w:rsidRDefault="009354D5" w:rsidP="009354D5">
      <w:pPr>
        <w:jc w:val="both"/>
        <w:rPr>
          <w:rFonts w:ascii="Arial" w:hAnsi="Arial" w:cs="Arial"/>
          <w:sz w:val="20"/>
          <w:szCs w:val="20"/>
        </w:rPr>
      </w:pPr>
      <w:r w:rsidRPr="005504E9">
        <w:rPr>
          <w:rFonts w:ascii="Arial" w:hAnsi="Arial" w:cs="Arial"/>
          <w:b/>
          <w:sz w:val="20"/>
          <w:szCs w:val="20"/>
        </w:rPr>
        <w:t>MISE EN OEUVRE</w:t>
      </w:r>
      <w:r>
        <w:rPr>
          <w:rFonts w:ascii="Arial" w:hAnsi="Arial" w:cs="Arial"/>
          <w:sz w:val="20"/>
          <w:szCs w:val="20"/>
        </w:rPr>
        <w:t xml:space="preserve"> : le référent sera désigné et formé</w:t>
      </w:r>
      <w:r w:rsidRPr="005504E9">
        <w:rPr>
          <w:rFonts w:ascii="Arial" w:hAnsi="Arial" w:cs="Arial"/>
          <w:sz w:val="20"/>
          <w:szCs w:val="20"/>
        </w:rPr>
        <w:t xml:space="preserve"> dans les 2 moi</w:t>
      </w:r>
      <w:r>
        <w:rPr>
          <w:rFonts w:ascii="Arial" w:hAnsi="Arial" w:cs="Arial"/>
          <w:sz w:val="20"/>
          <w:szCs w:val="20"/>
        </w:rPr>
        <w:t>s sui</w:t>
      </w:r>
      <w:r w:rsidR="009858A0">
        <w:rPr>
          <w:rFonts w:ascii="Arial" w:hAnsi="Arial" w:cs="Arial"/>
          <w:sz w:val="20"/>
          <w:szCs w:val="20"/>
        </w:rPr>
        <w:t>vant l'entrée en vigueur de l’accord</w:t>
      </w:r>
      <w:r>
        <w:rPr>
          <w:rFonts w:ascii="Arial" w:hAnsi="Arial" w:cs="Arial"/>
          <w:sz w:val="20"/>
          <w:szCs w:val="20"/>
        </w:rPr>
        <w:t>.</w:t>
      </w:r>
    </w:p>
    <w:p w:rsidR="009354D5" w:rsidRPr="00C5293C" w:rsidRDefault="009354D5" w:rsidP="009354D5">
      <w:pPr>
        <w:jc w:val="both"/>
        <w:rPr>
          <w:rFonts w:ascii="Arial" w:hAnsi="Arial" w:cs="Arial"/>
          <w:sz w:val="20"/>
          <w:szCs w:val="20"/>
        </w:rPr>
      </w:pPr>
    </w:p>
    <w:p w:rsidR="009354D5" w:rsidRPr="00C5293C" w:rsidRDefault="009354D5" w:rsidP="009354D5">
      <w:pPr>
        <w:jc w:val="both"/>
        <w:rPr>
          <w:rFonts w:ascii="Arial" w:hAnsi="Arial" w:cs="Arial"/>
          <w:sz w:val="20"/>
          <w:szCs w:val="20"/>
        </w:rPr>
      </w:pPr>
      <w:r w:rsidRPr="00C5293C">
        <w:rPr>
          <w:rFonts w:ascii="Arial" w:hAnsi="Arial" w:cs="Arial"/>
          <w:b/>
          <w:sz w:val="20"/>
          <w:szCs w:val="20"/>
        </w:rPr>
        <w:t xml:space="preserve">II. 3. MODALITES DE MISE EN OEUVRE D'UN ENTRETIEN DE SUIVI ENTRE LE JEUNE, SON RESPONSABLE HIERARCHIQUE ET SON REFERENT PORTANT EN PARTICULIER SUR L'EVALUATION DE </w:t>
      </w:r>
      <w:smartTag w:uri="urn:schemas-microsoft-com:office:smarttags" w:element="PersonName">
        <w:smartTagPr>
          <w:attr w:name="ProductID" w:val="LA MAITRISE DES"/>
        </w:smartTagPr>
        <w:r w:rsidRPr="00C5293C">
          <w:rPr>
            <w:rFonts w:ascii="Arial" w:hAnsi="Arial" w:cs="Arial"/>
            <w:b/>
            <w:sz w:val="20"/>
            <w:szCs w:val="20"/>
          </w:rPr>
          <w:t>LA MAITRISE DES</w:t>
        </w:r>
      </w:smartTag>
      <w:r w:rsidRPr="00C5293C">
        <w:rPr>
          <w:rFonts w:ascii="Arial" w:hAnsi="Arial" w:cs="Arial"/>
          <w:b/>
          <w:sz w:val="20"/>
          <w:szCs w:val="20"/>
        </w:rPr>
        <w:t xml:space="preserve"> COMPETENCES DU JEUNE</w:t>
      </w:r>
    </w:p>
    <w:p w:rsidR="009354D5" w:rsidRDefault="009354D5" w:rsidP="009354D5">
      <w:pPr>
        <w:jc w:val="both"/>
        <w:rPr>
          <w:rFonts w:ascii="Arial" w:hAnsi="Arial" w:cs="Arial"/>
          <w:sz w:val="20"/>
          <w:szCs w:val="20"/>
        </w:rPr>
      </w:pPr>
      <w:r w:rsidRPr="00C5293C">
        <w:rPr>
          <w:rFonts w:ascii="Arial" w:hAnsi="Arial" w:cs="Arial"/>
          <w:sz w:val="20"/>
          <w:szCs w:val="20"/>
        </w:rPr>
        <w:t xml:space="preserve">Un entretien de suivi entre le jeune, embauché en contrat à durée indéterminée, son responsable hiérarchique et son référent sera organisé, à l'initiative du responsable </w:t>
      </w:r>
      <w:r w:rsidRPr="00D80E3F">
        <w:rPr>
          <w:rFonts w:ascii="Arial" w:hAnsi="Arial" w:cs="Arial"/>
          <w:sz w:val="20"/>
          <w:szCs w:val="20"/>
        </w:rPr>
        <w:t xml:space="preserve">hiérarchique </w:t>
      </w:r>
      <w:r>
        <w:rPr>
          <w:rFonts w:ascii="Arial" w:hAnsi="Arial" w:cs="Arial"/>
          <w:sz w:val="20"/>
          <w:szCs w:val="20"/>
        </w:rPr>
        <w:t xml:space="preserve">dans le </w:t>
      </w:r>
      <w:r w:rsidRPr="00D80E3F">
        <w:rPr>
          <w:rFonts w:ascii="Arial" w:hAnsi="Arial" w:cs="Arial"/>
          <w:sz w:val="20"/>
          <w:szCs w:val="20"/>
        </w:rPr>
        <w:t xml:space="preserve">mois qui suit son entrée </w:t>
      </w:r>
      <w:r>
        <w:rPr>
          <w:rFonts w:ascii="Arial" w:hAnsi="Arial" w:cs="Arial"/>
          <w:sz w:val="20"/>
          <w:szCs w:val="20"/>
        </w:rPr>
        <w:t>puis tous les 6 mois pendant 18 mois.</w:t>
      </w:r>
    </w:p>
    <w:p w:rsidR="009354D5" w:rsidRPr="00C5293C" w:rsidRDefault="009354D5" w:rsidP="009354D5">
      <w:pPr>
        <w:jc w:val="both"/>
        <w:rPr>
          <w:rFonts w:ascii="Arial" w:hAnsi="Arial" w:cs="Arial"/>
          <w:sz w:val="20"/>
          <w:szCs w:val="20"/>
        </w:rPr>
      </w:pPr>
      <w:r w:rsidRPr="00C5293C">
        <w:rPr>
          <w:rFonts w:ascii="Arial" w:hAnsi="Arial" w:cs="Arial"/>
          <w:sz w:val="20"/>
          <w:szCs w:val="20"/>
        </w:rPr>
        <w:t>Ces entretiens seront dirigés par le responsable hiérarchique, le référent n'intervenant principalement qu'en appui du jeune. Cet entretien a pour but d'évaluer la qualité de l'exécution du travail par le jeune et ses comportements professionnels. Le cas échéant, le responsable hiérarchique pourra définir au cours de cet entretien, les mesures d'aide à apporter au jeune.</w:t>
      </w:r>
    </w:p>
    <w:p w:rsidR="009354D5" w:rsidRPr="00C5293C" w:rsidRDefault="009354D5" w:rsidP="009354D5">
      <w:pPr>
        <w:jc w:val="both"/>
        <w:rPr>
          <w:rFonts w:ascii="Arial" w:hAnsi="Arial" w:cs="Arial"/>
          <w:sz w:val="20"/>
          <w:szCs w:val="20"/>
        </w:rPr>
      </w:pPr>
      <w:r>
        <w:rPr>
          <w:rFonts w:ascii="Arial" w:hAnsi="Arial" w:cs="Arial"/>
          <w:sz w:val="20"/>
          <w:szCs w:val="20"/>
        </w:rPr>
        <w:t>L’évaluation de la maîtrise des compétences du jeune sera par ailleurs effectuée par les évaluations techniques programmées à la fin du parcours d’intégration.</w:t>
      </w:r>
    </w:p>
    <w:p w:rsidR="009354D5" w:rsidRPr="00C5293C" w:rsidRDefault="009354D5" w:rsidP="009354D5">
      <w:pPr>
        <w:jc w:val="both"/>
        <w:rPr>
          <w:rFonts w:ascii="Arial" w:hAnsi="Arial" w:cs="Arial"/>
          <w:sz w:val="20"/>
          <w:szCs w:val="20"/>
        </w:rPr>
      </w:pPr>
      <w:r w:rsidRPr="00C5293C">
        <w:rPr>
          <w:rFonts w:ascii="Arial" w:hAnsi="Arial" w:cs="Arial"/>
          <w:b/>
          <w:sz w:val="20"/>
          <w:szCs w:val="20"/>
        </w:rPr>
        <w:t>MISE EN OEUVRE</w:t>
      </w:r>
      <w:r w:rsidRPr="00C5293C">
        <w:rPr>
          <w:rFonts w:ascii="Arial" w:hAnsi="Arial" w:cs="Arial"/>
          <w:sz w:val="20"/>
          <w:szCs w:val="20"/>
        </w:rPr>
        <w:t xml:space="preserve"> : ces entretiens </w:t>
      </w:r>
      <w:r>
        <w:rPr>
          <w:rFonts w:ascii="Arial" w:hAnsi="Arial" w:cs="Arial"/>
          <w:sz w:val="20"/>
          <w:szCs w:val="20"/>
        </w:rPr>
        <w:t xml:space="preserve">et évaluations </w:t>
      </w:r>
      <w:r w:rsidRPr="00C5293C">
        <w:rPr>
          <w:rFonts w:ascii="Arial" w:hAnsi="Arial" w:cs="Arial"/>
          <w:sz w:val="20"/>
          <w:szCs w:val="20"/>
        </w:rPr>
        <w:t>seront mis en place dès que les conditions (recrutement du jeune et désignation du référent) seront remplies.</w:t>
      </w:r>
    </w:p>
    <w:p w:rsidR="009354D5" w:rsidRPr="00C5293C" w:rsidRDefault="009354D5" w:rsidP="009354D5">
      <w:pPr>
        <w:jc w:val="both"/>
        <w:rPr>
          <w:rFonts w:ascii="Arial" w:hAnsi="Arial" w:cs="Arial"/>
          <w:sz w:val="20"/>
          <w:szCs w:val="20"/>
        </w:rPr>
      </w:pPr>
    </w:p>
    <w:p w:rsidR="009354D5" w:rsidRPr="00C5293C" w:rsidRDefault="009354D5" w:rsidP="009354D5">
      <w:pPr>
        <w:jc w:val="both"/>
        <w:rPr>
          <w:rFonts w:ascii="Arial" w:hAnsi="Arial" w:cs="Arial"/>
          <w:sz w:val="20"/>
          <w:szCs w:val="20"/>
        </w:rPr>
      </w:pPr>
      <w:r w:rsidRPr="00C5293C">
        <w:rPr>
          <w:rFonts w:ascii="Arial" w:hAnsi="Arial" w:cs="Arial"/>
          <w:b/>
          <w:sz w:val="20"/>
          <w:szCs w:val="20"/>
        </w:rPr>
        <w:t>II. 4. PERSPECTIVES DE DEVELOPPEMENT DE L'ALTERNANCE ET MODALITES D'ACCUEIL DES ALTERNANTS</w:t>
      </w:r>
    </w:p>
    <w:p w:rsidR="009354D5" w:rsidRPr="00021607" w:rsidRDefault="009858A0" w:rsidP="009354D5">
      <w:pPr>
        <w:jc w:val="both"/>
        <w:rPr>
          <w:rFonts w:ascii="Arial" w:hAnsi="Arial" w:cs="Arial"/>
          <w:sz w:val="20"/>
          <w:szCs w:val="20"/>
        </w:rPr>
      </w:pPr>
      <w:r>
        <w:rPr>
          <w:rFonts w:ascii="Arial" w:hAnsi="Arial" w:cs="Arial"/>
          <w:sz w:val="20"/>
          <w:szCs w:val="20"/>
        </w:rPr>
        <w:t>Pendant la durée du présent accord</w:t>
      </w:r>
      <w:r w:rsidR="009354D5" w:rsidRPr="00021607">
        <w:rPr>
          <w:rFonts w:ascii="Arial" w:hAnsi="Arial" w:cs="Arial"/>
          <w:sz w:val="20"/>
          <w:szCs w:val="20"/>
        </w:rPr>
        <w:t>, l'entreprise</w:t>
      </w:r>
      <w:r w:rsidR="009354D5">
        <w:rPr>
          <w:rFonts w:ascii="Arial" w:hAnsi="Arial" w:cs="Arial"/>
          <w:sz w:val="20"/>
          <w:szCs w:val="20"/>
        </w:rPr>
        <w:t xml:space="preserve"> examinera avec attention les candidatures reçues et </w:t>
      </w:r>
      <w:r w:rsidR="009354D5" w:rsidRPr="00021607">
        <w:rPr>
          <w:rFonts w:ascii="Arial" w:hAnsi="Arial" w:cs="Arial"/>
          <w:sz w:val="20"/>
          <w:szCs w:val="20"/>
        </w:rPr>
        <w:t>favorisera</w:t>
      </w:r>
      <w:r w:rsidR="009354D5">
        <w:rPr>
          <w:rFonts w:ascii="Arial" w:hAnsi="Arial" w:cs="Arial"/>
          <w:sz w:val="20"/>
          <w:szCs w:val="20"/>
        </w:rPr>
        <w:t>,</w:t>
      </w:r>
      <w:r w:rsidR="009354D5" w:rsidRPr="00021607">
        <w:rPr>
          <w:rFonts w:ascii="Arial" w:hAnsi="Arial" w:cs="Arial"/>
          <w:sz w:val="20"/>
          <w:szCs w:val="20"/>
        </w:rPr>
        <w:t xml:space="preserve"> si sa sit</w:t>
      </w:r>
      <w:r w:rsidR="009354D5">
        <w:rPr>
          <w:rFonts w:ascii="Arial" w:hAnsi="Arial" w:cs="Arial"/>
          <w:sz w:val="20"/>
          <w:szCs w:val="20"/>
        </w:rPr>
        <w:t xml:space="preserve">uation économique le lui permet, </w:t>
      </w:r>
      <w:r w:rsidR="009354D5" w:rsidRPr="00021607">
        <w:rPr>
          <w:rFonts w:ascii="Arial" w:hAnsi="Arial" w:cs="Arial"/>
          <w:sz w:val="20"/>
          <w:szCs w:val="20"/>
        </w:rPr>
        <w:t>l’embauche d’alternants.</w:t>
      </w:r>
    </w:p>
    <w:p w:rsidR="009354D5" w:rsidRPr="00021607" w:rsidRDefault="009354D5" w:rsidP="009354D5">
      <w:pPr>
        <w:jc w:val="both"/>
        <w:rPr>
          <w:rFonts w:ascii="Arial" w:hAnsi="Arial" w:cs="Arial"/>
          <w:sz w:val="20"/>
          <w:szCs w:val="20"/>
        </w:rPr>
      </w:pPr>
      <w:r w:rsidRPr="00021607">
        <w:rPr>
          <w:rFonts w:ascii="Arial" w:hAnsi="Arial" w:cs="Arial"/>
          <w:sz w:val="20"/>
          <w:szCs w:val="20"/>
        </w:rPr>
        <w:t xml:space="preserve">Ces alternants bénéficient du parcours </w:t>
      </w:r>
      <w:r>
        <w:rPr>
          <w:rFonts w:ascii="Arial" w:hAnsi="Arial" w:cs="Arial"/>
          <w:sz w:val="20"/>
          <w:szCs w:val="20"/>
        </w:rPr>
        <w:t>d’intégration</w:t>
      </w:r>
      <w:r w:rsidRPr="00021607">
        <w:rPr>
          <w:rFonts w:ascii="Arial" w:hAnsi="Arial" w:cs="Arial"/>
          <w:sz w:val="20"/>
          <w:szCs w:val="20"/>
        </w:rPr>
        <w:t xml:space="preserve"> exposé à l'article </w:t>
      </w:r>
      <w:r w:rsidRPr="00021607">
        <w:rPr>
          <w:rFonts w:ascii="Arial" w:hAnsi="Arial" w:cs="Arial"/>
          <w:b/>
          <w:sz w:val="20"/>
          <w:szCs w:val="20"/>
        </w:rPr>
        <w:t xml:space="preserve">II.2. </w:t>
      </w:r>
      <w:r w:rsidRPr="00021607">
        <w:rPr>
          <w:rFonts w:ascii="Arial" w:hAnsi="Arial" w:cs="Arial"/>
          <w:sz w:val="20"/>
          <w:szCs w:val="20"/>
        </w:rPr>
        <w:t xml:space="preserve">du présent </w:t>
      </w:r>
      <w:r w:rsidR="009858A0">
        <w:rPr>
          <w:rFonts w:ascii="Arial" w:hAnsi="Arial" w:cs="Arial"/>
          <w:sz w:val="20"/>
          <w:szCs w:val="20"/>
        </w:rPr>
        <w:t>accord</w:t>
      </w:r>
      <w:r w:rsidRPr="00021607">
        <w:rPr>
          <w:rFonts w:ascii="Arial" w:hAnsi="Arial" w:cs="Arial"/>
          <w:sz w:val="20"/>
          <w:szCs w:val="20"/>
        </w:rPr>
        <w:t>.</w:t>
      </w:r>
    </w:p>
    <w:p w:rsidR="009354D5" w:rsidRPr="00021607" w:rsidRDefault="009354D5" w:rsidP="009354D5">
      <w:pPr>
        <w:jc w:val="both"/>
        <w:rPr>
          <w:rFonts w:ascii="Arial" w:hAnsi="Arial" w:cs="Arial"/>
          <w:sz w:val="20"/>
          <w:szCs w:val="20"/>
        </w:rPr>
      </w:pPr>
      <w:r w:rsidRPr="00021607">
        <w:rPr>
          <w:rFonts w:ascii="Arial" w:hAnsi="Arial" w:cs="Arial"/>
          <w:sz w:val="20"/>
          <w:szCs w:val="20"/>
        </w:rPr>
        <w:t>Leur suivi dans l'entreprise pendant la durée d'exécution de leur contrat sera effectué par :</w:t>
      </w:r>
    </w:p>
    <w:p w:rsidR="009354D5" w:rsidRPr="00021607" w:rsidRDefault="009354D5" w:rsidP="009354D5">
      <w:pPr>
        <w:pStyle w:val="Paragraphedeliste"/>
        <w:numPr>
          <w:ilvl w:val="0"/>
          <w:numId w:val="5"/>
        </w:numPr>
        <w:jc w:val="both"/>
        <w:rPr>
          <w:rFonts w:ascii="Arial" w:hAnsi="Arial" w:cs="Arial"/>
          <w:sz w:val="20"/>
          <w:szCs w:val="20"/>
        </w:rPr>
      </w:pPr>
      <w:r>
        <w:rPr>
          <w:rFonts w:ascii="Arial" w:hAnsi="Arial" w:cs="Arial"/>
          <w:sz w:val="20"/>
          <w:szCs w:val="20"/>
        </w:rPr>
        <w:t>U</w:t>
      </w:r>
      <w:r w:rsidRPr="00021607">
        <w:rPr>
          <w:rFonts w:ascii="Arial" w:hAnsi="Arial" w:cs="Arial"/>
          <w:sz w:val="20"/>
          <w:szCs w:val="20"/>
        </w:rPr>
        <w:t>n maître d'apprentissage, pour les titulaires d'un contrat d'apprentissage, conformément aux dispositions légales</w:t>
      </w:r>
      <w:r>
        <w:rPr>
          <w:rFonts w:ascii="Arial" w:hAnsi="Arial" w:cs="Arial"/>
          <w:sz w:val="20"/>
          <w:szCs w:val="20"/>
        </w:rPr>
        <w:t xml:space="preserve"> </w:t>
      </w:r>
      <w:r w:rsidRPr="00021607">
        <w:rPr>
          <w:rFonts w:ascii="Arial" w:hAnsi="Arial" w:cs="Arial"/>
          <w:sz w:val="20"/>
          <w:szCs w:val="20"/>
        </w:rPr>
        <w:t>;</w:t>
      </w:r>
    </w:p>
    <w:p w:rsidR="009354D5" w:rsidRPr="00021607" w:rsidRDefault="009354D5" w:rsidP="009354D5">
      <w:pPr>
        <w:pStyle w:val="Paragraphedeliste"/>
        <w:numPr>
          <w:ilvl w:val="0"/>
          <w:numId w:val="5"/>
        </w:numPr>
        <w:jc w:val="both"/>
        <w:rPr>
          <w:rFonts w:ascii="Arial" w:hAnsi="Arial" w:cs="Arial"/>
          <w:sz w:val="20"/>
          <w:szCs w:val="20"/>
        </w:rPr>
      </w:pPr>
      <w:r>
        <w:rPr>
          <w:rFonts w:ascii="Arial" w:hAnsi="Arial" w:cs="Arial"/>
          <w:sz w:val="20"/>
          <w:szCs w:val="20"/>
        </w:rPr>
        <w:t>U</w:t>
      </w:r>
      <w:r w:rsidRPr="00021607">
        <w:rPr>
          <w:rFonts w:ascii="Arial" w:hAnsi="Arial" w:cs="Arial"/>
          <w:sz w:val="20"/>
          <w:szCs w:val="20"/>
        </w:rPr>
        <w:t>n tuteur, pour les titulaires d'un contrat de professionnalisation répondant aux conditions des art</w:t>
      </w:r>
      <w:r>
        <w:rPr>
          <w:rFonts w:ascii="Arial" w:hAnsi="Arial" w:cs="Arial"/>
          <w:sz w:val="20"/>
          <w:szCs w:val="20"/>
        </w:rPr>
        <w:t>icles D. 6325-6 et suivants du C</w:t>
      </w:r>
      <w:r w:rsidRPr="00021607">
        <w:rPr>
          <w:rFonts w:ascii="Arial" w:hAnsi="Arial" w:cs="Arial"/>
          <w:sz w:val="20"/>
          <w:szCs w:val="20"/>
        </w:rPr>
        <w:t>ode du travail.</w:t>
      </w:r>
    </w:p>
    <w:p w:rsidR="009354D5" w:rsidRPr="00C5293C" w:rsidRDefault="009354D5" w:rsidP="009354D5">
      <w:pPr>
        <w:jc w:val="both"/>
        <w:rPr>
          <w:rFonts w:ascii="Arial" w:hAnsi="Arial" w:cs="Arial"/>
          <w:sz w:val="20"/>
          <w:szCs w:val="20"/>
        </w:rPr>
      </w:pPr>
      <w:r w:rsidRPr="00021607">
        <w:rPr>
          <w:rFonts w:ascii="Arial" w:hAnsi="Arial" w:cs="Arial"/>
          <w:sz w:val="20"/>
          <w:szCs w:val="20"/>
        </w:rPr>
        <w:t xml:space="preserve">Le maître d'apprentissage et le tuteur se substitueront au </w:t>
      </w:r>
      <w:r w:rsidRPr="00021607">
        <w:rPr>
          <w:rFonts w:ascii="Arial" w:hAnsi="Arial" w:cs="Arial"/>
          <w:i/>
          <w:sz w:val="20"/>
          <w:szCs w:val="20"/>
        </w:rPr>
        <w:t>« référent »</w:t>
      </w:r>
      <w:r w:rsidRPr="00021607">
        <w:rPr>
          <w:rFonts w:ascii="Arial" w:hAnsi="Arial" w:cs="Arial"/>
          <w:sz w:val="20"/>
          <w:szCs w:val="20"/>
        </w:rPr>
        <w:t xml:space="preserve"> prévu à l'article </w:t>
      </w:r>
      <w:r w:rsidRPr="00021607">
        <w:rPr>
          <w:rFonts w:ascii="Arial" w:hAnsi="Arial" w:cs="Arial"/>
          <w:b/>
          <w:sz w:val="20"/>
          <w:szCs w:val="20"/>
        </w:rPr>
        <w:t xml:space="preserve">II. 2. </w:t>
      </w:r>
      <w:r w:rsidRPr="00021607">
        <w:rPr>
          <w:rFonts w:ascii="Arial" w:hAnsi="Arial" w:cs="Arial"/>
          <w:sz w:val="20"/>
          <w:szCs w:val="20"/>
        </w:rPr>
        <w:t xml:space="preserve">du présent </w:t>
      </w:r>
      <w:r w:rsidR="009858A0">
        <w:rPr>
          <w:rFonts w:ascii="Arial" w:hAnsi="Arial" w:cs="Arial"/>
          <w:sz w:val="20"/>
          <w:szCs w:val="20"/>
        </w:rPr>
        <w:t>accord</w:t>
      </w:r>
      <w:r w:rsidRPr="00021607">
        <w:rPr>
          <w:rFonts w:ascii="Arial" w:hAnsi="Arial" w:cs="Arial"/>
          <w:sz w:val="20"/>
          <w:szCs w:val="20"/>
        </w:rPr>
        <w:t>.</w:t>
      </w:r>
    </w:p>
    <w:p w:rsidR="009354D5" w:rsidRPr="00C5293C" w:rsidRDefault="009354D5" w:rsidP="009354D5">
      <w:pPr>
        <w:jc w:val="both"/>
        <w:rPr>
          <w:rFonts w:ascii="Arial" w:hAnsi="Arial" w:cs="Arial"/>
          <w:sz w:val="20"/>
          <w:szCs w:val="20"/>
        </w:rPr>
      </w:pPr>
    </w:p>
    <w:p w:rsidR="009354D5" w:rsidRDefault="009354D5" w:rsidP="009354D5">
      <w:pPr>
        <w:jc w:val="both"/>
        <w:rPr>
          <w:rFonts w:ascii="Arial" w:hAnsi="Arial" w:cs="Arial"/>
          <w:sz w:val="20"/>
          <w:szCs w:val="20"/>
        </w:rPr>
      </w:pPr>
      <w:r w:rsidRPr="00C5293C">
        <w:rPr>
          <w:rFonts w:ascii="Arial" w:hAnsi="Arial" w:cs="Arial"/>
          <w:b/>
          <w:sz w:val="20"/>
          <w:szCs w:val="20"/>
        </w:rPr>
        <w:t>MISE EN OEUVRE</w:t>
      </w:r>
      <w:r>
        <w:rPr>
          <w:rFonts w:ascii="Arial" w:hAnsi="Arial" w:cs="Arial"/>
          <w:sz w:val="20"/>
          <w:szCs w:val="20"/>
        </w:rPr>
        <w:t xml:space="preserve"> : </w:t>
      </w:r>
      <w:r w:rsidRPr="00C5293C">
        <w:rPr>
          <w:rFonts w:ascii="Arial" w:hAnsi="Arial" w:cs="Arial"/>
          <w:sz w:val="20"/>
          <w:szCs w:val="20"/>
        </w:rPr>
        <w:t xml:space="preserve">cette procédure d'accueil concernant les </w:t>
      </w:r>
      <w:r>
        <w:rPr>
          <w:rFonts w:ascii="Arial" w:hAnsi="Arial" w:cs="Arial"/>
          <w:sz w:val="20"/>
          <w:szCs w:val="20"/>
        </w:rPr>
        <w:t>alternants</w:t>
      </w:r>
      <w:r w:rsidRPr="00C5293C">
        <w:rPr>
          <w:rFonts w:ascii="Arial" w:hAnsi="Arial" w:cs="Arial"/>
          <w:sz w:val="20"/>
          <w:szCs w:val="20"/>
        </w:rPr>
        <w:t xml:space="preserve"> </w:t>
      </w:r>
      <w:r>
        <w:rPr>
          <w:rFonts w:ascii="Arial" w:hAnsi="Arial" w:cs="Arial"/>
          <w:sz w:val="20"/>
          <w:szCs w:val="20"/>
        </w:rPr>
        <w:t>sera mise en place dès l’accueil d’un nouvel alternant.</w:t>
      </w:r>
    </w:p>
    <w:p w:rsidR="0091497E" w:rsidRDefault="0091497E" w:rsidP="009354D5">
      <w:pPr>
        <w:jc w:val="both"/>
        <w:rPr>
          <w:rFonts w:ascii="Arial" w:hAnsi="Arial" w:cs="Arial"/>
          <w:sz w:val="20"/>
          <w:szCs w:val="20"/>
        </w:rPr>
      </w:pPr>
    </w:p>
    <w:p w:rsidR="0091497E" w:rsidRPr="00C5293C" w:rsidRDefault="0091497E" w:rsidP="009354D5">
      <w:pPr>
        <w:jc w:val="both"/>
        <w:rPr>
          <w:rFonts w:ascii="Arial" w:hAnsi="Arial" w:cs="Arial"/>
          <w:sz w:val="20"/>
          <w:szCs w:val="20"/>
        </w:rPr>
      </w:pPr>
    </w:p>
    <w:p w:rsidR="009354D5" w:rsidRPr="00C5293C" w:rsidRDefault="009354D5" w:rsidP="009354D5">
      <w:pPr>
        <w:jc w:val="both"/>
        <w:rPr>
          <w:rFonts w:ascii="Arial" w:hAnsi="Arial" w:cs="Arial"/>
          <w:sz w:val="20"/>
          <w:szCs w:val="20"/>
        </w:rPr>
      </w:pPr>
      <w:r w:rsidRPr="00C5293C">
        <w:rPr>
          <w:rFonts w:ascii="Arial" w:hAnsi="Arial" w:cs="Arial"/>
          <w:b/>
          <w:sz w:val="20"/>
          <w:szCs w:val="20"/>
        </w:rPr>
        <w:t>II. 5. CONDITIONS DE RECOURS AUX STAGES ET MODALITES D'ACCUEIL DES STAGIAIRES</w:t>
      </w:r>
    </w:p>
    <w:p w:rsidR="009354D5" w:rsidRPr="00C5293C" w:rsidRDefault="009354D5" w:rsidP="009354D5">
      <w:pPr>
        <w:jc w:val="both"/>
        <w:rPr>
          <w:rFonts w:ascii="Arial" w:hAnsi="Arial" w:cs="Arial"/>
          <w:sz w:val="20"/>
          <w:szCs w:val="20"/>
        </w:rPr>
      </w:pPr>
      <w:r w:rsidRPr="00C5293C">
        <w:rPr>
          <w:rFonts w:ascii="Arial" w:hAnsi="Arial" w:cs="Arial"/>
          <w:sz w:val="20"/>
          <w:szCs w:val="20"/>
        </w:rPr>
        <w:t>Comme dans les années précédentes, l'entreprise accueillera des stagiaires étudiants selon les dispositions de la charte des stages étudiants en entreprise du 26 avril 2006 et de la loi du 28 juillet 2011 sur le développement de l'alternance et la sécurisation des parcours professionnels. Notamment :</w:t>
      </w:r>
    </w:p>
    <w:p w:rsidR="009354D5" w:rsidRPr="00C5293C" w:rsidRDefault="009354D5" w:rsidP="009354D5">
      <w:pPr>
        <w:pStyle w:val="Paragraphedeliste"/>
        <w:numPr>
          <w:ilvl w:val="0"/>
          <w:numId w:val="6"/>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es stages seront nécessairement inclus dans un cursus professionnel et donneront lieu à la conclusion d'une convention de stage entre l'entreprise, l'établissement d'enseignement et le stagiaire ;</w:t>
      </w:r>
    </w:p>
    <w:p w:rsidR="009354D5" w:rsidRPr="00C5293C" w:rsidRDefault="009354D5" w:rsidP="009354D5">
      <w:pPr>
        <w:pStyle w:val="Paragraphedeliste"/>
        <w:numPr>
          <w:ilvl w:val="0"/>
          <w:numId w:val="6"/>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es stages ne pourront avoir pour objet l'exécution d'une tâche régulière correspondant à un poste de travail dans l'entreprise ;</w:t>
      </w:r>
    </w:p>
    <w:p w:rsidR="009354D5" w:rsidRPr="00C5293C" w:rsidRDefault="009354D5" w:rsidP="009354D5">
      <w:pPr>
        <w:pStyle w:val="Paragraphedeliste"/>
        <w:numPr>
          <w:ilvl w:val="0"/>
          <w:numId w:val="6"/>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es travaux confiés au stagiaire devront correspondre aux objectifs du stage définis par l'établissement d'enseignement et permettre au stagiaire d'acquérir des compétences professionnelles.</w:t>
      </w:r>
    </w:p>
    <w:p w:rsidR="009354D5" w:rsidRPr="00C5293C" w:rsidRDefault="009354D5" w:rsidP="009354D5">
      <w:pPr>
        <w:jc w:val="both"/>
        <w:rPr>
          <w:rFonts w:ascii="Arial" w:hAnsi="Arial" w:cs="Arial"/>
          <w:sz w:val="20"/>
          <w:szCs w:val="20"/>
        </w:rPr>
      </w:pPr>
      <w:r w:rsidRPr="00C5293C">
        <w:rPr>
          <w:rFonts w:ascii="Arial" w:hAnsi="Arial" w:cs="Arial"/>
          <w:sz w:val="20"/>
          <w:szCs w:val="20"/>
        </w:rPr>
        <w:t>Le stagiaire sera suivi par un maître de stage désigné par le chef du service qui accueillera le stagiaire et qui fera partie de ce service. Son rôle sera, notamment :</w:t>
      </w:r>
    </w:p>
    <w:p w:rsidR="009354D5" w:rsidRPr="00C5293C" w:rsidRDefault="009354D5" w:rsidP="009354D5">
      <w:pPr>
        <w:pStyle w:val="Paragraphedeliste"/>
        <w:numPr>
          <w:ilvl w:val="0"/>
          <w:numId w:val="7"/>
        </w:numPr>
        <w:jc w:val="both"/>
        <w:rPr>
          <w:rFonts w:ascii="Arial" w:hAnsi="Arial" w:cs="Arial"/>
          <w:sz w:val="20"/>
          <w:szCs w:val="20"/>
        </w:rPr>
      </w:pPr>
      <w:r>
        <w:rPr>
          <w:rFonts w:ascii="Arial" w:hAnsi="Arial" w:cs="Arial"/>
          <w:sz w:val="20"/>
          <w:szCs w:val="20"/>
        </w:rPr>
        <w:t>D</w:t>
      </w:r>
      <w:r w:rsidRPr="00C5293C">
        <w:rPr>
          <w:rFonts w:ascii="Arial" w:hAnsi="Arial" w:cs="Arial"/>
          <w:sz w:val="20"/>
          <w:szCs w:val="20"/>
        </w:rPr>
        <w:t>e guider et conseiller le stagiaire ;</w:t>
      </w:r>
    </w:p>
    <w:p w:rsidR="009354D5" w:rsidRPr="00C5293C" w:rsidRDefault="009354D5" w:rsidP="009354D5">
      <w:pPr>
        <w:pStyle w:val="Paragraphedeliste"/>
        <w:numPr>
          <w:ilvl w:val="0"/>
          <w:numId w:val="7"/>
        </w:numPr>
        <w:jc w:val="both"/>
        <w:rPr>
          <w:rFonts w:ascii="Arial" w:hAnsi="Arial" w:cs="Arial"/>
          <w:sz w:val="20"/>
          <w:szCs w:val="20"/>
        </w:rPr>
      </w:pPr>
      <w:r>
        <w:rPr>
          <w:rFonts w:ascii="Arial" w:hAnsi="Arial" w:cs="Arial"/>
          <w:sz w:val="20"/>
          <w:szCs w:val="20"/>
        </w:rPr>
        <w:t>D</w:t>
      </w:r>
      <w:r w:rsidRPr="00C5293C">
        <w:rPr>
          <w:rFonts w:ascii="Arial" w:hAnsi="Arial" w:cs="Arial"/>
          <w:sz w:val="20"/>
          <w:szCs w:val="20"/>
        </w:rPr>
        <w:t>e l'informer sur les règles, les codes, et la culture de l'entreprise ;</w:t>
      </w:r>
    </w:p>
    <w:p w:rsidR="009354D5" w:rsidRPr="00C5293C" w:rsidRDefault="009354D5" w:rsidP="009354D5">
      <w:pPr>
        <w:pStyle w:val="Paragraphedeliste"/>
        <w:numPr>
          <w:ilvl w:val="0"/>
          <w:numId w:val="7"/>
        </w:numPr>
        <w:jc w:val="both"/>
        <w:rPr>
          <w:rFonts w:ascii="Arial" w:hAnsi="Arial" w:cs="Arial"/>
          <w:sz w:val="20"/>
          <w:szCs w:val="20"/>
        </w:rPr>
      </w:pPr>
      <w:r>
        <w:rPr>
          <w:rFonts w:ascii="Arial" w:hAnsi="Arial" w:cs="Arial"/>
          <w:sz w:val="20"/>
          <w:szCs w:val="20"/>
        </w:rPr>
        <w:t>D</w:t>
      </w:r>
      <w:r w:rsidRPr="00C5293C">
        <w:rPr>
          <w:rFonts w:ascii="Arial" w:hAnsi="Arial" w:cs="Arial"/>
          <w:sz w:val="20"/>
          <w:szCs w:val="20"/>
        </w:rPr>
        <w:t>e favoriser son intégration au sein de l'entreprise et l'accès aux informations nécessaires ;</w:t>
      </w:r>
    </w:p>
    <w:p w:rsidR="009354D5" w:rsidRPr="00C5293C" w:rsidRDefault="009354D5" w:rsidP="009354D5">
      <w:pPr>
        <w:pStyle w:val="Paragraphedeliste"/>
        <w:numPr>
          <w:ilvl w:val="0"/>
          <w:numId w:val="7"/>
        </w:numPr>
        <w:jc w:val="both"/>
        <w:rPr>
          <w:rFonts w:ascii="Arial" w:hAnsi="Arial" w:cs="Arial"/>
          <w:sz w:val="20"/>
          <w:szCs w:val="20"/>
        </w:rPr>
      </w:pPr>
      <w:r>
        <w:rPr>
          <w:rFonts w:ascii="Arial" w:hAnsi="Arial" w:cs="Arial"/>
          <w:sz w:val="20"/>
          <w:szCs w:val="20"/>
        </w:rPr>
        <w:t>D</w:t>
      </w:r>
      <w:r w:rsidRPr="00C5293C">
        <w:rPr>
          <w:rFonts w:ascii="Arial" w:hAnsi="Arial" w:cs="Arial"/>
          <w:sz w:val="20"/>
          <w:szCs w:val="20"/>
        </w:rPr>
        <w:t>e l'aider dans l'acquisition des compétences nécessaires ;</w:t>
      </w:r>
    </w:p>
    <w:p w:rsidR="009354D5" w:rsidRPr="00C5293C" w:rsidRDefault="009354D5" w:rsidP="009354D5">
      <w:pPr>
        <w:pStyle w:val="Paragraphedeliste"/>
        <w:numPr>
          <w:ilvl w:val="0"/>
          <w:numId w:val="7"/>
        </w:numPr>
        <w:jc w:val="both"/>
        <w:rPr>
          <w:rFonts w:ascii="Arial" w:hAnsi="Arial" w:cs="Arial"/>
          <w:sz w:val="20"/>
          <w:szCs w:val="20"/>
        </w:rPr>
      </w:pPr>
      <w:r>
        <w:rPr>
          <w:rFonts w:ascii="Arial" w:hAnsi="Arial" w:cs="Arial"/>
          <w:sz w:val="20"/>
          <w:szCs w:val="20"/>
        </w:rPr>
        <w:t>D</w:t>
      </w:r>
      <w:r w:rsidRPr="00C5293C">
        <w:rPr>
          <w:rFonts w:ascii="Arial" w:hAnsi="Arial" w:cs="Arial"/>
          <w:sz w:val="20"/>
          <w:szCs w:val="20"/>
        </w:rPr>
        <w:t>'assurer un suivi de ses travaux ;</w:t>
      </w:r>
    </w:p>
    <w:p w:rsidR="009354D5" w:rsidRPr="00C5293C" w:rsidRDefault="009354D5" w:rsidP="009354D5">
      <w:pPr>
        <w:pStyle w:val="Paragraphedeliste"/>
        <w:numPr>
          <w:ilvl w:val="0"/>
          <w:numId w:val="7"/>
        </w:numPr>
        <w:jc w:val="both"/>
        <w:rPr>
          <w:rFonts w:ascii="Arial" w:hAnsi="Arial" w:cs="Arial"/>
          <w:sz w:val="20"/>
          <w:szCs w:val="20"/>
        </w:rPr>
      </w:pPr>
      <w:r>
        <w:rPr>
          <w:rFonts w:ascii="Arial" w:hAnsi="Arial" w:cs="Arial"/>
          <w:sz w:val="20"/>
          <w:szCs w:val="20"/>
        </w:rPr>
        <w:t>D</w:t>
      </w:r>
      <w:r w:rsidRPr="00C5293C">
        <w:rPr>
          <w:rFonts w:ascii="Arial" w:hAnsi="Arial" w:cs="Arial"/>
          <w:sz w:val="20"/>
          <w:szCs w:val="20"/>
        </w:rPr>
        <w:t>'évaluer la qualité du travail effectué ;</w:t>
      </w:r>
    </w:p>
    <w:p w:rsidR="009354D5" w:rsidRPr="00C5293C" w:rsidRDefault="009354D5" w:rsidP="009354D5">
      <w:pPr>
        <w:pStyle w:val="Paragraphedeliste"/>
        <w:numPr>
          <w:ilvl w:val="0"/>
          <w:numId w:val="7"/>
        </w:numPr>
        <w:jc w:val="both"/>
        <w:rPr>
          <w:rFonts w:ascii="Arial" w:hAnsi="Arial" w:cs="Arial"/>
          <w:sz w:val="20"/>
          <w:szCs w:val="20"/>
        </w:rPr>
      </w:pPr>
      <w:r>
        <w:rPr>
          <w:rFonts w:ascii="Arial" w:hAnsi="Arial" w:cs="Arial"/>
          <w:sz w:val="20"/>
          <w:szCs w:val="20"/>
        </w:rPr>
        <w:t>D</w:t>
      </w:r>
      <w:r w:rsidRPr="00C5293C">
        <w:rPr>
          <w:rFonts w:ascii="Arial" w:hAnsi="Arial" w:cs="Arial"/>
          <w:sz w:val="20"/>
          <w:szCs w:val="20"/>
        </w:rPr>
        <w:t>e le conseiller sur son projet professionnel.</w:t>
      </w:r>
    </w:p>
    <w:p w:rsidR="009354D5" w:rsidRPr="00C5293C" w:rsidRDefault="009354D5" w:rsidP="009354D5">
      <w:pPr>
        <w:jc w:val="both"/>
        <w:rPr>
          <w:rFonts w:ascii="Arial" w:hAnsi="Arial" w:cs="Arial"/>
          <w:sz w:val="20"/>
          <w:szCs w:val="20"/>
        </w:rPr>
      </w:pPr>
      <w:r w:rsidRPr="00C5293C">
        <w:rPr>
          <w:rFonts w:ascii="Arial" w:hAnsi="Arial" w:cs="Arial"/>
          <w:sz w:val="20"/>
          <w:szCs w:val="20"/>
        </w:rPr>
        <w:t>L'accueil du stagiaire sera assuré par le maître de stage qui devra notamment, à ce titre:</w:t>
      </w:r>
    </w:p>
    <w:p w:rsidR="009354D5" w:rsidRPr="00C5293C" w:rsidRDefault="009354D5" w:rsidP="009354D5">
      <w:pPr>
        <w:pStyle w:val="Paragraphedeliste"/>
        <w:numPr>
          <w:ilvl w:val="0"/>
          <w:numId w:val="8"/>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ui présenter l'entreprise et son organisation ;</w:t>
      </w:r>
    </w:p>
    <w:p w:rsidR="009354D5" w:rsidRPr="00C5293C" w:rsidRDefault="009354D5" w:rsidP="009354D5">
      <w:pPr>
        <w:pStyle w:val="Paragraphedeliste"/>
        <w:numPr>
          <w:ilvl w:val="0"/>
          <w:numId w:val="8"/>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ui présenter les activités et les personnes travaillant dans le service où se déroulera le stage</w:t>
      </w:r>
      <w:r>
        <w:rPr>
          <w:rFonts w:ascii="Arial" w:hAnsi="Arial" w:cs="Arial"/>
          <w:sz w:val="20"/>
          <w:szCs w:val="20"/>
        </w:rPr>
        <w:t> ;</w:t>
      </w:r>
    </w:p>
    <w:p w:rsidR="009354D5" w:rsidRPr="00C5293C" w:rsidRDefault="009354D5" w:rsidP="009354D5">
      <w:pPr>
        <w:pStyle w:val="Paragraphedeliste"/>
        <w:numPr>
          <w:ilvl w:val="0"/>
          <w:numId w:val="8"/>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 xml:space="preserve">ui organiser une visite de l'entreprise ; </w:t>
      </w:r>
    </w:p>
    <w:p w:rsidR="009354D5" w:rsidRPr="0091497E" w:rsidRDefault="009354D5" w:rsidP="009354D5">
      <w:pPr>
        <w:pStyle w:val="Paragraphedeliste"/>
        <w:numPr>
          <w:ilvl w:val="0"/>
          <w:numId w:val="8"/>
        </w:numPr>
        <w:jc w:val="both"/>
        <w:rPr>
          <w:rFonts w:ascii="Arial" w:hAnsi="Arial" w:cs="Arial"/>
          <w:sz w:val="20"/>
          <w:szCs w:val="20"/>
        </w:rPr>
      </w:pPr>
      <w:r>
        <w:rPr>
          <w:rFonts w:ascii="Arial" w:hAnsi="Arial" w:cs="Arial"/>
          <w:sz w:val="20"/>
          <w:szCs w:val="20"/>
        </w:rPr>
        <w:t>L</w:t>
      </w:r>
      <w:r w:rsidRPr="00C5293C">
        <w:rPr>
          <w:rFonts w:ascii="Arial" w:hAnsi="Arial" w:cs="Arial"/>
          <w:sz w:val="20"/>
          <w:szCs w:val="20"/>
        </w:rPr>
        <w:t>ui organiser des entretiens avec quelques responsables de l'entreprise.</w:t>
      </w:r>
    </w:p>
    <w:p w:rsidR="006609A7" w:rsidRPr="00C5293C" w:rsidRDefault="009354D5" w:rsidP="009354D5">
      <w:pPr>
        <w:jc w:val="both"/>
        <w:rPr>
          <w:rFonts w:ascii="Arial" w:hAnsi="Arial" w:cs="Arial"/>
          <w:sz w:val="20"/>
          <w:szCs w:val="20"/>
        </w:rPr>
      </w:pPr>
      <w:r w:rsidRPr="00C5293C">
        <w:rPr>
          <w:rFonts w:ascii="Arial" w:hAnsi="Arial" w:cs="Arial"/>
          <w:b/>
          <w:sz w:val="20"/>
          <w:szCs w:val="20"/>
        </w:rPr>
        <w:t>MISE EN OEUVRE</w:t>
      </w:r>
      <w:r w:rsidRPr="00C5293C">
        <w:rPr>
          <w:rFonts w:ascii="Arial" w:hAnsi="Arial" w:cs="Arial"/>
          <w:sz w:val="20"/>
          <w:szCs w:val="20"/>
        </w:rPr>
        <w:t xml:space="preserve"> : cette procédure d'accueil concernant les stagiaires </w:t>
      </w:r>
      <w:r>
        <w:rPr>
          <w:rFonts w:ascii="Arial" w:hAnsi="Arial" w:cs="Arial"/>
          <w:sz w:val="20"/>
          <w:szCs w:val="20"/>
        </w:rPr>
        <w:t>sera mise en place dès l’accueil d’un nouveau stagiaire.</w:t>
      </w:r>
    </w:p>
    <w:p w:rsidR="009354D5" w:rsidRPr="00C5293C" w:rsidRDefault="009354D5" w:rsidP="009354D5">
      <w:pPr>
        <w:jc w:val="both"/>
        <w:rPr>
          <w:rFonts w:ascii="Arial" w:hAnsi="Arial" w:cs="Arial"/>
          <w:sz w:val="20"/>
          <w:szCs w:val="20"/>
        </w:rPr>
      </w:pPr>
      <w:r w:rsidRPr="00C5293C">
        <w:rPr>
          <w:rFonts w:ascii="Arial" w:hAnsi="Arial" w:cs="Arial"/>
          <w:b/>
          <w:sz w:val="20"/>
          <w:szCs w:val="20"/>
        </w:rPr>
        <w:t>II. 6. LA MOBILISATION D'OUTILS EXISTANT</w:t>
      </w:r>
      <w:r>
        <w:rPr>
          <w:rFonts w:ascii="Arial" w:hAnsi="Arial" w:cs="Arial"/>
          <w:b/>
          <w:sz w:val="20"/>
          <w:szCs w:val="20"/>
        </w:rPr>
        <w:t>S</w:t>
      </w:r>
      <w:r w:rsidRPr="00C5293C">
        <w:rPr>
          <w:rFonts w:ascii="Arial" w:hAnsi="Arial" w:cs="Arial"/>
          <w:b/>
          <w:sz w:val="20"/>
          <w:szCs w:val="20"/>
        </w:rPr>
        <w:t xml:space="preserve"> DANS L'ENTREPRISE PERMETTANT DE LEVER LES FREINS À L'ACCES À L'EMPLOI, TELS QUE LES DIFFICULTES DE TRANSPORT OU DE </w:t>
      </w:r>
      <w:r>
        <w:rPr>
          <w:rFonts w:ascii="Arial" w:hAnsi="Arial" w:cs="Arial"/>
          <w:b/>
          <w:sz w:val="20"/>
          <w:szCs w:val="20"/>
        </w:rPr>
        <w:t>LOGEMENT</w:t>
      </w:r>
    </w:p>
    <w:p w:rsidR="009354D5" w:rsidRPr="00A23478" w:rsidRDefault="009354D5" w:rsidP="009354D5">
      <w:pPr>
        <w:jc w:val="both"/>
        <w:rPr>
          <w:rFonts w:ascii="Arial" w:hAnsi="Arial" w:cs="Arial"/>
          <w:sz w:val="20"/>
          <w:szCs w:val="20"/>
        </w:rPr>
      </w:pPr>
      <w:r w:rsidRPr="00A23478">
        <w:rPr>
          <w:rFonts w:ascii="Arial" w:hAnsi="Arial" w:cs="Arial"/>
          <w:sz w:val="20"/>
          <w:szCs w:val="20"/>
        </w:rPr>
        <w:t>Si le jeune embauché rencontre dans le cadre de l'exécution de son contrat de travail des difficultés de transport ou de logement, il pourra bénéficier des dispositifs mis en place dans l'entreprise :</w:t>
      </w:r>
    </w:p>
    <w:p w:rsidR="009354D5" w:rsidRPr="00A23478" w:rsidRDefault="009354D5" w:rsidP="009354D5">
      <w:pPr>
        <w:pStyle w:val="Paragraphedeliste"/>
        <w:numPr>
          <w:ilvl w:val="0"/>
          <w:numId w:val="9"/>
        </w:numPr>
        <w:jc w:val="both"/>
        <w:rPr>
          <w:rFonts w:ascii="Arial" w:hAnsi="Arial" w:cs="Arial"/>
          <w:sz w:val="20"/>
          <w:szCs w:val="20"/>
        </w:rPr>
      </w:pPr>
      <w:r>
        <w:rPr>
          <w:rFonts w:ascii="Arial" w:hAnsi="Arial" w:cs="Arial"/>
          <w:sz w:val="20"/>
          <w:szCs w:val="20"/>
        </w:rPr>
        <w:t>P</w:t>
      </w:r>
      <w:r w:rsidRPr="00A23478">
        <w:rPr>
          <w:rFonts w:ascii="Arial" w:hAnsi="Arial" w:cs="Arial"/>
          <w:sz w:val="20"/>
          <w:szCs w:val="20"/>
        </w:rPr>
        <w:t>our le transport : il pourra bénéficier de la prise en charge de la moitié des frais liés à l’abonnement transport en commun.</w:t>
      </w:r>
    </w:p>
    <w:p w:rsidR="009354D5" w:rsidRPr="001A751C" w:rsidRDefault="009354D5" w:rsidP="009354D5">
      <w:pPr>
        <w:pStyle w:val="Paragraphedeliste"/>
        <w:numPr>
          <w:ilvl w:val="0"/>
          <w:numId w:val="9"/>
        </w:numPr>
        <w:jc w:val="both"/>
        <w:rPr>
          <w:rFonts w:ascii="Arial" w:hAnsi="Arial" w:cs="Arial"/>
          <w:sz w:val="20"/>
          <w:szCs w:val="20"/>
        </w:rPr>
      </w:pPr>
      <w:r>
        <w:rPr>
          <w:rFonts w:ascii="Arial" w:hAnsi="Arial" w:cs="Arial"/>
          <w:sz w:val="20"/>
          <w:szCs w:val="20"/>
        </w:rPr>
        <w:t>P</w:t>
      </w:r>
      <w:r w:rsidRPr="00A23478">
        <w:rPr>
          <w:rFonts w:ascii="Arial" w:hAnsi="Arial" w:cs="Arial"/>
          <w:sz w:val="20"/>
          <w:szCs w:val="20"/>
        </w:rPr>
        <w:t>our le logement : il pourra bénéficier des services de l'organisme collecteur de la participation de l'employ</w:t>
      </w:r>
      <w:r>
        <w:rPr>
          <w:rFonts w:ascii="Arial" w:hAnsi="Arial" w:cs="Arial"/>
          <w:sz w:val="20"/>
          <w:szCs w:val="20"/>
        </w:rPr>
        <w:t>eur à l'effort de construction.</w:t>
      </w:r>
    </w:p>
    <w:p w:rsidR="009354D5" w:rsidRDefault="009354D5" w:rsidP="009354D5">
      <w:pPr>
        <w:pStyle w:val="Paragraphedeliste"/>
        <w:jc w:val="both"/>
        <w:rPr>
          <w:rFonts w:ascii="Arial" w:hAnsi="Arial" w:cs="Arial"/>
          <w:sz w:val="20"/>
          <w:szCs w:val="20"/>
        </w:rPr>
      </w:pPr>
    </w:p>
    <w:p w:rsidR="0091497E" w:rsidRDefault="0091497E" w:rsidP="009354D5">
      <w:pPr>
        <w:pStyle w:val="Paragraphedeliste"/>
        <w:jc w:val="both"/>
        <w:rPr>
          <w:rFonts w:ascii="Arial" w:hAnsi="Arial" w:cs="Arial"/>
          <w:sz w:val="20"/>
          <w:szCs w:val="20"/>
        </w:rPr>
      </w:pPr>
    </w:p>
    <w:p w:rsidR="009354D5" w:rsidRPr="00C5293C" w:rsidRDefault="009354D5" w:rsidP="009354D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b/>
          <w:sz w:val="20"/>
          <w:szCs w:val="20"/>
        </w:rPr>
        <w:t xml:space="preserve">ARTICLE </w:t>
      </w:r>
      <w:r w:rsidRPr="00C5293C">
        <w:rPr>
          <w:rFonts w:ascii="Arial" w:hAnsi="Arial" w:cs="Arial"/>
          <w:b/>
          <w:sz w:val="20"/>
          <w:szCs w:val="20"/>
        </w:rPr>
        <w:t>III. ENGAGEMENTS EN FAVEUR DE L'EMPLOI DES SALARIES AGES</w:t>
      </w:r>
    </w:p>
    <w:p w:rsidR="009354D5" w:rsidRDefault="009354D5" w:rsidP="009354D5">
      <w:pPr>
        <w:jc w:val="both"/>
        <w:rPr>
          <w:rFonts w:ascii="Arial" w:hAnsi="Arial" w:cs="Arial"/>
          <w:b/>
          <w:i/>
          <w:sz w:val="20"/>
          <w:szCs w:val="20"/>
        </w:rPr>
      </w:pPr>
    </w:p>
    <w:p w:rsidR="009354D5" w:rsidRPr="00D4793B" w:rsidRDefault="009354D5" w:rsidP="009354D5">
      <w:pPr>
        <w:jc w:val="both"/>
        <w:rPr>
          <w:rFonts w:ascii="Arial" w:hAnsi="Arial" w:cs="Arial"/>
          <w:b/>
          <w:i/>
          <w:sz w:val="20"/>
          <w:szCs w:val="20"/>
        </w:rPr>
      </w:pPr>
      <w:r w:rsidRPr="00C5293C">
        <w:rPr>
          <w:rFonts w:ascii="Arial" w:hAnsi="Arial" w:cs="Arial"/>
          <w:b/>
          <w:i/>
          <w:sz w:val="20"/>
          <w:szCs w:val="20"/>
        </w:rPr>
        <w:t>III. 1. OBJECTIFS CHIFFRES DE L'ENTREPRISE EN MATIERE D'EMBAUCHE ET DE MAINTIEN DANS L'EMPLOI DES SALARIES AGES</w:t>
      </w:r>
    </w:p>
    <w:p w:rsidR="009354D5" w:rsidRDefault="009354D5" w:rsidP="009354D5">
      <w:pPr>
        <w:pStyle w:val="Paragraphedeliste"/>
        <w:numPr>
          <w:ilvl w:val="0"/>
          <w:numId w:val="14"/>
        </w:numPr>
        <w:jc w:val="both"/>
        <w:rPr>
          <w:rFonts w:ascii="Arial" w:hAnsi="Arial" w:cs="Arial"/>
          <w:sz w:val="20"/>
          <w:szCs w:val="20"/>
        </w:rPr>
      </w:pPr>
      <w:r>
        <w:rPr>
          <w:rFonts w:ascii="Arial" w:hAnsi="Arial" w:cs="Arial"/>
          <w:sz w:val="20"/>
          <w:szCs w:val="20"/>
        </w:rPr>
        <w:t>Objectif chiffré d’embauches</w:t>
      </w:r>
    </w:p>
    <w:p w:rsidR="009354D5" w:rsidRDefault="009354D5" w:rsidP="009354D5">
      <w:pPr>
        <w:rPr>
          <w:rFonts w:ascii="Arial" w:hAnsi="Arial" w:cs="Arial"/>
          <w:sz w:val="20"/>
          <w:szCs w:val="20"/>
        </w:rPr>
      </w:pPr>
      <w:r w:rsidRPr="00834FF3">
        <w:rPr>
          <w:rFonts w:ascii="Arial" w:hAnsi="Arial" w:cs="Arial"/>
          <w:sz w:val="20"/>
          <w:szCs w:val="20"/>
        </w:rPr>
        <w:t xml:space="preserve">L’entreprise s’engage à réserver </w:t>
      </w:r>
      <w:r w:rsidR="0091497E" w:rsidRPr="0091497E">
        <w:rPr>
          <w:rFonts w:ascii="Arial" w:hAnsi="Arial" w:cs="Arial"/>
          <w:b/>
          <w:sz w:val="20"/>
          <w:szCs w:val="20"/>
        </w:rPr>
        <w:t>10</w:t>
      </w:r>
      <w:r w:rsidRPr="0091497E">
        <w:rPr>
          <w:rFonts w:ascii="Arial" w:hAnsi="Arial" w:cs="Arial"/>
          <w:b/>
          <w:sz w:val="20"/>
          <w:szCs w:val="20"/>
        </w:rPr>
        <w:t>%</w:t>
      </w:r>
      <w:r w:rsidRPr="00834FF3">
        <w:rPr>
          <w:rFonts w:ascii="Arial" w:hAnsi="Arial" w:cs="Arial"/>
          <w:sz w:val="20"/>
          <w:szCs w:val="20"/>
        </w:rPr>
        <w:t xml:space="preserve"> des embauches effectué</w:t>
      </w:r>
      <w:r w:rsidR="009858A0">
        <w:rPr>
          <w:rFonts w:ascii="Arial" w:hAnsi="Arial" w:cs="Arial"/>
          <w:sz w:val="20"/>
          <w:szCs w:val="20"/>
        </w:rPr>
        <w:t xml:space="preserve">es durant l’application de l’accord </w:t>
      </w:r>
      <w:r w:rsidRPr="00834FF3">
        <w:rPr>
          <w:rFonts w:ascii="Arial" w:hAnsi="Arial" w:cs="Arial"/>
          <w:sz w:val="20"/>
          <w:szCs w:val="20"/>
        </w:rPr>
        <w:t>en CDI à des salariés âgés de plus de 45 ans.</w:t>
      </w:r>
    </w:p>
    <w:p w:rsidR="009354D5" w:rsidRDefault="009354D5" w:rsidP="009354D5">
      <w:pPr>
        <w:jc w:val="both"/>
        <w:rPr>
          <w:rFonts w:ascii="Arial" w:hAnsi="Arial" w:cs="Arial"/>
          <w:sz w:val="20"/>
          <w:szCs w:val="20"/>
        </w:rPr>
      </w:pPr>
      <w:r>
        <w:rPr>
          <w:rFonts w:ascii="Arial" w:hAnsi="Arial" w:cs="Arial"/>
          <w:sz w:val="20"/>
          <w:szCs w:val="20"/>
        </w:rPr>
        <w:t xml:space="preserve">Il est rappelé que conformément au </w:t>
      </w:r>
      <w:r w:rsidRPr="00C5293C">
        <w:rPr>
          <w:rFonts w:ascii="Arial" w:hAnsi="Arial" w:cs="Arial"/>
          <w:sz w:val="20"/>
          <w:szCs w:val="20"/>
        </w:rPr>
        <w:t xml:space="preserve">principe d'égalité d'accès à l'emploi dans le cadre de la lutte contre les discriminations à l'embauche, </w:t>
      </w:r>
      <w:r>
        <w:rPr>
          <w:rFonts w:ascii="Arial" w:hAnsi="Arial" w:cs="Arial"/>
          <w:sz w:val="20"/>
          <w:szCs w:val="20"/>
        </w:rPr>
        <w:t>l’âge ne pourra être pris en compte lors du recrutement qu’en présence de candidatures présentant des gages de qualité et de compétence égales.</w:t>
      </w:r>
    </w:p>
    <w:p w:rsidR="009354D5" w:rsidRDefault="009354D5" w:rsidP="009354D5">
      <w:pPr>
        <w:jc w:val="both"/>
        <w:rPr>
          <w:rFonts w:ascii="Arial" w:hAnsi="Arial" w:cs="Arial"/>
          <w:sz w:val="20"/>
          <w:szCs w:val="20"/>
        </w:rPr>
      </w:pPr>
    </w:p>
    <w:p w:rsidR="009354D5" w:rsidRPr="009B6314" w:rsidRDefault="009354D5" w:rsidP="009354D5">
      <w:pPr>
        <w:pStyle w:val="Paragraphedeliste"/>
        <w:numPr>
          <w:ilvl w:val="0"/>
          <w:numId w:val="14"/>
        </w:numPr>
        <w:jc w:val="both"/>
        <w:rPr>
          <w:rFonts w:ascii="Arial" w:hAnsi="Arial" w:cs="Arial"/>
          <w:sz w:val="20"/>
          <w:szCs w:val="20"/>
        </w:rPr>
      </w:pPr>
      <w:r w:rsidRPr="009B6314">
        <w:rPr>
          <w:rFonts w:ascii="Arial" w:hAnsi="Arial" w:cs="Arial"/>
          <w:sz w:val="20"/>
          <w:szCs w:val="20"/>
        </w:rPr>
        <w:t>Objectif de maintien dans l’emploi</w:t>
      </w:r>
    </w:p>
    <w:p w:rsidR="009354D5" w:rsidRDefault="009354D5" w:rsidP="009354D5">
      <w:pPr>
        <w:jc w:val="both"/>
        <w:rPr>
          <w:rFonts w:ascii="Arial" w:hAnsi="Arial" w:cs="Arial"/>
          <w:sz w:val="20"/>
          <w:szCs w:val="20"/>
        </w:rPr>
      </w:pPr>
      <w:r w:rsidRPr="0048260D">
        <w:rPr>
          <w:rFonts w:ascii="Arial" w:hAnsi="Arial" w:cs="Arial"/>
          <w:sz w:val="20"/>
          <w:szCs w:val="20"/>
        </w:rPr>
        <w:t>L’entreprise s’effor</w:t>
      </w:r>
      <w:r>
        <w:rPr>
          <w:rFonts w:ascii="Arial" w:hAnsi="Arial" w:cs="Arial"/>
          <w:sz w:val="20"/>
          <w:szCs w:val="20"/>
        </w:rPr>
        <w:t>cera de maintenir dans l’emploi</w:t>
      </w:r>
      <w:r w:rsidRPr="0048260D">
        <w:rPr>
          <w:rFonts w:ascii="Arial" w:hAnsi="Arial" w:cs="Arial"/>
          <w:sz w:val="20"/>
          <w:szCs w:val="20"/>
        </w:rPr>
        <w:t xml:space="preserve"> </w:t>
      </w:r>
      <w:r w:rsidR="006528DC">
        <w:rPr>
          <w:rFonts w:ascii="Arial" w:hAnsi="Arial" w:cs="Arial"/>
          <w:b/>
          <w:sz w:val="20"/>
          <w:szCs w:val="20"/>
        </w:rPr>
        <w:t>25</w:t>
      </w:r>
      <w:r w:rsidRPr="0091497E">
        <w:rPr>
          <w:rFonts w:ascii="Arial" w:hAnsi="Arial" w:cs="Arial"/>
          <w:b/>
          <w:sz w:val="20"/>
          <w:szCs w:val="20"/>
        </w:rPr>
        <w:t>%</w:t>
      </w:r>
      <w:r>
        <w:rPr>
          <w:rFonts w:ascii="Arial" w:hAnsi="Arial" w:cs="Arial"/>
          <w:sz w:val="20"/>
          <w:szCs w:val="20"/>
        </w:rPr>
        <w:t xml:space="preserve"> de l’effectif total, </w:t>
      </w:r>
      <w:r w:rsidRPr="0048260D">
        <w:rPr>
          <w:rFonts w:ascii="Arial" w:hAnsi="Arial" w:cs="Arial"/>
          <w:sz w:val="20"/>
          <w:szCs w:val="20"/>
        </w:rPr>
        <w:t>sous réserve que la conjoncture économique n’impose pas l’adoption de mesures de réduction d’effectifs.</w:t>
      </w:r>
    </w:p>
    <w:p w:rsidR="009354D5" w:rsidRPr="004A4177" w:rsidRDefault="009354D5" w:rsidP="009354D5">
      <w:pPr>
        <w:jc w:val="both"/>
        <w:rPr>
          <w:rFonts w:ascii="Arial" w:hAnsi="Arial" w:cs="Arial"/>
          <w:color w:val="000000" w:themeColor="text1"/>
          <w:sz w:val="20"/>
          <w:szCs w:val="20"/>
        </w:rPr>
      </w:pPr>
      <w:r w:rsidRPr="004A4177">
        <w:rPr>
          <w:rFonts w:ascii="Arial" w:hAnsi="Arial" w:cs="Arial"/>
          <w:color w:val="000000" w:themeColor="text1"/>
          <w:sz w:val="20"/>
          <w:szCs w:val="20"/>
        </w:rPr>
        <w:t xml:space="preserve">A la date de conclusion du présent accord, les salariés de plus de 45 ans représentent </w:t>
      </w:r>
      <w:r w:rsidR="004A4177">
        <w:rPr>
          <w:rFonts w:ascii="Arial" w:hAnsi="Arial" w:cs="Arial"/>
          <w:color w:val="000000" w:themeColor="text1"/>
          <w:sz w:val="20"/>
          <w:szCs w:val="20"/>
        </w:rPr>
        <w:t>36</w:t>
      </w:r>
      <w:r w:rsidRPr="004A4177">
        <w:rPr>
          <w:rFonts w:ascii="Arial" w:hAnsi="Arial" w:cs="Arial"/>
          <w:color w:val="000000" w:themeColor="text1"/>
          <w:sz w:val="20"/>
          <w:szCs w:val="20"/>
        </w:rPr>
        <w:t xml:space="preserve"> % de l’effectif total de l’entreprise.</w:t>
      </w:r>
    </w:p>
    <w:p w:rsidR="009354D5" w:rsidRPr="004A4177" w:rsidRDefault="009354D5" w:rsidP="009354D5">
      <w:pPr>
        <w:jc w:val="both"/>
        <w:rPr>
          <w:rFonts w:ascii="Arial" w:hAnsi="Arial" w:cs="Arial"/>
          <w:color w:val="000000" w:themeColor="text1"/>
          <w:sz w:val="20"/>
          <w:szCs w:val="20"/>
        </w:rPr>
      </w:pPr>
      <w:r w:rsidRPr="004A4177">
        <w:rPr>
          <w:rFonts w:ascii="Arial" w:hAnsi="Arial" w:cs="Arial"/>
          <w:color w:val="000000" w:themeColor="text1"/>
          <w:sz w:val="20"/>
          <w:szCs w:val="20"/>
        </w:rPr>
        <w:t>L’entreprise se fixe comme objectif :</w:t>
      </w:r>
    </w:p>
    <w:p w:rsidR="009354D5" w:rsidRPr="0091497E" w:rsidRDefault="009354D5" w:rsidP="009354D5">
      <w:pPr>
        <w:jc w:val="both"/>
        <w:rPr>
          <w:rFonts w:ascii="Arial" w:hAnsi="Arial" w:cs="Arial"/>
          <w:color w:val="000000" w:themeColor="text1"/>
          <w:sz w:val="20"/>
          <w:szCs w:val="20"/>
        </w:rPr>
      </w:pPr>
      <w:r w:rsidRPr="004A4177">
        <w:rPr>
          <w:rFonts w:ascii="Arial" w:hAnsi="Arial" w:cs="Arial"/>
          <w:color w:val="000000" w:themeColor="text1"/>
          <w:sz w:val="20"/>
          <w:szCs w:val="20"/>
        </w:rPr>
        <w:t>De maintenir ce taux pendant la durée d’application du présent accord.</w:t>
      </w:r>
    </w:p>
    <w:p w:rsidR="009354D5" w:rsidRPr="00210E70" w:rsidRDefault="009354D5" w:rsidP="009354D5">
      <w:pPr>
        <w:jc w:val="both"/>
        <w:rPr>
          <w:rFonts w:ascii="Arial" w:hAnsi="Arial" w:cs="Arial"/>
          <w:sz w:val="20"/>
          <w:szCs w:val="20"/>
        </w:rPr>
      </w:pPr>
      <w:r w:rsidRPr="00C5293C">
        <w:rPr>
          <w:rFonts w:ascii="Arial" w:hAnsi="Arial" w:cs="Arial"/>
          <w:b/>
          <w:sz w:val="20"/>
          <w:szCs w:val="20"/>
        </w:rPr>
        <w:t>III. 2. MESURES DESTINEES A FAVORISER L'AMELIORATION DES CONDITIONS DE TRAVAIL ET LA PREVENTION DE LA PENIBILITE</w:t>
      </w:r>
    </w:p>
    <w:p w:rsidR="009354D5" w:rsidRPr="002A3BB0" w:rsidRDefault="009354D5" w:rsidP="009354D5">
      <w:pPr>
        <w:jc w:val="both"/>
        <w:rPr>
          <w:rFonts w:ascii="Arial" w:hAnsi="Arial" w:cs="Arial"/>
          <w:color w:val="000000" w:themeColor="text1"/>
          <w:sz w:val="20"/>
          <w:szCs w:val="20"/>
        </w:rPr>
      </w:pPr>
      <w:r w:rsidRPr="002A3BB0">
        <w:rPr>
          <w:rFonts w:ascii="Arial" w:hAnsi="Arial" w:cs="Arial"/>
          <w:color w:val="000000" w:themeColor="text1"/>
          <w:sz w:val="20"/>
          <w:szCs w:val="20"/>
        </w:rPr>
        <w:t>Comme indiqué dans le diagnostic, plusieu</w:t>
      </w:r>
      <w:r w:rsidR="009858A0">
        <w:rPr>
          <w:rFonts w:ascii="Arial" w:hAnsi="Arial" w:cs="Arial"/>
          <w:color w:val="000000" w:themeColor="text1"/>
          <w:sz w:val="20"/>
          <w:szCs w:val="20"/>
        </w:rPr>
        <w:t xml:space="preserve">rs actions prévues dans l’accord </w:t>
      </w:r>
      <w:r w:rsidRPr="002A3BB0">
        <w:rPr>
          <w:rFonts w:ascii="Arial" w:hAnsi="Arial" w:cs="Arial"/>
          <w:color w:val="000000" w:themeColor="text1"/>
          <w:sz w:val="20"/>
          <w:szCs w:val="20"/>
        </w:rPr>
        <w:t>en faveur de l'amélioration des conditions de travail ont été menées telles que :</w:t>
      </w:r>
    </w:p>
    <w:p w:rsidR="009354D5" w:rsidRPr="002A3BB0" w:rsidRDefault="009354D5" w:rsidP="009354D5">
      <w:pPr>
        <w:pStyle w:val="Paragraphedeliste"/>
        <w:numPr>
          <w:ilvl w:val="0"/>
          <w:numId w:val="10"/>
        </w:numPr>
        <w:jc w:val="both"/>
        <w:rPr>
          <w:rFonts w:ascii="Arial" w:hAnsi="Arial" w:cs="Arial"/>
          <w:color w:val="000000" w:themeColor="text1"/>
          <w:sz w:val="20"/>
          <w:szCs w:val="20"/>
        </w:rPr>
      </w:pPr>
      <w:r w:rsidRPr="002A3BB0">
        <w:rPr>
          <w:rFonts w:ascii="Arial" w:hAnsi="Arial" w:cs="Arial"/>
          <w:color w:val="000000" w:themeColor="text1"/>
          <w:sz w:val="20"/>
          <w:szCs w:val="20"/>
        </w:rPr>
        <w:t>La mise en place d'une organisation du temps de travail basée sur le temps partiel pour les salariés âgés de 58 ans et plus.</w:t>
      </w:r>
    </w:p>
    <w:p w:rsidR="009354D5" w:rsidRPr="002A3BB0" w:rsidRDefault="009354D5" w:rsidP="009354D5">
      <w:pPr>
        <w:pStyle w:val="Paragraphedeliste"/>
        <w:numPr>
          <w:ilvl w:val="0"/>
          <w:numId w:val="10"/>
        </w:numPr>
        <w:jc w:val="both"/>
        <w:rPr>
          <w:rFonts w:ascii="Arial" w:hAnsi="Arial" w:cs="Arial"/>
          <w:color w:val="000000" w:themeColor="text1"/>
          <w:sz w:val="20"/>
          <w:szCs w:val="20"/>
        </w:rPr>
      </w:pPr>
      <w:r w:rsidRPr="002A3BB0">
        <w:rPr>
          <w:rFonts w:ascii="Arial" w:hAnsi="Arial" w:cs="Arial"/>
          <w:color w:val="000000" w:themeColor="text1"/>
          <w:sz w:val="20"/>
          <w:szCs w:val="20"/>
        </w:rPr>
        <w:t>Le recyclage des formations gestes et postures tous les 3 ans.</w:t>
      </w:r>
    </w:p>
    <w:p w:rsidR="009354D5" w:rsidRPr="002A3BB0" w:rsidRDefault="009354D5" w:rsidP="009354D5">
      <w:pPr>
        <w:pStyle w:val="Paragraphedeliste"/>
        <w:numPr>
          <w:ilvl w:val="0"/>
          <w:numId w:val="10"/>
        </w:numPr>
        <w:jc w:val="both"/>
        <w:rPr>
          <w:rFonts w:ascii="Arial" w:hAnsi="Arial" w:cs="Arial"/>
          <w:color w:val="000000" w:themeColor="text1"/>
          <w:sz w:val="20"/>
          <w:szCs w:val="20"/>
        </w:rPr>
      </w:pPr>
      <w:r w:rsidRPr="002A3BB0">
        <w:rPr>
          <w:rFonts w:ascii="Arial" w:hAnsi="Arial" w:cs="Arial"/>
          <w:color w:val="000000" w:themeColor="text1"/>
          <w:sz w:val="20"/>
          <w:szCs w:val="20"/>
        </w:rPr>
        <w:t>Le réagencement des zones de travail dans les points de vente.</w:t>
      </w:r>
    </w:p>
    <w:p w:rsidR="009354D5" w:rsidRPr="00F41961" w:rsidRDefault="009354D5" w:rsidP="009354D5">
      <w:pPr>
        <w:jc w:val="both"/>
        <w:rPr>
          <w:rFonts w:ascii="Arial" w:hAnsi="Arial" w:cs="Arial"/>
          <w:sz w:val="20"/>
          <w:szCs w:val="20"/>
        </w:rPr>
      </w:pPr>
      <w:r w:rsidRPr="00F41961">
        <w:rPr>
          <w:rFonts w:ascii="Arial" w:hAnsi="Arial" w:cs="Arial"/>
          <w:sz w:val="20"/>
          <w:szCs w:val="20"/>
        </w:rPr>
        <w:t xml:space="preserve">Quant à la prévention de la pénibilité, depuis la signature des accords sur la prévention de la pénibilité le </w:t>
      </w:r>
      <w:r w:rsidR="000E2EFF">
        <w:rPr>
          <w:rFonts w:ascii="Arial" w:hAnsi="Arial" w:cs="Arial"/>
          <w:sz w:val="20"/>
          <w:szCs w:val="20"/>
        </w:rPr>
        <w:t>26 février 2016</w:t>
      </w:r>
      <w:r w:rsidRPr="00F41961">
        <w:rPr>
          <w:rFonts w:ascii="Arial" w:hAnsi="Arial" w:cs="Arial"/>
          <w:sz w:val="20"/>
          <w:szCs w:val="20"/>
        </w:rPr>
        <w:t xml:space="preserve"> et afin de réduire la pénibilité liée au port de charges, la Direction s’engage à réduire les contraintes de manutention.</w:t>
      </w:r>
    </w:p>
    <w:p w:rsidR="009354D5" w:rsidRPr="000E2EFF" w:rsidRDefault="009354D5" w:rsidP="009354D5">
      <w:pPr>
        <w:jc w:val="both"/>
        <w:rPr>
          <w:rFonts w:ascii="Arial" w:hAnsi="Arial" w:cs="Arial"/>
          <w:color w:val="000000" w:themeColor="text1"/>
          <w:sz w:val="20"/>
          <w:szCs w:val="20"/>
        </w:rPr>
      </w:pPr>
      <w:r w:rsidRPr="000E2EFF">
        <w:rPr>
          <w:rFonts w:ascii="Arial" w:hAnsi="Arial" w:cs="Arial"/>
          <w:color w:val="000000" w:themeColor="text1"/>
          <w:sz w:val="20"/>
          <w:szCs w:val="20"/>
        </w:rPr>
        <w:t>Les contraintes consécutives au port de charge ont été sensiblement améliorées par différentes actions :</w:t>
      </w:r>
    </w:p>
    <w:p w:rsidR="009354D5" w:rsidRPr="000E2EFF" w:rsidRDefault="009354D5" w:rsidP="009354D5">
      <w:pPr>
        <w:numPr>
          <w:ilvl w:val="0"/>
          <w:numId w:val="11"/>
        </w:numPr>
        <w:jc w:val="both"/>
        <w:rPr>
          <w:rFonts w:ascii="Arial" w:hAnsi="Arial" w:cs="Arial"/>
          <w:color w:val="000000" w:themeColor="text1"/>
          <w:sz w:val="20"/>
          <w:szCs w:val="20"/>
        </w:rPr>
      </w:pPr>
      <w:r w:rsidRPr="000E2EFF">
        <w:rPr>
          <w:rFonts w:ascii="Arial" w:hAnsi="Arial" w:cs="Arial"/>
          <w:color w:val="000000" w:themeColor="text1"/>
          <w:sz w:val="20"/>
          <w:szCs w:val="20"/>
        </w:rPr>
        <w:t>Remplacement de l’ensemble des transpalettes manuels par des transpalettes électriques, sous réserves de la faisabilité technique du bâtiment ;</w:t>
      </w:r>
    </w:p>
    <w:p w:rsidR="009354D5" w:rsidRPr="000E2EFF" w:rsidRDefault="009354D5" w:rsidP="009354D5">
      <w:pPr>
        <w:numPr>
          <w:ilvl w:val="0"/>
          <w:numId w:val="11"/>
        </w:numPr>
        <w:jc w:val="both"/>
        <w:rPr>
          <w:rFonts w:ascii="Arial" w:hAnsi="Arial" w:cs="Arial"/>
          <w:color w:val="000000" w:themeColor="text1"/>
          <w:sz w:val="20"/>
          <w:szCs w:val="20"/>
        </w:rPr>
      </w:pPr>
      <w:r w:rsidRPr="000E2EFF">
        <w:rPr>
          <w:rFonts w:ascii="Arial" w:hAnsi="Arial" w:cs="Arial"/>
          <w:color w:val="000000" w:themeColor="text1"/>
          <w:sz w:val="20"/>
          <w:szCs w:val="20"/>
        </w:rPr>
        <w:t>Mise à disposition, afin de faciliter la manutention des pièces de sol, quelle que soit la fréquence, dans chaque point de vente, du matériel adéquat.</w:t>
      </w:r>
    </w:p>
    <w:p w:rsidR="009354D5" w:rsidRDefault="009354D5" w:rsidP="009354D5">
      <w:pPr>
        <w:ind w:left="360"/>
        <w:jc w:val="both"/>
        <w:rPr>
          <w:rFonts w:ascii="Arial" w:hAnsi="Arial" w:cs="Arial"/>
          <w:b/>
          <w:sz w:val="20"/>
          <w:szCs w:val="20"/>
        </w:rPr>
      </w:pPr>
    </w:p>
    <w:p w:rsidR="009354D5" w:rsidRDefault="009354D5" w:rsidP="009354D5">
      <w:pPr>
        <w:jc w:val="both"/>
        <w:rPr>
          <w:rFonts w:ascii="Arial" w:hAnsi="Arial" w:cs="Arial"/>
          <w:sz w:val="20"/>
          <w:szCs w:val="20"/>
        </w:rPr>
      </w:pPr>
      <w:r w:rsidRPr="00C5293C">
        <w:rPr>
          <w:rFonts w:ascii="Arial" w:hAnsi="Arial" w:cs="Arial"/>
          <w:b/>
          <w:sz w:val="20"/>
          <w:szCs w:val="20"/>
        </w:rPr>
        <w:t>MISE EN OEUVRE</w:t>
      </w:r>
      <w:r w:rsidRPr="00C5293C">
        <w:rPr>
          <w:rFonts w:ascii="Arial" w:hAnsi="Arial" w:cs="Arial"/>
          <w:sz w:val="20"/>
          <w:szCs w:val="20"/>
        </w:rPr>
        <w:t xml:space="preserve"> : </w:t>
      </w:r>
    </w:p>
    <w:p w:rsidR="009354D5" w:rsidRPr="00E61691" w:rsidRDefault="009354D5" w:rsidP="009354D5">
      <w:pPr>
        <w:jc w:val="both"/>
        <w:rPr>
          <w:rFonts w:ascii="Arial" w:hAnsi="Arial" w:cs="Arial"/>
          <w:sz w:val="20"/>
          <w:szCs w:val="20"/>
        </w:rPr>
      </w:pPr>
      <w:r w:rsidRPr="00E61691">
        <w:rPr>
          <w:rFonts w:ascii="Arial" w:hAnsi="Arial" w:cs="Arial"/>
          <w:sz w:val="20"/>
          <w:szCs w:val="20"/>
        </w:rPr>
        <w:t xml:space="preserve">Pour l'éventuel aménagement des postes de travail : </w:t>
      </w:r>
      <w:r>
        <w:rPr>
          <w:rFonts w:ascii="Arial" w:hAnsi="Arial" w:cs="Arial"/>
          <w:sz w:val="20"/>
          <w:szCs w:val="20"/>
        </w:rPr>
        <w:t>actions en cours dans le cadre du plan pénibilité.</w:t>
      </w:r>
    </w:p>
    <w:p w:rsidR="009354D5" w:rsidRPr="00E61691" w:rsidRDefault="009354D5" w:rsidP="009354D5">
      <w:pPr>
        <w:jc w:val="both"/>
        <w:rPr>
          <w:rFonts w:ascii="Arial" w:hAnsi="Arial" w:cs="Arial"/>
          <w:sz w:val="20"/>
          <w:szCs w:val="20"/>
        </w:rPr>
      </w:pPr>
      <w:r w:rsidRPr="00E61691">
        <w:rPr>
          <w:rFonts w:ascii="Arial" w:hAnsi="Arial" w:cs="Arial"/>
          <w:sz w:val="20"/>
          <w:szCs w:val="20"/>
        </w:rPr>
        <w:t xml:space="preserve">Concernant l’équipement des points de vente : </w:t>
      </w:r>
      <w:r>
        <w:rPr>
          <w:rFonts w:ascii="Arial" w:hAnsi="Arial" w:cs="Arial"/>
          <w:sz w:val="20"/>
          <w:szCs w:val="20"/>
        </w:rPr>
        <w:t>actions en cours dans le cadre du plan pénibilité.</w:t>
      </w:r>
    </w:p>
    <w:p w:rsidR="009354D5" w:rsidRPr="00C5293C" w:rsidRDefault="009354D5" w:rsidP="009354D5">
      <w:pPr>
        <w:jc w:val="both"/>
        <w:rPr>
          <w:rFonts w:ascii="Arial" w:hAnsi="Arial" w:cs="Arial"/>
          <w:sz w:val="20"/>
          <w:szCs w:val="20"/>
        </w:rPr>
      </w:pPr>
    </w:p>
    <w:p w:rsidR="009354D5" w:rsidRDefault="009354D5" w:rsidP="009354D5">
      <w:pPr>
        <w:jc w:val="both"/>
        <w:rPr>
          <w:rFonts w:ascii="Arial" w:hAnsi="Arial" w:cs="Arial"/>
          <w:b/>
          <w:sz w:val="20"/>
          <w:szCs w:val="20"/>
        </w:rPr>
      </w:pPr>
      <w:r>
        <w:rPr>
          <w:rFonts w:ascii="Arial" w:hAnsi="Arial" w:cs="Arial"/>
          <w:b/>
          <w:sz w:val="20"/>
          <w:szCs w:val="20"/>
        </w:rPr>
        <w:t>III. 3. ACTIONS PERTINENTES</w:t>
      </w:r>
    </w:p>
    <w:p w:rsidR="009354D5" w:rsidRPr="00240839" w:rsidRDefault="009354D5" w:rsidP="009354D5">
      <w:pPr>
        <w:jc w:val="both"/>
        <w:rPr>
          <w:rFonts w:ascii="Arial" w:hAnsi="Arial" w:cs="Arial"/>
          <w:sz w:val="20"/>
          <w:szCs w:val="20"/>
        </w:rPr>
      </w:pPr>
      <w:r w:rsidRPr="00240839">
        <w:rPr>
          <w:rFonts w:ascii="Arial" w:hAnsi="Arial" w:cs="Arial"/>
          <w:sz w:val="20"/>
          <w:szCs w:val="20"/>
        </w:rPr>
        <w:t xml:space="preserve">Ces actions doivent porter dans au </w:t>
      </w:r>
      <w:r>
        <w:rPr>
          <w:rFonts w:ascii="Arial" w:hAnsi="Arial" w:cs="Arial"/>
          <w:sz w:val="20"/>
          <w:szCs w:val="20"/>
        </w:rPr>
        <w:t>moins 2 des 5 domaines suivants :</w:t>
      </w:r>
    </w:p>
    <w:p w:rsidR="009354D5" w:rsidRPr="00000EE2" w:rsidRDefault="009354D5" w:rsidP="009354D5">
      <w:pPr>
        <w:numPr>
          <w:ilvl w:val="1"/>
          <w:numId w:val="16"/>
        </w:numPr>
        <w:jc w:val="both"/>
        <w:rPr>
          <w:rFonts w:ascii="Arial" w:hAnsi="Arial" w:cs="Arial"/>
          <w:i/>
          <w:iCs/>
          <w:sz w:val="20"/>
          <w:szCs w:val="20"/>
        </w:rPr>
      </w:pPr>
      <w:r>
        <w:rPr>
          <w:rFonts w:ascii="Arial" w:hAnsi="Arial" w:cs="Arial"/>
          <w:i/>
          <w:iCs/>
          <w:sz w:val="20"/>
          <w:szCs w:val="20"/>
        </w:rPr>
        <w:t>R</w:t>
      </w:r>
      <w:r w:rsidRPr="00000EE2">
        <w:rPr>
          <w:rFonts w:ascii="Arial" w:hAnsi="Arial" w:cs="Arial"/>
          <w:i/>
          <w:iCs/>
          <w:sz w:val="20"/>
          <w:szCs w:val="20"/>
        </w:rPr>
        <w:t>ecrutement de salariés âgés dans l'entreprise, le groupe ou la branche.</w:t>
      </w:r>
    </w:p>
    <w:p w:rsidR="009354D5" w:rsidRPr="00000EE2" w:rsidRDefault="009354D5" w:rsidP="009354D5">
      <w:pPr>
        <w:numPr>
          <w:ilvl w:val="1"/>
          <w:numId w:val="16"/>
        </w:numPr>
        <w:jc w:val="both"/>
        <w:rPr>
          <w:rFonts w:ascii="Arial" w:hAnsi="Arial" w:cs="Arial"/>
          <w:i/>
          <w:iCs/>
          <w:sz w:val="20"/>
          <w:szCs w:val="20"/>
        </w:rPr>
      </w:pPr>
      <w:r>
        <w:rPr>
          <w:rFonts w:ascii="Arial" w:hAnsi="Arial" w:cs="Arial"/>
          <w:i/>
          <w:iCs/>
          <w:sz w:val="20"/>
          <w:szCs w:val="20"/>
        </w:rPr>
        <w:t>A</w:t>
      </w:r>
      <w:r w:rsidRPr="00000EE2">
        <w:rPr>
          <w:rFonts w:ascii="Arial" w:hAnsi="Arial" w:cs="Arial"/>
          <w:i/>
          <w:iCs/>
          <w:sz w:val="20"/>
          <w:szCs w:val="20"/>
        </w:rPr>
        <w:t>nticipation des évolutions professionnelles et gestion des âges.</w:t>
      </w:r>
    </w:p>
    <w:p w:rsidR="009354D5" w:rsidRDefault="009354D5" w:rsidP="009354D5">
      <w:pPr>
        <w:numPr>
          <w:ilvl w:val="1"/>
          <w:numId w:val="16"/>
        </w:numPr>
        <w:jc w:val="both"/>
        <w:rPr>
          <w:rFonts w:ascii="Arial" w:hAnsi="Arial" w:cs="Arial"/>
          <w:i/>
          <w:iCs/>
          <w:sz w:val="20"/>
          <w:szCs w:val="20"/>
        </w:rPr>
      </w:pPr>
      <w:r>
        <w:rPr>
          <w:rFonts w:ascii="Arial" w:hAnsi="Arial" w:cs="Arial"/>
          <w:i/>
          <w:iCs/>
          <w:sz w:val="20"/>
          <w:szCs w:val="20"/>
        </w:rPr>
        <w:t>O</w:t>
      </w:r>
      <w:r w:rsidRPr="00000EE2">
        <w:rPr>
          <w:rFonts w:ascii="Arial" w:hAnsi="Arial" w:cs="Arial"/>
          <w:i/>
          <w:iCs/>
          <w:sz w:val="20"/>
          <w:szCs w:val="20"/>
        </w:rPr>
        <w:t>rganisation de la coopération intergénérationnelle.</w:t>
      </w:r>
    </w:p>
    <w:p w:rsidR="009354D5" w:rsidRPr="00000EE2" w:rsidRDefault="009354D5" w:rsidP="009354D5">
      <w:pPr>
        <w:numPr>
          <w:ilvl w:val="1"/>
          <w:numId w:val="16"/>
        </w:numPr>
        <w:jc w:val="both"/>
        <w:rPr>
          <w:rFonts w:ascii="Arial" w:hAnsi="Arial" w:cs="Arial"/>
          <w:i/>
          <w:iCs/>
          <w:sz w:val="20"/>
          <w:szCs w:val="20"/>
        </w:rPr>
      </w:pPr>
      <w:r>
        <w:rPr>
          <w:rFonts w:ascii="Arial" w:hAnsi="Arial" w:cs="Arial"/>
          <w:i/>
          <w:iCs/>
          <w:sz w:val="20"/>
          <w:szCs w:val="20"/>
        </w:rPr>
        <w:t>D</w:t>
      </w:r>
      <w:r w:rsidRPr="00000EE2">
        <w:rPr>
          <w:rFonts w:ascii="Arial" w:hAnsi="Arial" w:cs="Arial"/>
          <w:i/>
          <w:iCs/>
          <w:sz w:val="20"/>
          <w:szCs w:val="20"/>
        </w:rPr>
        <w:t>éveloppement des compétences et des qualif</w:t>
      </w:r>
      <w:r>
        <w:rPr>
          <w:rFonts w:ascii="Arial" w:hAnsi="Arial" w:cs="Arial"/>
          <w:i/>
          <w:iCs/>
          <w:sz w:val="20"/>
          <w:szCs w:val="20"/>
        </w:rPr>
        <w:t>ications et accès à la formation.</w:t>
      </w:r>
    </w:p>
    <w:p w:rsidR="009354D5" w:rsidRPr="00000EE2" w:rsidRDefault="009354D5" w:rsidP="009354D5">
      <w:pPr>
        <w:numPr>
          <w:ilvl w:val="1"/>
          <w:numId w:val="16"/>
        </w:numPr>
        <w:jc w:val="both"/>
        <w:rPr>
          <w:rFonts w:ascii="Arial" w:hAnsi="Arial" w:cs="Arial"/>
          <w:i/>
          <w:iCs/>
          <w:sz w:val="20"/>
          <w:szCs w:val="20"/>
        </w:rPr>
      </w:pPr>
      <w:r>
        <w:rPr>
          <w:rFonts w:ascii="Arial" w:hAnsi="Arial" w:cs="Arial"/>
          <w:i/>
          <w:iCs/>
          <w:sz w:val="20"/>
          <w:szCs w:val="20"/>
        </w:rPr>
        <w:t>A</w:t>
      </w:r>
      <w:r w:rsidRPr="00000EE2">
        <w:rPr>
          <w:rFonts w:ascii="Arial" w:hAnsi="Arial" w:cs="Arial"/>
          <w:i/>
          <w:iCs/>
          <w:sz w:val="20"/>
          <w:szCs w:val="20"/>
        </w:rPr>
        <w:t>ménagement des fins de carrière et de la transition entre activité et retraite.</w:t>
      </w:r>
    </w:p>
    <w:p w:rsidR="009354D5" w:rsidRPr="00C5293C" w:rsidRDefault="009354D5" w:rsidP="009354D5">
      <w:pPr>
        <w:jc w:val="both"/>
        <w:rPr>
          <w:rFonts w:ascii="Arial" w:hAnsi="Arial" w:cs="Arial"/>
          <w:sz w:val="20"/>
          <w:szCs w:val="20"/>
        </w:rPr>
      </w:pPr>
    </w:p>
    <w:p w:rsidR="009354D5" w:rsidRPr="00C5293C" w:rsidRDefault="009354D5" w:rsidP="009354D5">
      <w:pPr>
        <w:jc w:val="both"/>
        <w:rPr>
          <w:rFonts w:ascii="Arial" w:hAnsi="Arial" w:cs="Arial"/>
          <w:sz w:val="20"/>
          <w:szCs w:val="20"/>
        </w:rPr>
      </w:pPr>
      <w:r w:rsidRPr="00C5293C">
        <w:rPr>
          <w:rFonts w:ascii="Arial" w:hAnsi="Arial" w:cs="Arial"/>
          <w:b/>
          <w:sz w:val="20"/>
          <w:szCs w:val="20"/>
        </w:rPr>
        <w:t>RECRUTEMENT DES SALARIES AGES DANS L'ENTREPRISE</w:t>
      </w:r>
    </w:p>
    <w:p w:rsidR="009354D5" w:rsidRPr="00C5293C" w:rsidRDefault="009354D5" w:rsidP="009354D5">
      <w:pPr>
        <w:jc w:val="both"/>
        <w:rPr>
          <w:rFonts w:ascii="Arial" w:hAnsi="Arial" w:cs="Arial"/>
          <w:sz w:val="20"/>
          <w:szCs w:val="20"/>
        </w:rPr>
      </w:pPr>
      <w:r w:rsidRPr="00C5293C">
        <w:rPr>
          <w:rFonts w:ascii="Arial" w:hAnsi="Arial" w:cs="Arial"/>
          <w:sz w:val="20"/>
          <w:szCs w:val="20"/>
        </w:rPr>
        <w:t>Afin de permettre un meilleur accès des travailleurs âgés à l'emploi et lutter contre les stéréotypes sociaux négatifs qui constituent un des principaux obstacles à cet emploi, l'entreprise :</w:t>
      </w:r>
    </w:p>
    <w:p w:rsidR="009354D5" w:rsidRPr="005528A9" w:rsidRDefault="009354D5" w:rsidP="009354D5">
      <w:pPr>
        <w:pStyle w:val="Paragraphedeliste"/>
        <w:numPr>
          <w:ilvl w:val="0"/>
          <w:numId w:val="12"/>
        </w:numPr>
        <w:jc w:val="both"/>
        <w:rPr>
          <w:rFonts w:ascii="Arial" w:hAnsi="Arial" w:cs="Arial"/>
          <w:sz w:val="20"/>
          <w:szCs w:val="20"/>
        </w:rPr>
      </w:pPr>
      <w:r>
        <w:rPr>
          <w:rFonts w:ascii="Arial" w:hAnsi="Arial" w:cs="Arial"/>
          <w:sz w:val="20"/>
          <w:szCs w:val="20"/>
        </w:rPr>
        <w:t>M</w:t>
      </w:r>
      <w:r w:rsidRPr="005528A9">
        <w:rPr>
          <w:rFonts w:ascii="Arial" w:hAnsi="Arial" w:cs="Arial"/>
          <w:sz w:val="20"/>
          <w:szCs w:val="20"/>
        </w:rPr>
        <w:t>ènera des actions de sensibilisation sur ce sujet auprès de l'ensemble de l'encadrement ;</w:t>
      </w:r>
    </w:p>
    <w:p w:rsidR="009354D5" w:rsidRPr="005528A9" w:rsidRDefault="009354D5" w:rsidP="009354D5">
      <w:pPr>
        <w:pStyle w:val="Paragraphedeliste"/>
        <w:ind w:left="360"/>
        <w:jc w:val="both"/>
        <w:rPr>
          <w:rFonts w:ascii="Arial" w:hAnsi="Arial" w:cs="Arial"/>
          <w:sz w:val="20"/>
          <w:szCs w:val="20"/>
        </w:rPr>
      </w:pPr>
    </w:p>
    <w:p w:rsidR="009354D5" w:rsidRDefault="009354D5" w:rsidP="009354D5">
      <w:pPr>
        <w:pStyle w:val="Paragraphedeliste"/>
        <w:numPr>
          <w:ilvl w:val="0"/>
          <w:numId w:val="12"/>
        </w:numPr>
        <w:jc w:val="both"/>
        <w:rPr>
          <w:rFonts w:ascii="Arial" w:hAnsi="Arial" w:cs="Arial"/>
          <w:sz w:val="20"/>
          <w:szCs w:val="20"/>
        </w:rPr>
      </w:pPr>
      <w:r>
        <w:rPr>
          <w:rFonts w:ascii="Arial" w:hAnsi="Arial" w:cs="Arial"/>
          <w:sz w:val="20"/>
          <w:szCs w:val="20"/>
        </w:rPr>
        <w:t>A</w:t>
      </w:r>
      <w:r w:rsidRPr="005528A9">
        <w:rPr>
          <w:rFonts w:ascii="Arial" w:hAnsi="Arial" w:cs="Arial"/>
          <w:sz w:val="20"/>
          <w:szCs w:val="20"/>
        </w:rPr>
        <w:t xml:space="preserve"> la suite de ces actions, un groupe de travail sera constitué afin d'établir une charte de bonne conduite sur l'emploi des seniors. Ce groupe, animé par le directeur des ressources humaines, sera composé par les chefs de service ou leurs représentants.</w:t>
      </w:r>
    </w:p>
    <w:p w:rsidR="009354D5" w:rsidRDefault="009354D5" w:rsidP="009354D5">
      <w:pPr>
        <w:pStyle w:val="Paragraphedeliste"/>
        <w:ind w:left="0"/>
        <w:jc w:val="both"/>
        <w:rPr>
          <w:rFonts w:ascii="Arial" w:hAnsi="Arial" w:cs="Arial"/>
          <w:sz w:val="20"/>
          <w:szCs w:val="20"/>
        </w:rPr>
      </w:pPr>
    </w:p>
    <w:p w:rsidR="009354D5" w:rsidRPr="005528A9" w:rsidRDefault="009354D5" w:rsidP="009354D5">
      <w:pPr>
        <w:pStyle w:val="Paragraphedeliste"/>
        <w:ind w:left="0"/>
        <w:jc w:val="both"/>
        <w:rPr>
          <w:rFonts w:ascii="Arial" w:hAnsi="Arial" w:cs="Arial"/>
          <w:sz w:val="20"/>
          <w:szCs w:val="20"/>
        </w:rPr>
      </w:pPr>
      <w:r>
        <w:rPr>
          <w:rFonts w:ascii="Arial" w:hAnsi="Arial" w:cs="Arial"/>
          <w:sz w:val="20"/>
          <w:szCs w:val="20"/>
        </w:rPr>
        <w:t>Ce groupe devra aboutir à la publication d’une charte au plus tard 12 moi</w:t>
      </w:r>
      <w:r w:rsidR="009858A0">
        <w:rPr>
          <w:rFonts w:ascii="Arial" w:hAnsi="Arial" w:cs="Arial"/>
          <w:sz w:val="20"/>
          <w:szCs w:val="20"/>
        </w:rPr>
        <w:t>s après le dépôt du présent accord</w:t>
      </w:r>
      <w:r>
        <w:rPr>
          <w:rFonts w:ascii="Arial" w:hAnsi="Arial" w:cs="Arial"/>
          <w:sz w:val="20"/>
          <w:szCs w:val="20"/>
        </w:rPr>
        <w:t>.</w:t>
      </w:r>
    </w:p>
    <w:p w:rsidR="009354D5" w:rsidRPr="00C5293C" w:rsidRDefault="009354D5" w:rsidP="009354D5">
      <w:pPr>
        <w:jc w:val="both"/>
        <w:rPr>
          <w:rFonts w:ascii="Arial" w:hAnsi="Arial" w:cs="Arial"/>
          <w:sz w:val="20"/>
          <w:szCs w:val="20"/>
        </w:rPr>
      </w:pPr>
    </w:p>
    <w:p w:rsidR="009354D5" w:rsidRPr="00C5293C" w:rsidRDefault="009354D5" w:rsidP="009354D5">
      <w:pPr>
        <w:jc w:val="both"/>
        <w:rPr>
          <w:rFonts w:ascii="Arial" w:hAnsi="Arial" w:cs="Arial"/>
          <w:sz w:val="20"/>
          <w:szCs w:val="20"/>
        </w:rPr>
      </w:pPr>
      <w:r w:rsidRPr="00C5293C">
        <w:rPr>
          <w:rFonts w:ascii="Arial" w:hAnsi="Arial" w:cs="Arial"/>
          <w:b/>
          <w:sz w:val="20"/>
          <w:szCs w:val="20"/>
        </w:rPr>
        <w:t>AMENAGEMENT DES FINS DE CARRIERE ET DE LA TRANSITION ENTRE ACTIVITE ET RETRAITE</w:t>
      </w:r>
    </w:p>
    <w:p w:rsidR="009354D5" w:rsidRPr="00E800FB" w:rsidRDefault="009354D5" w:rsidP="009354D5">
      <w:pPr>
        <w:jc w:val="both"/>
        <w:rPr>
          <w:rFonts w:ascii="Arial" w:hAnsi="Arial" w:cs="Arial"/>
          <w:color w:val="000000" w:themeColor="text1"/>
          <w:sz w:val="20"/>
          <w:szCs w:val="20"/>
        </w:rPr>
      </w:pPr>
      <w:r w:rsidRPr="00E800FB">
        <w:rPr>
          <w:rFonts w:ascii="Arial" w:hAnsi="Arial" w:cs="Arial"/>
          <w:color w:val="000000" w:themeColor="text1"/>
          <w:sz w:val="20"/>
          <w:szCs w:val="20"/>
        </w:rPr>
        <w:t>En ce sens, l'entreprise a mis en place plusieurs actions :</w:t>
      </w:r>
    </w:p>
    <w:p w:rsidR="009354D5" w:rsidRPr="00E800FB" w:rsidRDefault="009354D5" w:rsidP="009354D5">
      <w:pPr>
        <w:pStyle w:val="Paragraphedeliste"/>
        <w:numPr>
          <w:ilvl w:val="0"/>
          <w:numId w:val="13"/>
        </w:numPr>
        <w:jc w:val="both"/>
        <w:rPr>
          <w:rFonts w:ascii="Arial" w:hAnsi="Arial" w:cs="Arial"/>
          <w:color w:val="000000" w:themeColor="text1"/>
          <w:sz w:val="20"/>
          <w:szCs w:val="20"/>
        </w:rPr>
      </w:pPr>
      <w:r w:rsidRPr="00E800FB">
        <w:rPr>
          <w:rFonts w:ascii="Arial" w:hAnsi="Arial" w:cs="Arial"/>
          <w:color w:val="000000" w:themeColor="text1"/>
          <w:sz w:val="20"/>
          <w:szCs w:val="20"/>
        </w:rPr>
        <w:t>Les bilans de carrière pour les salariés âgés de 45 ans et plus tous les 3 ans ;</w:t>
      </w:r>
    </w:p>
    <w:p w:rsidR="009354D5" w:rsidRPr="00E800FB" w:rsidRDefault="009354D5" w:rsidP="009354D5">
      <w:pPr>
        <w:pStyle w:val="Paragraphedeliste"/>
        <w:numPr>
          <w:ilvl w:val="0"/>
          <w:numId w:val="13"/>
        </w:numPr>
        <w:jc w:val="both"/>
        <w:rPr>
          <w:rFonts w:ascii="Arial" w:hAnsi="Arial" w:cs="Arial"/>
          <w:color w:val="000000" w:themeColor="text1"/>
          <w:sz w:val="20"/>
          <w:szCs w:val="20"/>
        </w:rPr>
      </w:pPr>
      <w:r w:rsidRPr="00E800FB">
        <w:rPr>
          <w:rFonts w:ascii="Arial" w:hAnsi="Arial" w:cs="Arial"/>
          <w:color w:val="000000" w:themeColor="text1"/>
          <w:sz w:val="20"/>
          <w:szCs w:val="20"/>
        </w:rPr>
        <w:t xml:space="preserve">Les bilans de retraite proposés aux salariés de 59 ans et plus ; </w:t>
      </w:r>
    </w:p>
    <w:p w:rsidR="009354D5" w:rsidRPr="00E800FB" w:rsidRDefault="009354D5" w:rsidP="009354D5">
      <w:pPr>
        <w:pStyle w:val="Paragraphedeliste"/>
        <w:numPr>
          <w:ilvl w:val="0"/>
          <w:numId w:val="13"/>
        </w:numPr>
        <w:jc w:val="both"/>
        <w:rPr>
          <w:rFonts w:ascii="Arial" w:hAnsi="Arial" w:cs="Arial"/>
          <w:color w:val="000000" w:themeColor="text1"/>
          <w:sz w:val="20"/>
          <w:szCs w:val="20"/>
        </w:rPr>
      </w:pPr>
      <w:r w:rsidRPr="00E800FB">
        <w:rPr>
          <w:rFonts w:ascii="Arial" w:hAnsi="Arial" w:cs="Arial"/>
          <w:color w:val="000000" w:themeColor="text1"/>
          <w:sz w:val="20"/>
          <w:szCs w:val="20"/>
        </w:rPr>
        <w:t>La possibilité de travailler à temps partiel pour les salariés de 58 ans et plus. 50% de la diminution du temps de travail est pris en charge par l’entreprise dans la limite d’une baisse de 10% du temps de travail.</w:t>
      </w:r>
    </w:p>
    <w:p w:rsidR="009354D5" w:rsidRDefault="009354D5" w:rsidP="009354D5">
      <w:pPr>
        <w:jc w:val="both"/>
        <w:rPr>
          <w:rFonts w:ascii="Arial" w:hAnsi="Arial" w:cs="Arial"/>
          <w:sz w:val="20"/>
          <w:szCs w:val="20"/>
        </w:rPr>
      </w:pPr>
    </w:p>
    <w:p w:rsidR="00E15D9F" w:rsidRDefault="00E15D9F" w:rsidP="009354D5">
      <w:pPr>
        <w:jc w:val="both"/>
        <w:rPr>
          <w:rFonts w:ascii="Arial" w:hAnsi="Arial" w:cs="Arial"/>
          <w:sz w:val="20"/>
          <w:szCs w:val="20"/>
        </w:rPr>
      </w:pPr>
    </w:p>
    <w:p w:rsidR="00E15D9F" w:rsidRPr="00C5293C" w:rsidRDefault="00E15D9F" w:rsidP="009354D5">
      <w:pPr>
        <w:jc w:val="both"/>
        <w:rPr>
          <w:rFonts w:ascii="Arial" w:hAnsi="Arial" w:cs="Arial"/>
          <w:sz w:val="20"/>
          <w:szCs w:val="20"/>
        </w:rPr>
      </w:pPr>
    </w:p>
    <w:p w:rsidR="009354D5" w:rsidRDefault="009354D5" w:rsidP="009354D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b/>
          <w:sz w:val="20"/>
          <w:szCs w:val="20"/>
        </w:rPr>
        <w:t xml:space="preserve">ARTICLE </w:t>
      </w:r>
      <w:r w:rsidRPr="00C5293C">
        <w:rPr>
          <w:rFonts w:ascii="Arial" w:hAnsi="Arial" w:cs="Arial"/>
          <w:b/>
          <w:sz w:val="20"/>
          <w:szCs w:val="20"/>
        </w:rPr>
        <w:t>IV. TRANSMISSION DES SAVOIRS ET DES COMPETENCES</w:t>
      </w:r>
    </w:p>
    <w:p w:rsidR="009354D5" w:rsidRDefault="009354D5" w:rsidP="009354D5">
      <w:pPr>
        <w:jc w:val="both"/>
        <w:rPr>
          <w:rFonts w:ascii="Arial" w:hAnsi="Arial" w:cs="Arial"/>
          <w:sz w:val="20"/>
          <w:szCs w:val="20"/>
        </w:rPr>
      </w:pPr>
      <w:r>
        <w:rPr>
          <w:rFonts w:ascii="Arial" w:hAnsi="Arial" w:cs="Arial"/>
          <w:sz w:val="20"/>
          <w:szCs w:val="20"/>
        </w:rPr>
        <w:t>Afin de garantir la transmission des savoirs et des compétences en direction des jeunes, l’entreprise continuera à s’appuyer :</w:t>
      </w:r>
    </w:p>
    <w:p w:rsidR="009354D5" w:rsidRDefault="009354D5" w:rsidP="009354D5">
      <w:pPr>
        <w:jc w:val="both"/>
        <w:rPr>
          <w:rFonts w:ascii="Arial" w:hAnsi="Arial" w:cs="Arial"/>
          <w:sz w:val="20"/>
          <w:szCs w:val="20"/>
        </w:rPr>
      </w:pPr>
      <w:r>
        <w:rPr>
          <w:rFonts w:ascii="Arial" w:hAnsi="Arial" w:cs="Arial"/>
          <w:sz w:val="20"/>
          <w:szCs w:val="20"/>
        </w:rPr>
        <w:t>- Sur les salariés formateurs du groupe concernant les formations techniques produits, les formations techniques commerciales ou encore les formations métiers,</w:t>
      </w:r>
    </w:p>
    <w:p w:rsidR="009354D5" w:rsidRDefault="009354D5" w:rsidP="009354D5">
      <w:pPr>
        <w:jc w:val="both"/>
        <w:rPr>
          <w:rFonts w:ascii="Arial" w:hAnsi="Arial" w:cs="Arial"/>
          <w:sz w:val="20"/>
          <w:szCs w:val="20"/>
        </w:rPr>
      </w:pPr>
      <w:r>
        <w:rPr>
          <w:rFonts w:ascii="Arial" w:hAnsi="Arial" w:cs="Arial"/>
          <w:sz w:val="20"/>
          <w:szCs w:val="20"/>
        </w:rPr>
        <w:t>- Sur les référentiels métiers</w:t>
      </w:r>
      <w:r w:rsidR="00982AEC">
        <w:rPr>
          <w:rFonts w:ascii="Arial" w:hAnsi="Arial" w:cs="Arial"/>
          <w:sz w:val="20"/>
          <w:szCs w:val="20"/>
        </w:rPr>
        <w:t>,</w:t>
      </w:r>
    </w:p>
    <w:p w:rsidR="009354D5" w:rsidRDefault="009354D5" w:rsidP="009354D5">
      <w:pPr>
        <w:jc w:val="both"/>
        <w:rPr>
          <w:rFonts w:ascii="Arial" w:hAnsi="Arial" w:cs="Arial"/>
          <w:sz w:val="20"/>
          <w:szCs w:val="20"/>
        </w:rPr>
      </w:pPr>
      <w:r>
        <w:rPr>
          <w:rFonts w:ascii="Arial" w:hAnsi="Arial" w:cs="Arial"/>
          <w:sz w:val="20"/>
          <w:szCs w:val="20"/>
        </w:rPr>
        <w:t>qui contribuent à la transmission de notre savoir-faire et nos valeurs.</w:t>
      </w:r>
    </w:p>
    <w:p w:rsidR="009354D5" w:rsidRDefault="009354D5" w:rsidP="009354D5">
      <w:pPr>
        <w:jc w:val="both"/>
        <w:rPr>
          <w:rFonts w:ascii="Arial" w:hAnsi="Arial" w:cs="Arial"/>
          <w:sz w:val="20"/>
          <w:szCs w:val="20"/>
        </w:rPr>
      </w:pPr>
      <w:r>
        <w:rPr>
          <w:rFonts w:ascii="Arial" w:hAnsi="Arial" w:cs="Arial"/>
          <w:sz w:val="20"/>
          <w:szCs w:val="20"/>
        </w:rPr>
        <w:t>L’entreprise mettra en place des réunions d’échanges « binômes » de compétences entre des salariés expérimentés et des jeunes ayant acquis une première expérience professionnelle dans l’entreprise</w:t>
      </w:r>
    </w:p>
    <w:p w:rsidR="009354D5" w:rsidRDefault="009354D5" w:rsidP="009354D5">
      <w:pPr>
        <w:jc w:val="both"/>
        <w:rPr>
          <w:rFonts w:ascii="Arial" w:hAnsi="Arial" w:cs="Arial"/>
          <w:sz w:val="20"/>
          <w:szCs w:val="20"/>
        </w:rPr>
      </w:pPr>
      <w:r>
        <w:rPr>
          <w:rFonts w:ascii="Arial" w:hAnsi="Arial" w:cs="Arial"/>
          <w:sz w:val="20"/>
          <w:szCs w:val="20"/>
        </w:rPr>
        <w:t>L’entreprise favorisera la diversité des âges au sein des équipes de travail.</w:t>
      </w:r>
    </w:p>
    <w:p w:rsidR="009354D5" w:rsidRPr="0086702D" w:rsidRDefault="009354D5" w:rsidP="009354D5">
      <w:pPr>
        <w:jc w:val="both"/>
        <w:rPr>
          <w:rFonts w:ascii="Arial" w:hAnsi="Arial" w:cs="Arial"/>
          <w:sz w:val="20"/>
          <w:szCs w:val="20"/>
        </w:rPr>
      </w:pPr>
      <w:r w:rsidRPr="0086702D">
        <w:rPr>
          <w:rFonts w:ascii="Arial" w:hAnsi="Arial" w:cs="Arial"/>
          <w:b/>
          <w:sz w:val="20"/>
          <w:szCs w:val="20"/>
        </w:rPr>
        <w:t>MISE EN OEUVRE</w:t>
      </w:r>
      <w:r w:rsidRPr="0086702D">
        <w:rPr>
          <w:rFonts w:ascii="Arial" w:hAnsi="Arial" w:cs="Arial"/>
          <w:sz w:val="20"/>
          <w:szCs w:val="20"/>
        </w:rPr>
        <w:t xml:space="preserve"> : </w:t>
      </w:r>
    </w:p>
    <w:p w:rsidR="009354D5" w:rsidRPr="00C5293C" w:rsidRDefault="009354D5" w:rsidP="009354D5">
      <w:pPr>
        <w:jc w:val="both"/>
        <w:rPr>
          <w:rFonts w:ascii="Arial" w:hAnsi="Arial" w:cs="Arial"/>
          <w:sz w:val="20"/>
          <w:szCs w:val="20"/>
        </w:rPr>
      </w:pPr>
      <w:r>
        <w:rPr>
          <w:rFonts w:ascii="Arial" w:hAnsi="Arial" w:cs="Arial"/>
          <w:sz w:val="20"/>
          <w:szCs w:val="20"/>
        </w:rPr>
        <w:t>C</w:t>
      </w:r>
      <w:r w:rsidRPr="00FC20D7">
        <w:rPr>
          <w:rFonts w:ascii="Arial" w:hAnsi="Arial" w:cs="Arial"/>
          <w:sz w:val="20"/>
          <w:szCs w:val="20"/>
        </w:rPr>
        <w:t>oncernant les réunions d’échanges « binômes » de compétences : elles se feront dans le cadre du parcours d’intégration.</w:t>
      </w:r>
    </w:p>
    <w:p w:rsidR="009354D5" w:rsidRPr="00C5293C" w:rsidRDefault="009354D5" w:rsidP="009354D5">
      <w:pPr>
        <w:jc w:val="both"/>
        <w:rPr>
          <w:rFonts w:ascii="Arial" w:hAnsi="Arial" w:cs="Arial"/>
          <w:sz w:val="20"/>
          <w:szCs w:val="20"/>
        </w:rPr>
      </w:pPr>
    </w:p>
    <w:p w:rsidR="009354D5" w:rsidRPr="00C51E23" w:rsidRDefault="009354D5" w:rsidP="009354D5">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ARTICLE </w:t>
      </w:r>
      <w:r w:rsidRPr="00C5293C">
        <w:rPr>
          <w:rFonts w:ascii="Arial" w:hAnsi="Arial" w:cs="Arial"/>
          <w:b/>
          <w:sz w:val="20"/>
          <w:szCs w:val="20"/>
        </w:rPr>
        <w:t xml:space="preserve">V. </w:t>
      </w:r>
      <w:r>
        <w:rPr>
          <w:rFonts w:ascii="Arial" w:hAnsi="Arial" w:cs="Arial"/>
          <w:b/>
          <w:sz w:val="20"/>
          <w:szCs w:val="20"/>
        </w:rPr>
        <w:t>PRISE EN COMPTE DE L’EGALITE PROFESIONNELLE ENTRE LES FEMMES ET LES HOMMES</w:t>
      </w:r>
    </w:p>
    <w:p w:rsidR="009354D5" w:rsidRPr="00E91341" w:rsidRDefault="009354D5" w:rsidP="009354D5">
      <w:pPr>
        <w:jc w:val="both"/>
        <w:rPr>
          <w:rFonts w:ascii="Arial" w:hAnsi="Arial" w:cs="Arial"/>
          <w:sz w:val="20"/>
          <w:szCs w:val="20"/>
        </w:rPr>
      </w:pPr>
      <w:r>
        <w:rPr>
          <w:rFonts w:ascii="Arial" w:hAnsi="Arial" w:cs="Arial"/>
          <w:sz w:val="20"/>
          <w:szCs w:val="20"/>
        </w:rPr>
        <w:t>Conformément au plan d’action</w:t>
      </w:r>
      <w:r w:rsidRPr="005E4E50">
        <w:rPr>
          <w:rFonts w:ascii="Arial" w:hAnsi="Arial" w:cs="Arial"/>
          <w:sz w:val="20"/>
          <w:szCs w:val="20"/>
        </w:rPr>
        <w:t xml:space="preserve"> « égalité professionnelle entre les h</w:t>
      </w:r>
      <w:r w:rsidR="00DE772C">
        <w:rPr>
          <w:rFonts w:ascii="Arial" w:hAnsi="Arial" w:cs="Arial"/>
          <w:sz w:val="20"/>
          <w:szCs w:val="20"/>
        </w:rPr>
        <w:t>ommes et les femmes », signé le 26 juin 2015</w:t>
      </w:r>
      <w:r w:rsidRPr="005E4E50">
        <w:rPr>
          <w:rFonts w:ascii="Arial" w:hAnsi="Arial" w:cs="Arial"/>
          <w:sz w:val="20"/>
          <w:szCs w:val="20"/>
        </w:rPr>
        <w:t xml:space="preserve">, </w:t>
      </w:r>
      <w:r w:rsidRPr="00E91341">
        <w:rPr>
          <w:rFonts w:ascii="Arial" w:hAnsi="Arial" w:cs="Arial"/>
          <w:sz w:val="20"/>
          <w:szCs w:val="20"/>
        </w:rPr>
        <w:t xml:space="preserve">l’entreprise </w:t>
      </w:r>
      <w:r>
        <w:rPr>
          <w:rFonts w:ascii="Arial" w:hAnsi="Arial" w:cs="Arial"/>
          <w:sz w:val="20"/>
          <w:szCs w:val="20"/>
        </w:rPr>
        <w:t>favorise</w:t>
      </w:r>
      <w:r w:rsidRPr="00E91341">
        <w:rPr>
          <w:rFonts w:ascii="Arial" w:hAnsi="Arial" w:cs="Arial"/>
          <w:sz w:val="20"/>
          <w:szCs w:val="20"/>
        </w:rPr>
        <w:t xml:space="preserve"> les actions suivantes :</w:t>
      </w:r>
    </w:p>
    <w:p w:rsidR="009354D5" w:rsidRPr="00E91341" w:rsidRDefault="009354D5" w:rsidP="009354D5">
      <w:pPr>
        <w:ind w:left="360"/>
        <w:jc w:val="both"/>
        <w:rPr>
          <w:rFonts w:ascii="Arial" w:hAnsi="Arial" w:cs="Arial"/>
          <w:iCs/>
          <w:sz w:val="20"/>
          <w:szCs w:val="20"/>
        </w:rPr>
      </w:pPr>
      <w:r w:rsidRPr="00E91341">
        <w:rPr>
          <w:rFonts w:ascii="Arial" w:hAnsi="Arial" w:cs="Arial"/>
          <w:iCs/>
          <w:sz w:val="20"/>
          <w:szCs w:val="20"/>
        </w:rPr>
        <w:t>- La féminisation des recrutements dans les métiers dans les</w:t>
      </w:r>
      <w:r>
        <w:rPr>
          <w:rFonts w:ascii="Arial" w:hAnsi="Arial" w:cs="Arial"/>
          <w:iCs/>
          <w:sz w:val="20"/>
          <w:szCs w:val="20"/>
        </w:rPr>
        <w:t>quels la proportion de femmes ou d’hommes est déséquilibrée ;</w:t>
      </w:r>
    </w:p>
    <w:p w:rsidR="009354D5" w:rsidRPr="00E91341" w:rsidRDefault="009354D5" w:rsidP="009354D5">
      <w:pPr>
        <w:ind w:left="360"/>
        <w:jc w:val="both"/>
        <w:rPr>
          <w:rFonts w:ascii="Arial" w:hAnsi="Arial" w:cs="Arial"/>
          <w:iCs/>
          <w:sz w:val="20"/>
          <w:szCs w:val="20"/>
        </w:rPr>
      </w:pPr>
      <w:r w:rsidRPr="00E91341">
        <w:rPr>
          <w:rFonts w:ascii="Arial" w:hAnsi="Arial" w:cs="Arial"/>
          <w:iCs/>
          <w:sz w:val="20"/>
          <w:szCs w:val="20"/>
        </w:rPr>
        <w:t>- L’accès équilibré à la for</w:t>
      </w:r>
      <w:r>
        <w:rPr>
          <w:rFonts w:ascii="Arial" w:hAnsi="Arial" w:cs="Arial"/>
          <w:iCs/>
          <w:sz w:val="20"/>
          <w:szCs w:val="20"/>
        </w:rPr>
        <w:t>mation des hommes et des femmes ;</w:t>
      </w:r>
    </w:p>
    <w:p w:rsidR="009354D5" w:rsidRDefault="009354D5" w:rsidP="009354D5">
      <w:pPr>
        <w:ind w:left="360"/>
        <w:jc w:val="both"/>
        <w:rPr>
          <w:rFonts w:ascii="Arial" w:hAnsi="Arial" w:cs="Arial"/>
          <w:iCs/>
          <w:sz w:val="20"/>
          <w:szCs w:val="20"/>
        </w:rPr>
      </w:pPr>
      <w:r w:rsidRPr="00E91341">
        <w:rPr>
          <w:rFonts w:ascii="Arial" w:hAnsi="Arial" w:cs="Arial"/>
          <w:iCs/>
          <w:sz w:val="20"/>
          <w:szCs w:val="20"/>
        </w:rPr>
        <w:t>- La Garantie d’un niveau de rémunération équivalent entre les hommes et les femmes en foncti</w:t>
      </w:r>
      <w:r>
        <w:rPr>
          <w:rFonts w:ascii="Arial" w:hAnsi="Arial" w:cs="Arial"/>
          <w:iCs/>
          <w:sz w:val="20"/>
          <w:szCs w:val="20"/>
        </w:rPr>
        <w:t>on du statut et de l’ancienneté.</w:t>
      </w:r>
    </w:p>
    <w:p w:rsidR="009354D5" w:rsidRDefault="009354D5" w:rsidP="009354D5">
      <w:pPr>
        <w:jc w:val="both"/>
        <w:rPr>
          <w:rFonts w:ascii="Arial" w:hAnsi="Arial" w:cs="Arial"/>
          <w:b/>
          <w:sz w:val="20"/>
          <w:szCs w:val="20"/>
        </w:rPr>
      </w:pPr>
    </w:p>
    <w:p w:rsidR="009354D5" w:rsidRPr="003249EC" w:rsidRDefault="009354D5" w:rsidP="009354D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17787">
        <w:rPr>
          <w:rFonts w:ascii="Arial" w:hAnsi="Arial" w:cs="Arial"/>
          <w:b/>
          <w:sz w:val="20"/>
          <w:szCs w:val="20"/>
        </w:rPr>
        <w:t>ARTICLE VI. L’ACCES A LA FORMATION</w:t>
      </w:r>
    </w:p>
    <w:p w:rsidR="009354D5" w:rsidRPr="00D81E13" w:rsidRDefault="009354D5" w:rsidP="009354D5">
      <w:pPr>
        <w:jc w:val="both"/>
        <w:rPr>
          <w:rFonts w:ascii="Arial" w:hAnsi="Arial" w:cs="Arial"/>
          <w:bCs/>
          <w:sz w:val="20"/>
          <w:szCs w:val="20"/>
        </w:rPr>
      </w:pPr>
      <w:r w:rsidRPr="00D81E13">
        <w:rPr>
          <w:rFonts w:ascii="Arial" w:hAnsi="Arial" w:cs="Arial"/>
          <w:bCs/>
          <w:sz w:val="20"/>
          <w:szCs w:val="20"/>
        </w:rPr>
        <w:t xml:space="preserve">L’entreprise favorisera un accès équilibré à la </w:t>
      </w:r>
      <w:r>
        <w:rPr>
          <w:rFonts w:ascii="Arial" w:hAnsi="Arial" w:cs="Arial"/>
          <w:bCs/>
          <w:sz w:val="20"/>
          <w:szCs w:val="20"/>
        </w:rPr>
        <w:t>formation entre les générations.</w:t>
      </w:r>
    </w:p>
    <w:p w:rsidR="009354D5" w:rsidRDefault="009354D5" w:rsidP="009354D5">
      <w:pPr>
        <w:jc w:val="both"/>
        <w:rPr>
          <w:rFonts w:ascii="Arial" w:hAnsi="Arial" w:cs="Arial"/>
          <w:bCs/>
          <w:sz w:val="20"/>
          <w:szCs w:val="20"/>
        </w:rPr>
      </w:pPr>
      <w:r w:rsidRPr="00D81E13">
        <w:rPr>
          <w:rFonts w:ascii="Arial" w:hAnsi="Arial" w:cs="Arial"/>
          <w:bCs/>
          <w:sz w:val="20"/>
          <w:szCs w:val="20"/>
        </w:rPr>
        <w:t>Les référents bénéficieront d’une formation à</w:t>
      </w:r>
      <w:r>
        <w:rPr>
          <w:rFonts w:ascii="Arial" w:hAnsi="Arial" w:cs="Arial"/>
          <w:bCs/>
          <w:sz w:val="20"/>
          <w:szCs w:val="20"/>
        </w:rPr>
        <w:t xml:space="preserve"> leur prise de mission pour faciliter cette dernière.</w:t>
      </w:r>
    </w:p>
    <w:p w:rsidR="009354D5" w:rsidRDefault="009354D5" w:rsidP="009354D5">
      <w:pPr>
        <w:jc w:val="both"/>
        <w:rPr>
          <w:rFonts w:ascii="Arial" w:hAnsi="Arial" w:cs="Arial"/>
          <w:b/>
          <w:sz w:val="20"/>
          <w:szCs w:val="20"/>
        </w:rPr>
      </w:pPr>
    </w:p>
    <w:p w:rsidR="009354D5" w:rsidRPr="00E558F3" w:rsidRDefault="009354D5" w:rsidP="009354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0"/>
          <w:szCs w:val="20"/>
        </w:rPr>
      </w:pPr>
      <w:r>
        <w:rPr>
          <w:rFonts w:ascii="Arial" w:hAnsi="Arial" w:cs="Arial"/>
          <w:b/>
          <w:sz w:val="20"/>
          <w:szCs w:val="20"/>
        </w:rPr>
        <w:t xml:space="preserve">ARTICLE VII. </w:t>
      </w:r>
      <w:r w:rsidRPr="00C5293C">
        <w:rPr>
          <w:rFonts w:ascii="Arial" w:hAnsi="Arial" w:cs="Arial"/>
          <w:b/>
          <w:sz w:val="20"/>
          <w:szCs w:val="20"/>
        </w:rPr>
        <w:t xml:space="preserve">CALENDRIER PREVISIONNEL DE MISE EN OEUVRE DES ENGAGEMENTS </w:t>
      </w:r>
    </w:p>
    <w:p w:rsidR="009354D5" w:rsidRPr="00C5293C" w:rsidRDefault="009354D5" w:rsidP="009354D5">
      <w:pPr>
        <w:jc w:val="both"/>
        <w:rPr>
          <w:rFonts w:ascii="Arial" w:hAnsi="Arial" w:cs="Arial"/>
          <w:sz w:val="20"/>
          <w:szCs w:val="20"/>
        </w:rPr>
      </w:pPr>
      <w:r w:rsidRPr="00C5293C">
        <w:rPr>
          <w:rFonts w:ascii="Arial" w:hAnsi="Arial" w:cs="Arial"/>
          <w:sz w:val="20"/>
          <w:szCs w:val="20"/>
        </w:rPr>
        <w:t xml:space="preserve">Les périodes de mise en œuvre de chaque engagement figurent dans les articles du présent </w:t>
      </w:r>
      <w:r w:rsidR="009858A0">
        <w:rPr>
          <w:rFonts w:ascii="Arial" w:hAnsi="Arial" w:cs="Arial"/>
          <w:sz w:val="20"/>
          <w:szCs w:val="20"/>
        </w:rPr>
        <w:t xml:space="preserve">accord </w:t>
      </w:r>
      <w:r>
        <w:rPr>
          <w:rFonts w:ascii="Arial" w:hAnsi="Arial" w:cs="Arial"/>
          <w:sz w:val="20"/>
          <w:szCs w:val="20"/>
        </w:rPr>
        <w:t>les concernant</w:t>
      </w:r>
      <w:r w:rsidRPr="00C5293C">
        <w:rPr>
          <w:rFonts w:ascii="Arial" w:hAnsi="Arial" w:cs="Arial"/>
          <w:sz w:val="20"/>
          <w:szCs w:val="20"/>
        </w:rPr>
        <w:t>.</w:t>
      </w:r>
      <w:r>
        <w:rPr>
          <w:rFonts w:ascii="Arial" w:hAnsi="Arial" w:cs="Arial"/>
          <w:sz w:val="20"/>
          <w:szCs w:val="20"/>
        </w:rPr>
        <w:t xml:space="preserve"> </w:t>
      </w:r>
      <w:r w:rsidRPr="00C5293C">
        <w:rPr>
          <w:rFonts w:ascii="Arial" w:hAnsi="Arial" w:cs="Arial"/>
          <w:sz w:val="20"/>
          <w:szCs w:val="20"/>
        </w:rPr>
        <w:t>Elles sont récapitulées d</w:t>
      </w:r>
      <w:r>
        <w:rPr>
          <w:rFonts w:ascii="Arial" w:hAnsi="Arial" w:cs="Arial"/>
          <w:sz w:val="20"/>
          <w:szCs w:val="20"/>
        </w:rPr>
        <w:t>ans le tableau joint en annexe.</w:t>
      </w:r>
    </w:p>
    <w:p w:rsidR="009354D5" w:rsidRPr="00C5293C" w:rsidRDefault="009354D5" w:rsidP="009354D5">
      <w:pPr>
        <w:jc w:val="both"/>
        <w:rPr>
          <w:rFonts w:ascii="Arial" w:hAnsi="Arial" w:cs="Arial"/>
          <w:sz w:val="20"/>
          <w:szCs w:val="20"/>
        </w:rPr>
      </w:pPr>
      <w:r w:rsidRPr="00C5293C">
        <w:rPr>
          <w:rFonts w:ascii="Arial" w:hAnsi="Arial" w:cs="Arial"/>
          <w:sz w:val="20"/>
          <w:szCs w:val="20"/>
        </w:rPr>
        <w:t>Ce tableau mentionne également les indicateurs chiffrés dans la mesure où ils sont pertinents par rapport aux actions envisagées.</w:t>
      </w:r>
    </w:p>
    <w:p w:rsidR="009354D5" w:rsidRPr="00C5293C" w:rsidRDefault="009354D5" w:rsidP="009354D5">
      <w:pPr>
        <w:jc w:val="both"/>
        <w:rPr>
          <w:rFonts w:ascii="Arial" w:hAnsi="Arial" w:cs="Arial"/>
          <w:sz w:val="20"/>
          <w:szCs w:val="20"/>
        </w:rPr>
      </w:pPr>
    </w:p>
    <w:p w:rsidR="009354D5" w:rsidRPr="00C5293C" w:rsidRDefault="009354D5" w:rsidP="009354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Pr>
          <w:rFonts w:ascii="Arial" w:hAnsi="Arial" w:cs="Arial"/>
          <w:b/>
          <w:sz w:val="20"/>
          <w:szCs w:val="20"/>
        </w:rPr>
        <w:t xml:space="preserve">ARTICLE </w:t>
      </w:r>
      <w:r w:rsidRPr="00C5293C">
        <w:rPr>
          <w:rFonts w:ascii="Arial" w:hAnsi="Arial" w:cs="Arial"/>
          <w:b/>
          <w:sz w:val="20"/>
          <w:szCs w:val="20"/>
        </w:rPr>
        <w:t>VI</w:t>
      </w:r>
      <w:r>
        <w:rPr>
          <w:rFonts w:ascii="Arial" w:hAnsi="Arial" w:cs="Arial"/>
          <w:b/>
          <w:sz w:val="20"/>
          <w:szCs w:val="20"/>
        </w:rPr>
        <w:t>II</w:t>
      </w:r>
      <w:r w:rsidRPr="00C5293C">
        <w:rPr>
          <w:rFonts w:ascii="Arial" w:hAnsi="Arial" w:cs="Arial"/>
          <w:b/>
          <w:sz w:val="20"/>
          <w:szCs w:val="20"/>
        </w:rPr>
        <w:t xml:space="preserve">. MODALITE DE SUIVI ET D'EVALUATION DES ENGAGEMENTS DU PRESENT </w:t>
      </w:r>
      <w:r w:rsidR="009858A0">
        <w:rPr>
          <w:rFonts w:ascii="Arial" w:hAnsi="Arial" w:cs="Arial"/>
          <w:b/>
          <w:sz w:val="20"/>
          <w:szCs w:val="20"/>
        </w:rPr>
        <w:t>ACCORD</w:t>
      </w:r>
    </w:p>
    <w:p w:rsidR="009354D5" w:rsidRDefault="009354D5" w:rsidP="009354D5">
      <w:pPr>
        <w:jc w:val="both"/>
        <w:rPr>
          <w:rFonts w:ascii="Arial" w:hAnsi="Arial" w:cs="Arial"/>
          <w:sz w:val="20"/>
          <w:szCs w:val="20"/>
        </w:rPr>
      </w:pPr>
      <w:r w:rsidRPr="00C5293C">
        <w:rPr>
          <w:rFonts w:ascii="Arial" w:hAnsi="Arial" w:cs="Arial"/>
          <w:sz w:val="20"/>
          <w:szCs w:val="20"/>
        </w:rPr>
        <w:t xml:space="preserve">Le suivi et l'évaluation du présent </w:t>
      </w:r>
      <w:r w:rsidR="00535390">
        <w:rPr>
          <w:rFonts w:ascii="Arial" w:hAnsi="Arial" w:cs="Arial"/>
          <w:sz w:val="20"/>
          <w:szCs w:val="20"/>
        </w:rPr>
        <w:t xml:space="preserve">accord </w:t>
      </w:r>
      <w:r w:rsidRPr="00C5293C">
        <w:rPr>
          <w:rFonts w:ascii="Arial" w:hAnsi="Arial" w:cs="Arial"/>
          <w:sz w:val="20"/>
          <w:szCs w:val="20"/>
        </w:rPr>
        <w:t>seront faits sur la base du document d'évaluation prévu par l'article L. 5</w:t>
      </w:r>
      <w:r>
        <w:rPr>
          <w:rFonts w:ascii="Arial" w:hAnsi="Arial" w:cs="Arial"/>
          <w:sz w:val="20"/>
          <w:szCs w:val="20"/>
        </w:rPr>
        <w:t xml:space="preserve">121-15 du Code du travail, transmis à la DIRECCTE et </w:t>
      </w:r>
      <w:r w:rsidRPr="00C5293C">
        <w:rPr>
          <w:rFonts w:ascii="Arial" w:hAnsi="Arial" w:cs="Arial"/>
          <w:sz w:val="20"/>
          <w:szCs w:val="20"/>
        </w:rPr>
        <w:t>au comité d'entreprise.</w:t>
      </w:r>
    </w:p>
    <w:p w:rsidR="009354D5" w:rsidRPr="00C5293C" w:rsidRDefault="00535390" w:rsidP="009354D5">
      <w:pPr>
        <w:jc w:val="both"/>
        <w:rPr>
          <w:rFonts w:ascii="Arial" w:hAnsi="Arial" w:cs="Arial"/>
          <w:sz w:val="20"/>
          <w:szCs w:val="20"/>
        </w:rPr>
      </w:pPr>
      <w:r>
        <w:rPr>
          <w:rFonts w:ascii="Arial" w:hAnsi="Arial" w:cs="Arial"/>
          <w:sz w:val="20"/>
          <w:szCs w:val="20"/>
        </w:rPr>
        <w:t>Pendant la durée de l’accord</w:t>
      </w:r>
      <w:r w:rsidR="009354D5" w:rsidRPr="00C5293C">
        <w:rPr>
          <w:rFonts w:ascii="Arial" w:hAnsi="Arial" w:cs="Arial"/>
          <w:sz w:val="20"/>
          <w:szCs w:val="20"/>
        </w:rPr>
        <w:t>, l'em</w:t>
      </w:r>
      <w:r w:rsidR="009354D5">
        <w:rPr>
          <w:rFonts w:ascii="Arial" w:hAnsi="Arial" w:cs="Arial"/>
          <w:sz w:val="20"/>
          <w:szCs w:val="20"/>
        </w:rPr>
        <w:t>ployeur réunira chaque année le</w:t>
      </w:r>
      <w:r w:rsidR="009354D5" w:rsidRPr="00C5293C">
        <w:rPr>
          <w:rFonts w:ascii="Arial" w:hAnsi="Arial" w:cs="Arial"/>
          <w:sz w:val="20"/>
          <w:szCs w:val="20"/>
        </w:rPr>
        <w:t xml:space="preserve"> comité d'entreprise pour commenter ce document et répondre à leurs questions.</w:t>
      </w:r>
    </w:p>
    <w:p w:rsidR="009354D5" w:rsidRPr="00C5293C" w:rsidRDefault="009354D5" w:rsidP="009354D5">
      <w:pPr>
        <w:jc w:val="both"/>
        <w:rPr>
          <w:rFonts w:ascii="Arial" w:hAnsi="Arial" w:cs="Arial"/>
          <w:sz w:val="20"/>
          <w:szCs w:val="20"/>
        </w:rPr>
      </w:pPr>
      <w:r w:rsidRPr="00C5293C">
        <w:rPr>
          <w:rFonts w:ascii="Arial" w:hAnsi="Arial" w:cs="Arial"/>
          <w:sz w:val="20"/>
          <w:szCs w:val="20"/>
        </w:rPr>
        <w:t>Le CHSCT sera également informé, sur la base du même document, sur le suivi et l'évaluation des engagements concernant ses attributions, chaque année, lors de l'une de ses réunions ordinaires.</w:t>
      </w:r>
    </w:p>
    <w:p w:rsidR="009354D5" w:rsidRPr="007874E4" w:rsidRDefault="009354D5" w:rsidP="009354D5">
      <w:pPr>
        <w:jc w:val="both"/>
        <w:rPr>
          <w:rFonts w:ascii="Arial" w:hAnsi="Arial" w:cs="Arial"/>
          <w:color w:val="000000" w:themeColor="text1"/>
          <w:sz w:val="20"/>
          <w:szCs w:val="20"/>
        </w:rPr>
      </w:pPr>
      <w:r w:rsidRPr="007874E4">
        <w:rPr>
          <w:rFonts w:ascii="Arial" w:hAnsi="Arial" w:cs="Arial"/>
          <w:color w:val="000000" w:themeColor="text1"/>
          <w:sz w:val="20"/>
          <w:szCs w:val="20"/>
        </w:rPr>
        <w:t>En</w:t>
      </w:r>
      <w:r w:rsidR="00535390">
        <w:rPr>
          <w:rFonts w:ascii="Arial" w:hAnsi="Arial" w:cs="Arial"/>
          <w:color w:val="000000" w:themeColor="text1"/>
          <w:sz w:val="20"/>
          <w:szCs w:val="20"/>
        </w:rPr>
        <w:t xml:space="preserve"> raison de la signature de l’accord </w:t>
      </w:r>
      <w:r w:rsidRPr="007874E4">
        <w:rPr>
          <w:rFonts w:ascii="Arial" w:hAnsi="Arial" w:cs="Arial"/>
          <w:color w:val="000000" w:themeColor="text1"/>
          <w:sz w:val="20"/>
          <w:szCs w:val="20"/>
        </w:rPr>
        <w:t>en cours d’année 2017, le premier suivi et la première évaluation seront effectués en janvier 2018 pour la période allant du 1</w:t>
      </w:r>
      <w:r w:rsidRPr="007874E4">
        <w:rPr>
          <w:rFonts w:ascii="Arial" w:hAnsi="Arial" w:cs="Arial"/>
          <w:color w:val="000000" w:themeColor="text1"/>
          <w:sz w:val="20"/>
          <w:szCs w:val="20"/>
          <w:vertAlign w:val="superscript"/>
        </w:rPr>
        <w:t>er</w:t>
      </w:r>
      <w:r w:rsidRPr="007874E4">
        <w:rPr>
          <w:rFonts w:ascii="Arial" w:hAnsi="Arial" w:cs="Arial"/>
          <w:color w:val="000000" w:themeColor="text1"/>
          <w:sz w:val="20"/>
          <w:szCs w:val="20"/>
        </w:rPr>
        <w:t xml:space="preserve"> janvier 2017 au 31 décembre 2017</w:t>
      </w:r>
      <w:r w:rsidR="007874E4" w:rsidRPr="007874E4">
        <w:rPr>
          <w:rFonts w:ascii="Arial" w:hAnsi="Arial" w:cs="Arial"/>
          <w:color w:val="000000" w:themeColor="text1"/>
          <w:sz w:val="20"/>
          <w:szCs w:val="20"/>
        </w:rPr>
        <w:t>.</w:t>
      </w:r>
    </w:p>
    <w:p w:rsidR="009354D5" w:rsidRPr="00C5293C" w:rsidRDefault="009354D5" w:rsidP="009354D5">
      <w:pPr>
        <w:jc w:val="both"/>
        <w:rPr>
          <w:rFonts w:ascii="Arial" w:hAnsi="Arial" w:cs="Arial"/>
          <w:sz w:val="20"/>
          <w:szCs w:val="20"/>
        </w:rPr>
      </w:pPr>
    </w:p>
    <w:p w:rsidR="009354D5" w:rsidRPr="00C5293C" w:rsidRDefault="009354D5" w:rsidP="009354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Pr>
          <w:rFonts w:ascii="Arial" w:hAnsi="Arial" w:cs="Arial"/>
          <w:b/>
          <w:sz w:val="20"/>
          <w:szCs w:val="20"/>
        </w:rPr>
        <w:t>ARTICLE IX</w:t>
      </w:r>
      <w:r w:rsidRPr="00C5293C">
        <w:rPr>
          <w:rFonts w:ascii="Arial" w:hAnsi="Arial" w:cs="Arial"/>
          <w:b/>
          <w:sz w:val="20"/>
          <w:szCs w:val="20"/>
        </w:rPr>
        <w:t>. MODALI</w:t>
      </w:r>
      <w:r w:rsidR="009858A0">
        <w:rPr>
          <w:rFonts w:ascii="Arial" w:hAnsi="Arial" w:cs="Arial"/>
          <w:b/>
          <w:sz w:val="20"/>
          <w:szCs w:val="20"/>
        </w:rPr>
        <w:t>TES DE PUBLICITE DE L’ACCORD</w:t>
      </w:r>
    </w:p>
    <w:p w:rsidR="009354D5" w:rsidRPr="00C5293C" w:rsidRDefault="009354D5" w:rsidP="009354D5">
      <w:pPr>
        <w:jc w:val="both"/>
        <w:rPr>
          <w:rFonts w:ascii="Arial" w:hAnsi="Arial" w:cs="Arial"/>
          <w:sz w:val="20"/>
          <w:szCs w:val="20"/>
        </w:rPr>
      </w:pPr>
      <w:r w:rsidRPr="00C5293C">
        <w:rPr>
          <w:rFonts w:ascii="Arial" w:hAnsi="Arial" w:cs="Arial"/>
          <w:sz w:val="20"/>
          <w:szCs w:val="20"/>
        </w:rPr>
        <w:t xml:space="preserve">La publicité du présent </w:t>
      </w:r>
      <w:r w:rsidR="00535390">
        <w:rPr>
          <w:rFonts w:ascii="Arial" w:hAnsi="Arial" w:cs="Arial"/>
          <w:sz w:val="20"/>
          <w:szCs w:val="20"/>
        </w:rPr>
        <w:t xml:space="preserve">accord </w:t>
      </w:r>
      <w:r w:rsidRPr="00C5293C">
        <w:rPr>
          <w:rFonts w:ascii="Arial" w:hAnsi="Arial" w:cs="Arial"/>
          <w:sz w:val="20"/>
          <w:szCs w:val="20"/>
        </w:rPr>
        <w:t>se fera conformément aux dispositions des articles L. 2262-5 et R. 2261-1 et suivant</w:t>
      </w:r>
      <w:r>
        <w:rPr>
          <w:rFonts w:ascii="Arial" w:hAnsi="Arial" w:cs="Arial"/>
          <w:sz w:val="20"/>
          <w:szCs w:val="20"/>
        </w:rPr>
        <w:t>s du C</w:t>
      </w:r>
      <w:r w:rsidRPr="00C5293C">
        <w:rPr>
          <w:rFonts w:ascii="Arial" w:hAnsi="Arial" w:cs="Arial"/>
          <w:sz w:val="20"/>
          <w:szCs w:val="20"/>
        </w:rPr>
        <w:t>ode du travail.</w:t>
      </w:r>
    </w:p>
    <w:p w:rsidR="009354D5" w:rsidRDefault="009354D5" w:rsidP="009354D5">
      <w:pPr>
        <w:jc w:val="both"/>
        <w:rPr>
          <w:rFonts w:ascii="Arial" w:hAnsi="Arial" w:cs="Arial"/>
          <w:color w:val="000000" w:themeColor="text1"/>
          <w:sz w:val="20"/>
          <w:szCs w:val="20"/>
        </w:rPr>
      </w:pPr>
      <w:r w:rsidRPr="00C5293C">
        <w:rPr>
          <w:rFonts w:ascii="Arial" w:hAnsi="Arial" w:cs="Arial"/>
          <w:sz w:val="20"/>
          <w:szCs w:val="20"/>
        </w:rPr>
        <w:t>Il sera remis, en outre, à chaque salarié, la fi</w:t>
      </w:r>
      <w:r>
        <w:rPr>
          <w:rFonts w:ascii="Arial" w:hAnsi="Arial" w:cs="Arial"/>
          <w:sz w:val="20"/>
          <w:szCs w:val="20"/>
        </w:rPr>
        <w:t>che</w:t>
      </w:r>
      <w:r w:rsidR="009858A0">
        <w:rPr>
          <w:rFonts w:ascii="Arial" w:hAnsi="Arial" w:cs="Arial"/>
          <w:sz w:val="20"/>
          <w:szCs w:val="20"/>
        </w:rPr>
        <w:t xml:space="preserve"> descriptive du contenu de l’accord </w:t>
      </w:r>
      <w:r>
        <w:rPr>
          <w:rFonts w:ascii="Arial" w:hAnsi="Arial" w:cs="Arial"/>
          <w:sz w:val="20"/>
          <w:szCs w:val="20"/>
        </w:rPr>
        <w:t xml:space="preserve">prévue à l'article </w:t>
      </w:r>
      <w:r w:rsidRPr="002E0CA3">
        <w:rPr>
          <w:rFonts w:ascii="Arial" w:hAnsi="Arial" w:cs="Arial"/>
          <w:color w:val="000000" w:themeColor="text1"/>
          <w:sz w:val="20"/>
          <w:szCs w:val="20"/>
        </w:rPr>
        <w:t>R. 5121-29 du Code du travail.</w:t>
      </w:r>
    </w:p>
    <w:p w:rsidR="00106EC1" w:rsidRDefault="00106EC1" w:rsidP="009354D5">
      <w:pPr>
        <w:jc w:val="both"/>
        <w:rPr>
          <w:rFonts w:ascii="Arial" w:hAnsi="Arial" w:cs="Arial"/>
          <w:color w:val="000000" w:themeColor="text1"/>
          <w:sz w:val="20"/>
          <w:szCs w:val="20"/>
        </w:rPr>
      </w:pPr>
    </w:p>
    <w:p w:rsidR="00106EC1" w:rsidRPr="00106EC1" w:rsidRDefault="00106EC1" w:rsidP="00106E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txt"/>
          <w:rFonts w:ascii="Arial" w:hAnsi="Arial" w:cs="Arial"/>
          <w:b/>
          <w:color w:val="000000" w:themeColor="text1"/>
          <w:sz w:val="20"/>
          <w:szCs w:val="20"/>
        </w:rPr>
      </w:pPr>
      <w:r w:rsidRPr="00106EC1">
        <w:rPr>
          <w:rFonts w:ascii="Arial" w:hAnsi="Arial" w:cs="Arial"/>
          <w:b/>
          <w:color w:val="000000" w:themeColor="text1"/>
          <w:sz w:val="20"/>
          <w:szCs w:val="20"/>
        </w:rPr>
        <w:t>ARTICLE X. REVISION</w:t>
      </w:r>
    </w:p>
    <w:p w:rsidR="00106EC1" w:rsidRPr="00106EC1" w:rsidRDefault="00106EC1" w:rsidP="00106EC1">
      <w:pPr>
        <w:spacing w:line="360" w:lineRule="auto"/>
        <w:jc w:val="both"/>
        <w:rPr>
          <w:rFonts w:ascii="Arial" w:hAnsi="Arial" w:cs="Arial"/>
          <w:color w:val="000000" w:themeColor="text1"/>
          <w:szCs w:val="20"/>
        </w:rPr>
      </w:pPr>
      <w:r w:rsidRPr="00106EC1">
        <w:rPr>
          <w:rStyle w:val="txt"/>
          <w:rFonts w:ascii="Arial" w:hAnsi="Arial" w:cs="Arial"/>
          <w:color w:val="000000"/>
          <w:sz w:val="20"/>
          <w:szCs w:val="18"/>
          <w:bdr w:val="none" w:sz="0" w:space="0" w:color="auto" w:frame="1"/>
          <w:shd w:val="clear" w:color="auto" w:fill="FFFFFF"/>
        </w:rPr>
        <w:t>Le présent accord pourra faire l'objet de révision par l'employeur et les organisations syndicales de salariés signataires du présent accord ou y ayant adhéré ultérieurement, conformément aux dispositions des articles </w:t>
      </w:r>
      <w:r w:rsidRPr="00106EC1">
        <w:rPr>
          <w:rStyle w:val="rtx"/>
          <w:rFonts w:ascii="Arial" w:hAnsi="Arial" w:cs="Arial"/>
          <w:color w:val="000000"/>
          <w:sz w:val="20"/>
          <w:szCs w:val="18"/>
          <w:bdr w:val="none" w:sz="0" w:space="0" w:color="auto" w:frame="1"/>
          <w:shd w:val="clear" w:color="auto" w:fill="FFFFFF"/>
        </w:rPr>
        <w:t>L 2261-7 et L 2261-8 du Code du travail</w:t>
      </w:r>
      <w:r w:rsidRPr="00106EC1">
        <w:rPr>
          <w:rStyle w:val="txt"/>
          <w:rFonts w:ascii="Arial" w:hAnsi="Arial" w:cs="Arial"/>
          <w:color w:val="000000"/>
          <w:sz w:val="20"/>
          <w:szCs w:val="18"/>
          <w:bdr w:val="none" w:sz="0" w:space="0" w:color="auto" w:frame="1"/>
          <w:shd w:val="clear" w:color="auto" w:fill="FFFFFF"/>
        </w:rPr>
        <w:t>. Toute demande de révision, obligatoirement accompagnée d'une proposition de rédaction nouvelle, sera notifiée par lettre recommandée avec accusé de réception à chacune des autres parties signataires.</w:t>
      </w:r>
      <w:r w:rsidRPr="00106EC1">
        <w:rPr>
          <w:rFonts w:ascii="Arial" w:hAnsi="Arial" w:cs="Arial"/>
          <w:color w:val="000000"/>
          <w:sz w:val="20"/>
          <w:szCs w:val="18"/>
        </w:rPr>
        <w:br/>
      </w:r>
      <w:r>
        <w:rPr>
          <w:rStyle w:val="txt"/>
          <w:rFonts w:ascii="Arial" w:hAnsi="Arial" w:cs="Arial"/>
          <w:color w:val="000000"/>
          <w:sz w:val="20"/>
          <w:szCs w:val="18"/>
          <w:bdr w:val="none" w:sz="0" w:space="0" w:color="auto" w:frame="1"/>
          <w:shd w:val="clear" w:color="auto" w:fill="FFFFFF"/>
        </w:rPr>
        <w:t xml:space="preserve">Le plus rapidement possible </w:t>
      </w:r>
      <w:r w:rsidRPr="00106EC1">
        <w:rPr>
          <w:rStyle w:val="txt"/>
          <w:rFonts w:ascii="Arial" w:hAnsi="Arial" w:cs="Arial"/>
          <w:color w:val="000000"/>
          <w:sz w:val="20"/>
          <w:szCs w:val="18"/>
          <w:bdr w:val="none" w:sz="0" w:space="0" w:color="auto" w:frame="1"/>
          <w:shd w:val="clear" w:color="auto" w:fill="FFFFFF"/>
        </w:rPr>
        <w:t>à partir de l'envoi de cette lettre, les parties devront s'être rencontrées en vue de la conclusion éventuelle d'un avenant de révision. Les dispositions, objet de la demande de révision, resteront en vigueur jusqu'à la conclusion d'un tel avenant.</w:t>
      </w:r>
      <w:r w:rsidRPr="00106EC1">
        <w:rPr>
          <w:rFonts w:ascii="Arial" w:hAnsi="Arial" w:cs="Arial"/>
          <w:color w:val="000000"/>
          <w:sz w:val="20"/>
          <w:szCs w:val="18"/>
        </w:rPr>
        <w:br/>
      </w:r>
      <w:r w:rsidRPr="00106EC1">
        <w:rPr>
          <w:rStyle w:val="txt"/>
          <w:rFonts w:ascii="Arial" w:hAnsi="Arial" w:cs="Arial"/>
          <w:color w:val="000000"/>
          <w:sz w:val="20"/>
          <w:szCs w:val="18"/>
          <w:bdr w:val="none" w:sz="0" w:space="0" w:color="auto" w:frame="1"/>
          <w:shd w:val="clear" w:color="auto" w:fill="FFFFFF"/>
        </w:rPr>
        <w:t>En outre, en cas d'évolution législative ou conventionnelle susceptible de remettre en cause tout ou partie des dispositions du présent accord, les parties signataires conviennent de se réu</w:t>
      </w:r>
      <w:r>
        <w:rPr>
          <w:rStyle w:val="txt"/>
          <w:rFonts w:ascii="Arial" w:hAnsi="Arial" w:cs="Arial"/>
          <w:color w:val="000000"/>
          <w:sz w:val="20"/>
          <w:szCs w:val="18"/>
          <w:bdr w:val="none" w:sz="0" w:space="0" w:color="auto" w:frame="1"/>
          <w:shd w:val="clear" w:color="auto" w:fill="FFFFFF"/>
        </w:rPr>
        <w:t>nir à nouveau</w:t>
      </w:r>
      <w:r w:rsidRPr="00106EC1">
        <w:rPr>
          <w:rStyle w:val="txt"/>
          <w:rFonts w:ascii="Arial" w:hAnsi="Arial" w:cs="Arial"/>
          <w:color w:val="000000"/>
          <w:sz w:val="20"/>
          <w:szCs w:val="18"/>
          <w:bdr w:val="none" w:sz="0" w:space="0" w:color="auto" w:frame="1"/>
          <w:shd w:val="clear" w:color="auto" w:fill="FFFFFF"/>
        </w:rPr>
        <w:t> après la publication de ces textes, afin d'adapter lesdites dispositions.</w:t>
      </w:r>
    </w:p>
    <w:p w:rsidR="009354D5" w:rsidRPr="00C21F57" w:rsidRDefault="009354D5" w:rsidP="009354D5">
      <w:pPr>
        <w:jc w:val="both"/>
        <w:rPr>
          <w:rFonts w:ascii="Arial" w:hAnsi="Arial" w:cs="Arial"/>
          <w:color w:val="000000" w:themeColor="text1"/>
          <w:sz w:val="20"/>
          <w:szCs w:val="20"/>
        </w:rPr>
      </w:pPr>
    </w:p>
    <w:p w:rsidR="009354D5" w:rsidRPr="00C5293C" w:rsidRDefault="009354D5" w:rsidP="009354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Pr>
          <w:rFonts w:ascii="Arial" w:hAnsi="Arial" w:cs="Arial"/>
          <w:b/>
          <w:sz w:val="20"/>
          <w:szCs w:val="20"/>
        </w:rPr>
        <w:t>ARTICLE X</w:t>
      </w:r>
      <w:r w:rsidR="00106EC1">
        <w:rPr>
          <w:rFonts w:ascii="Arial" w:hAnsi="Arial" w:cs="Arial"/>
          <w:b/>
          <w:sz w:val="20"/>
          <w:szCs w:val="20"/>
        </w:rPr>
        <w:t>I</w:t>
      </w:r>
      <w:r w:rsidR="009858A0">
        <w:rPr>
          <w:rFonts w:ascii="Arial" w:hAnsi="Arial" w:cs="Arial"/>
          <w:b/>
          <w:sz w:val="20"/>
          <w:szCs w:val="20"/>
        </w:rPr>
        <w:t>. DEPOT DE L’ACCORD</w:t>
      </w:r>
    </w:p>
    <w:p w:rsidR="009354D5" w:rsidRPr="00D67ECE" w:rsidRDefault="009354D5" w:rsidP="009354D5">
      <w:pPr>
        <w:jc w:val="both"/>
        <w:rPr>
          <w:rFonts w:ascii="Arial" w:hAnsi="Arial" w:cs="Arial"/>
          <w:color w:val="000000" w:themeColor="text1"/>
          <w:sz w:val="20"/>
          <w:szCs w:val="20"/>
        </w:rPr>
      </w:pPr>
      <w:r w:rsidRPr="00C5293C">
        <w:rPr>
          <w:rFonts w:ascii="Arial" w:hAnsi="Arial" w:cs="Arial"/>
          <w:sz w:val="20"/>
          <w:szCs w:val="20"/>
        </w:rPr>
        <w:t xml:space="preserve">Le présent </w:t>
      </w:r>
      <w:r w:rsidR="00D14E1F">
        <w:rPr>
          <w:rFonts w:ascii="Arial" w:hAnsi="Arial" w:cs="Arial"/>
          <w:color w:val="000000" w:themeColor="text1"/>
          <w:sz w:val="20"/>
          <w:szCs w:val="20"/>
        </w:rPr>
        <w:t xml:space="preserve">accord </w:t>
      </w:r>
      <w:r w:rsidRPr="00D67ECE">
        <w:rPr>
          <w:rFonts w:ascii="Arial" w:hAnsi="Arial" w:cs="Arial"/>
          <w:color w:val="000000" w:themeColor="text1"/>
          <w:sz w:val="20"/>
          <w:szCs w:val="20"/>
        </w:rPr>
        <w:t>sera déposé auprès de la Direccte par la direction de l'entreprise selon les dispositions des articles L. 2231-6 et R. 5121-29 du Code du travail.</w:t>
      </w:r>
    </w:p>
    <w:p w:rsidR="000F0CBD" w:rsidRPr="00D67ECE" w:rsidRDefault="009354D5" w:rsidP="009354D5">
      <w:pPr>
        <w:jc w:val="both"/>
        <w:rPr>
          <w:rFonts w:ascii="Arial" w:hAnsi="Arial" w:cs="Arial"/>
          <w:color w:val="000000" w:themeColor="text1"/>
          <w:sz w:val="20"/>
          <w:szCs w:val="20"/>
        </w:rPr>
      </w:pPr>
      <w:r w:rsidRPr="00D67ECE">
        <w:rPr>
          <w:rFonts w:ascii="Arial" w:hAnsi="Arial" w:cs="Arial"/>
          <w:color w:val="000000" w:themeColor="text1"/>
          <w:sz w:val="20"/>
          <w:szCs w:val="20"/>
        </w:rPr>
        <w:t>Un exemplaire du présent accord sera également déposé auprès du conseil de prud’hommes.</w:t>
      </w:r>
    </w:p>
    <w:p w:rsidR="009354D5" w:rsidRPr="00C5293C" w:rsidRDefault="009354D5" w:rsidP="009354D5">
      <w:pPr>
        <w:jc w:val="both"/>
        <w:rPr>
          <w:rFonts w:ascii="Arial" w:hAnsi="Arial" w:cs="Arial"/>
          <w:sz w:val="20"/>
          <w:szCs w:val="20"/>
        </w:rPr>
      </w:pPr>
    </w:p>
    <w:p w:rsidR="009354D5" w:rsidRPr="00C5293C" w:rsidRDefault="009354D5" w:rsidP="009354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Pr>
          <w:rFonts w:ascii="Arial" w:hAnsi="Arial" w:cs="Arial"/>
          <w:b/>
          <w:sz w:val="20"/>
          <w:szCs w:val="20"/>
        </w:rPr>
        <w:t>ARTICLE XI</w:t>
      </w:r>
      <w:r w:rsidR="00106EC1">
        <w:rPr>
          <w:rFonts w:ascii="Arial" w:hAnsi="Arial" w:cs="Arial"/>
          <w:b/>
          <w:sz w:val="20"/>
          <w:szCs w:val="20"/>
        </w:rPr>
        <w:t>I</w:t>
      </w:r>
      <w:r w:rsidR="009858A0">
        <w:rPr>
          <w:rFonts w:ascii="Arial" w:hAnsi="Arial" w:cs="Arial"/>
          <w:b/>
          <w:sz w:val="20"/>
          <w:szCs w:val="20"/>
        </w:rPr>
        <w:t>. DATE D'APPLICATION DE L’ACCORD</w:t>
      </w:r>
    </w:p>
    <w:p w:rsidR="009354D5" w:rsidRPr="00C5293C" w:rsidRDefault="009354D5" w:rsidP="009354D5">
      <w:pPr>
        <w:jc w:val="both"/>
        <w:rPr>
          <w:rFonts w:ascii="Arial" w:hAnsi="Arial" w:cs="Arial"/>
          <w:sz w:val="20"/>
          <w:szCs w:val="20"/>
        </w:rPr>
      </w:pPr>
      <w:r w:rsidRPr="00C5293C">
        <w:rPr>
          <w:rFonts w:ascii="Arial" w:hAnsi="Arial" w:cs="Arial"/>
          <w:sz w:val="20"/>
          <w:szCs w:val="20"/>
        </w:rPr>
        <w:t xml:space="preserve">Le présent </w:t>
      </w:r>
      <w:r w:rsidR="000F0CBD">
        <w:rPr>
          <w:rFonts w:ascii="Arial" w:hAnsi="Arial" w:cs="Arial"/>
          <w:sz w:val="20"/>
          <w:szCs w:val="20"/>
        </w:rPr>
        <w:t xml:space="preserve">accord </w:t>
      </w:r>
      <w:r>
        <w:rPr>
          <w:rFonts w:ascii="Arial" w:hAnsi="Arial" w:cs="Arial"/>
          <w:sz w:val="20"/>
          <w:szCs w:val="20"/>
        </w:rPr>
        <w:t xml:space="preserve">sera applicable à compter du </w:t>
      </w:r>
      <w:r w:rsidR="000F0CBD">
        <w:rPr>
          <w:rFonts w:ascii="Arial" w:hAnsi="Arial" w:cs="Arial"/>
          <w:sz w:val="20"/>
          <w:szCs w:val="20"/>
        </w:rPr>
        <w:t>1</w:t>
      </w:r>
      <w:r w:rsidR="000F0CBD" w:rsidRPr="000F0CBD">
        <w:rPr>
          <w:rFonts w:ascii="Arial" w:hAnsi="Arial" w:cs="Arial"/>
          <w:sz w:val="20"/>
          <w:szCs w:val="20"/>
          <w:vertAlign w:val="superscript"/>
        </w:rPr>
        <w:t>er</w:t>
      </w:r>
      <w:r w:rsidR="000F0CBD">
        <w:rPr>
          <w:rFonts w:ascii="Arial" w:hAnsi="Arial" w:cs="Arial"/>
          <w:sz w:val="20"/>
          <w:szCs w:val="20"/>
        </w:rPr>
        <w:t xml:space="preserve"> janvier 2017.</w:t>
      </w:r>
    </w:p>
    <w:p w:rsidR="009354D5" w:rsidRPr="00C5293C" w:rsidRDefault="009354D5" w:rsidP="009354D5">
      <w:pPr>
        <w:jc w:val="both"/>
        <w:rPr>
          <w:rFonts w:ascii="Arial" w:hAnsi="Arial" w:cs="Arial"/>
          <w:sz w:val="20"/>
          <w:szCs w:val="20"/>
        </w:rPr>
      </w:pPr>
    </w:p>
    <w:p w:rsidR="009354D5" w:rsidRPr="00C5293C" w:rsidRDefault="009354D5" w:rsidP="009354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Pr>
          <w:rFonts w:ascii="Arial" w:hAnsi="Arial" w:cs="Arial"/>
          <w:b/>
          <w:sz w:val="20"/>
          <w:szCs w:val="20"/>
        </w:rPr>
        <w:t>ARTICLE XII</w:t>
      </w:r>
      <w:r w:rsidR="00106EC1">
        <w:rPr>
          <w:rFonts w:ascii="Arial" w:hAnsi="Arial" w:cs="Arial"/>
          <w:b/>
          <w:sz w:val="20"/>
          <w:szCs w:val="20"/>
        </w:rPr>
        <w:t>I</w:t>
      </w:r>
      <w:r w:rsidR="009858A0">
        <w:rPr>
          <w:rFonts w:ascii="Arial" w:hAnsi="Arial" w:cs="Arial"/>
          <w:b/>
          <w:sz w:val="20"/>
          <w:szCs w:val="20"/>
        </w:rPr>
        <w:t>. DUREE DE L’ACCORD</w:t>
      </w:r>
    </w:p>
    <w:p w:rsidR="009354D5" w:rsidRDefault="009354D5" w:rsidP="009354D5">
      <w:pPr>
        <w:jc w:val="both"/>
        <w:rPr>
          <w:rFonts w:ascii="Arial" w:hAnsi="Arial" w:cs="Arial"/>
          <w:sz w:val="20"/>
          <w:szCs w:val="20"/>
        </w:rPr>
      </w:pPr>
      <w:r w:rsidRPr="00C5293C">
        <w:rPr>
          <w:rFonts w:ascii="Arial" w:hAnsi="Arial" w:cs="Arial"/>
          <w:sz w:val="20"/>
          <w:szCs w:val="20"/>
        </w:rPr>
        <w:t xml:space="preserve">Le présent </w:t>
      </w:r>
      <w:r w:rsidR="000F0CBD">
        <w:rPr>
          <w:rFonts w:ascii="Arial" w:hAnsi="Arial" w:cs="Arial"/>
          <w:sz w:val="20"/>
          <w:szCs w:val="20"/>
        </w:rPr>
        <w:t xml:space="preserve">accord </w:t>
      </w:r>
      <w:r w:rsidRPr="00C5293C">
        <w:rPr>
          <w:rFonts w:ascii="Arial" w:hAnsi="Arial" w:cs="Arial"/>
          <w:sz w:val="20"/>
          <w:szCs w:val="20"/>
        </w:rPr>
        <w:t xml:space="preserve">est un </w:t>
      </w:r>
      <w:r w:rsidR="000F0CBD">
        <w:rPr>
          <w:rFonts w:ascii="Arial" w:hAnsi="Arial" w:cs="Arial"/>
          <w:sz w:val="20"/>
          <w:szCs w:val="20"/>
        </w:rPr>
        <w:t xml:space="preserve">accord </w:t>
      </w:r>
      <w:r w:rsidRPr="00C5293C">
        <w:rPr>
          <w:rFonts w:ascii="Arial" w:hAnsi="Arial" w:cs="Arial"/>
          <w:sz w:val="20"/>
          <w:szCs w:val="20"/>
        </w:rPr>
        <w:t xml:space="preserve">à durée déterminée conclu </w:t>
      </w:r>
      <w:r w:rsidRPr="0086702D">
        <w:rPr>
          <w:rFonts w:ascii="Arial" w:hAnsi="Arial" w:cs="Arial"/>
          <w:sz w:val="20"/>
          <w:szCs w:val="20"/>
        </w:rPr>
        <w:t>pour 3 ans.</w:t>
      </w:r>
    </w:p>
    <w:p w:rsidR="009354D5" w:rsidRDefault="009354D5" w:rsidP="009354D5">
      <w:pPr>
        <w:jc w:val="both"/>
        <w:rPr>
          <w:rFonts w:ascii="Arial" w:hAnsi="Arial" w:cs="Arial"/>
          <w:sz w:val="20"/>
          <w:szCs w:val="20"/>
        </w:rPr>
      </w:pPr>
    </w:p>
    <w:p w:rsidR="009354D5" w:rsidRDefault="00810176" w:rsidP="009354D5">
      <w:pPr>
        <w:jc w:val="both"/>
        <w:rPr>
          <w:rFonts w:ascii="Arial" w:hAnsi="Arial" w:cs="Arial"/>
          <w:sz w:val="20"/>
          <w:szCs w:val="20"/>
        </w:rPr>
      </w:pPr>
      <w:r>
        <w:rPr>
          <w:rFonts w:ascii="Arial" w:hAnsi="Arial" w:cs="Arial"/>
          <w:sz w:val="20"/>
          <w:szCs w:val="20"/>
        </w:rPr>
        <w:t>Fa</w:t>
      </w:r>
      <w:r w:rsidR="00E15D9F">
        <w:rPr>
          <w:rFonts w:ascii="Arial" w:hAnsi="Arial" w:cs="Arial"/>
          <w:sz w:val="20"/>
          <w:szCs w:val="20"/>
        </w:rPr>
        <w:t>it à Mandelieu-La-Napoule, le 15/09/2017</w:t>
      </w:r>
    </w:p>
    <w:p w:rsidR="00756C29" w:rsidRDefault="00756C29" w:rsidP="009354D5">
      <w:pPr>
        <w:jc w:val="both"/>
        <w:rPr>
          <w:rFonts w:ascii="Arial" w:hAnsi="Arial" w:cs="Arial"/>
          <w:sz w:val="20"/>
          <w:szCs w:val="20"/>
        </w:rPr>
      </w:pPr>
    </w:p>
    <w:p w:rsidR="00E15D9F" w:rsidRDefault="00E15D9F" w:rsidP="009354D5">
      <w:pPr>
        <w:jc w:val="both"/>
        <w:rPr>
          <w:rFonts w:ascii="Arial" w:hAnsi="Arial" w:cs="Arial"/>
          <w:sz w:val="20"/>
          <w:szCs w:val="20"/>
        </w:rPr>
      </w:pPr>
    </w:p>
    <w:p w:rsidR="00E15D9F" w:rsidRDefault="00E15D9F" w:rsidP="009354D5">
      <w:pPr>
        <w:jc w:val="both"/>
        <w:rPr>
          <w:rFonts w:ascii="Arial" w:hAnsi="Arial" w:cs="Arial"/>
          <w:sz w:val="20"/>
          <w:szCs w:val="20"/>
        </w:rPr>
      </w:pPr>
    </w:p>
    <w:p w:rsidR="009354D5" w:rsidRDefault="009354D5" w:rsidP="009354D5">
      <w:pPr>
        <w:jc w:val="both"/>
        <w:rPr>
          <w:rFonts w:ascii="Arial" w:hAnsi="Arial" w:cs="Arial"/>
          <w:sz w:val="20"/>
          <w:szCs w:val="20"/>
        </w:rPr>
      </w:pPr>
      <w:r>
        <w:rPr>
          <w:rFonts w:ascii="Arial" w:hAnsi="Arial" w:cs="Arial"/>
          <w:sz w:val="20"/>
          <w:szCs w:val="20"/>
        </w:rPr>
        <w:t>Pour l’entreprise</w:t>
      </w:r>
    </w:p>
    <w:p w:rsidR="00250721" w:rsidRDefault="00250721" w:rsidP="009354D5">
      <w:pPr>
        <w:jc w:val="both"/>
        <w:rPr>
          <w:rFonts w:ascii="Arial" w:hAnsi="Arial" w:cs="Arial"/>
          <w:sz w:val="20"/>
          <w:szCs w:val="20"/>
        </w:rPr>
      </w:pPr>
    </w:p>
    <w:p w:rsidR="009354D5" w:rsidRPr="00166FD2" w:rsidRDefault="009354D5" w:rsidP="009354D5">
      <w:pPr>
        <w:jc w:val="both"/>
        <w:rPr>
          <w:rFonts w:ascii="Arial" w:hAnsi="Arial" w:cs="Arial"/>
          <w:color w:val="000000" w:themeColor="text1"/>
          <w:sz w:val="20"/>
          <w:szCs w:val="20"/>
        </w:rPr>
      </w:pPr>
      <w:r w:rsidRPr="00166FD2">
        <w:rPr>
          <w:rFonts w:ascii="Arial" w:hAnsi="Arial" w:cs="Arial"/>
          <w:color w:val="000000" w:themeColor="text1"/>
          <w:sz w:val="20"/>
          <w:szCs w:val="20"/>
        </w:rPr>
        <w:t>Directeur Général</w:t>
      </w:r>
    </w:p>
    <w:p w:rsidR="009354D5" w:rsidRDefault="009354D5" w:rsidP="009354D5">
      <w:pPr>
        <w:jc w:val="both"/>
        <w:rPr>
          <w:rFonts w:ascii="Arial" w:hAnsi="Arial" w:cs="Arial"/>
          <w:sz w:val="20"/>
          <w:szCs w:val="20"/>
        </w:rPr>
      </w:pPr>
    </w:p>
    <w:p w:rsidR="00E15D9F" w:rsidRDefault="00E15D9F" w:rsidP="009354D5">
      <w:pPr>
        <w:jc w:val="both"/>
        <w:rPr>
          <w:rFonts w:ascii="Arial" w:hAnsi="Arial" w:cs="Arial"/>
          <w:sz w:val="20"/>
          <w:szCs w:val="20"/>
        </w:rPr>
      </w:pPr>
    </w:p>
    <w:p w:rsidR="00E15D9F" w:rsidRDefault="00E15D9F" w:rsidP="009354D5">
      <w:pPr>
        <w:jc w:val="both"/>
        <w:rPr>
          <w:rFonts w:ascii="Arial" w:hAnsi="Arial" w:cs="Arial"/>
          <w:sz w:val="20"/>
          <w:szCs w:val="20"/>
        </w:rPr>
      </w:pPr>
    </w:p>
    <w:p w:rsidR="00E15D9F" w:rsidRDefault="00E15D9F" w:rsidP="009354D5">
      <w:pPr>
        <w:jc w:val="both"/>
        <w:rPr>
          <w:rFonts w:ascii="Arial" w:hAnsi="Arial" w:cs="Arial"/>
          <w:sz w:val="20"/>
          <w:szCs w:val="20"/>
        </w:rPr>
      </w:pPr>
    </w:p>
    <w:p w:rsidR="009354D5" w:rsidRDefault="009354D5" w:rsidP="009354D5">
      <w:pPr>
        <w:jc w:val="both"/>
        <w:rPr>
          <w:rFonts w:ascii="Arial" w:hAnsi="Arial" w:cs="Arial"/>
          <w:sz w:val="20"/>
          <w:szCs w:val="20"/>
        </w:rPr>
      </w:pPr>
      <w:r>
        <w:rPr>
          <w:rFonts w:ascii="Arial" w:hAnsi="Arial" w:cs="Arial"/>
          <w:sz w:val="20"/>
          <w:szCs w:val="20"/>
        </w:rPr>
        <w:t xml:space="preserve">Pour </w:t>
      </w:r>
      <w:r w:rsidR="00810176">
        <w:rPr>
          <w:rFonts w:ascii="Arial" w:hAnsi="Arial" w:cs="Arial"/>
          <w:sz w:val="20"/>
          <w:szCs w:val="20"/>
        </w:rPr>
        <w:t>l’organisation syndicale</w:t>
      </w:r>
      <w:r w:rsidR="00E15D9F">
        <w:rPr>
          <w:rFonts w:ascii="Arial" w:hAnsi="Arial" w:cs="Arial"/>
          <w:sz w:val="20"/>
          <w:szCs w:val="20"/>
        </w:rPr>
        <w:t xml:space="preserve"> GCT</w:t>
      </w:r>
    </w:p>
    <w:p w:rsidR="009354D5" w:rsidRDefault="00250721" w:rsidP="009354D5">
      <w:pPr>
        <w:jc w:val="both"/>
        <w:rPr>
          <w:rFonts w:ascii="Arial" w:hAnsi="Arial" w:cs="Arial"/>
          <w:sz w:val="20"/>
          <w:szCs w:val="20"/>
        </w:rPr>
      </w:pPr>
      <w:r>
        <w:rPr>
          <w:rFonts w:ascii="Arial" w:hAnsi="Arial" w:cs="Arial"/>
          <w:sz w:val="20"/>
          <w:szCs w:val="20"/>
        </w:rPr>
        <w:t>Monsieur</w:t>
      </w:r>
      <w:bookmarkStart w:id="0" w:name="_GoBack"/>
      <w:bookmarkEnd w:id="0"/>
      <w:r w:rsidR="00E15D9F">
        <w:rPr>
          <w:rFonts w:ascii="Arial" w:hAnsi="Arial" w:cs="Arial"/>
          <w:sz w:val="20"/>
          <w:szCs w:val="20"/>
        </w:rPr>
        <w:t>, en sa qualité de Délégué Syndical</w:t>
      </w:r>
    </w:p>
    <w:p w:rsidR="00E15D9F" w:rsidRDefault="00E15D9F" w:rsidP="009354D5">
      <w:pPr>
        <w:jc w:val="both"/>
        <w:rPr>
          <w:rFonts w:ascii="Arial" w:hAnsi="Arial" w:cs="Arial"/>
          <w:sz w:val="20"/>
          <w:szCs w:val="20"/>
        </w:rPr>
      </w:pPr>
    </w:p>
    <w:p w:rsidR="00E15D9F" w:rsidRDefault="00E15D9F" w:rsidP="009354D5">
      <w:pPr>
        <w:jc w:val="both"/>
        <w:rPr>
          <w:rFonts w:ascii="Arial" w:hAnsi="Arial" w:cs="Arial"/>
          <w:sz w:val="20"/>
          <w:szCs w:val="20"/>
        </w:rPr>
      </w:pPr>
    </w:p>
    <w:p w:rsidR="009354D5" w:rsidRDefault="009354D5" w:rsidP="009354D5">
      <w:pPr>
        <w:spacing w:after="0" w:line="240" w:lineRule="auto"/>
        <w:rPr>
          <w:rFonts w:ascii="Arial" w:hAnsi="Arial" w:cs="Arial"/>
          <w:sz w:val="20"/>
          <w:szCs w:val="20"/>
          <w:highlight w:val="yellow"/>
        </w:rPr>
      </w:pPr>
    </w:p>
    <w:p w:rsidR="009354D5" w:rsidRPr="006428FB" w:rsidRDefault="009354D5" w:rsidP="009354D5">
      <w:pPr>
        <w:spacing w:after="0" w:line="240" w:lineRule="auto"/>
        <w:rPr>
          <w:rFonts w:ascii="Arial" w:hAnsi="Arial" w:cs="Arial"/>
          <w:b/>
          <w:sz w:val="20"/>
          <w:szCs w:val="20"/>
        </w:rPr>
      </w:pPr>
      <w:r w:rsidRPr="006428FB">
        <w:rPr>
          <w:rFonts w:ascii="Arial" w:hAnsi="Arial" w:cs="Arial"/>
          <w:b/>
          <w:sz w:val="20"/>
          <w:szCs w:val="20"/>
        </w:rPr>
        <w:t xml:space="preserve">Annexe : </w:t>
      </w:r>
    </w:p>
    <w:p w:rsidR="009354D5" w:rsidRDefault="009354D5" w:rsidP="009354D5">
      <w:pPr>
        <w:spacing w:after="0" w:line="240" w:lineRule="auto"/>
        <w:rPr>
          <w:rFonts w:ascii="Arial" w:hAnsi="Arial" w:cs="Arial"/>
          <w:sz w:val="20"/>
          <w:szCs w:val="20"/>
        </w:rPr>
      </w:pPr>
    </w:p>
    <w:p w:rsidR="009354D5" w:rsidRDefault="009354D5" w:rsidP="009354D5">
      <w:pPr>
        <w:spacing w:after="0" w:line="240" w:lineRule="auto"/>
        <w:rPr>
          <w:rFonts w:ascii="Arial" w:hAnsi="Arial" w:cs="Arial"/>
          <w:sz w:val="20"/>
          <w:szCs w:val="20"/>
        </w:rPr>
      </w:pPr>
      <w:r>
        <w:rPr>
          <w:rFonts w:ascii="Arial" w:hAnsi="Arial" w:cs="Arial"/>
          <w:sz w:val="20"/>
          <w:szCs w:val="20"/>
        </w:rPr>
        <w:t>- Tableau récapitulatif des objectifs mentionnés à l’article 7 de l’accord.</w:t>
      </w:r>
    </w:p>
    <w:p w:rsidR="009354D5" w:rsidRDefault="009354D5" w:rsidP="009354D5">
      <w:pPr>
        <w:spacing w:after="0" w:line="240" w:lineRule="auto"/>
        <w:rPr>
          <w:rFonts w:ascii="Arial" w:hAnsi="Arial" w:cs="Arial"/>
          <w:sz w:val="20"/>
          <w:szCs w:val="20"/>
        </w:rPr>
      </w:pPr>
    </w:p>
    <w:p w:rsidR="009354D5" w:rsidRDefault="009354D5" w:rsidP="009354D5">
      <w:pPr>
        <w:spacing w:after="0" w:line="240" w:lineRule="auto"/>
        <w:rPr>
          <w:rFonts w:ascii="Arial" w:hAnsi="Arial" w:cs="Arial"/>
          <w:sz w:val="20"/>
          <w:szCs w:val="20"/>
        </w:rPr>
      </w:pPr>
    </w:p>
    <w:p w:rsidR="009354D5" w:rsidRPr="006428FB" w:rsidRDefault="009354D5" w:rsidP="009354D5">
      <w:pPr>
        <w:spacing w:after="0" w:line="240" w:lineRule="auto"/>
        <w:rPr>
          <w:rFonts w:ascii="Arial" w:hAnsi="Arial" w:cs="Arial"/>
          <w:b/>
          <w:sz w:val="20"/>
          <w:szCs w:val="20"/>
        </w:rPr>
      </w:pPr>
      <w:r w:rsidRPr="006428FB">
        <w:rPr>
          <w:rFonts w:ascii="Arial" w:hAnsi="Arial" w:cs="Arial"/>
          <w:b/>
          <w:sz w:val="20"/>
          <w:szCs w:val="20"/>
        </w:rPr>
        <w:t>Pièce jointe :</w:t>
      </w:r>
    </w:p>
    <w:p w:rsidR="009354D5" w:rsidRDefault="009354D5" w:rsidP="009354D5">
      <w:pPr>
        <w:spacing w:after="0" w:line="240" w:lineRule="auto"/>
        <w:rPr>
          <w:rFonts w:ascii="Arial" w:hAnsi="Arial" w:cs="Arial"/>
          <w:sz w:val="20"/>
          <w:szCs w:val="20"/>
        </w:rPr>
      </w:pPr>
    </w:p>
    <w:p w:rsidR="009354D5" w:rsidRDefault="009354D5" w:rsidP="009354D5">
      <w:pPr>
        <w:spacing w:after="0" w:line="240" w:lineRule="auto"/>
        <w:rPr>
          <w:rFonts w:ascii="Arial" w:hAnsi="Arial" w:cs="Arial"/>
          <w:sz w:val="20"/>
          <w:szCs w:val="20"/>
        </w:rPr>
      </w:pPr>
      <w:r>
        <w:rPr>
          <w:rFonts w:ascii="Arial" w:hAnsi="Arial" w:cs="Arial"/>
          <w:sz w:val="20"/>
          <w:szCs w:val="20"/>
        </w:rPr>
        <w:t>- Diagnostic préalable.</w:t>
      </w:r>
    </w:p>
    <w:p w:rsidR="00E15D9F" w:rsidRDefault="00E15D9F" w:rsidP="009354D5">
      <w:pPr>
        <w:spacing w:after="0" w:line="240" w:lineRule="auto"/>
        <w:rPr>
          <w:rFonts w:ascii="Arial" w:hAnsi="Arial" w:cs="Arial"/>
          <w:sz w:val="20"/>
          <w:szCs w:val="20"/>
        </w:rPr>
      </w:pPr>
    </w:p>
    <w:p w:rsidR="00E15D9F" w:rsidRDefault="00E15D9F" w:rsidP="009354D5">
      <w:pPr>
        <w:spacing w:after="0" w:line="240" w:lineRule="auto"/>
        <w:rPr>
          <w:rFonts w:ascii="Arial" w:hAnsi="Arial" w:cs="Arial"/>
          <w:sz w:val="20"/>
          <w:szCs w:val="20"/>
        </w:rPr>
      </w:pPr>
    </w:p>
    <w:p w:rsidR="00E15D9F" w:rsidRDefault="00E15D9F" w:rsidP="009354D5">
      <w:pPr>
        <w:spacing w:after="0" w:line="240" w:lineRule="auto"/>
        <w:rPr>
          <w:rFonts w:ascii="Arial" w:hAnsi="Arial" w:cs="Arial"/>
          <w:sz w:val="20"/>
          <w:szCs w:val="20"/>
        </w:rPr>
      </w:pPr>
    </w:p>
    <w:p w:rsidR="00E15D9F" w:rsidRDefault="00E15D9F" w:rsidP="009354D5">
      <w:pPr>
        <w:spacing w:after="0" w:line="240" w:lineRule="auto"/>
        <w:rPr>
          <w:rFonts w:ascii="Arial" w:hAnsi="Arial" w:cs="Arial"/>
          <w:sz w:val="20"/>
          <w:szCs w:val="20"/>
        </w:rPr>
      </w:pPr>
    </w:p>
    <w:p w:rsidR="00E15D9F" w:rsidRDefault="00E15D9F" w:rsidP="009354D5">
      <w:pPr>
        <w:spacing w:after="0" w:line="240" w:lineRule="auto"/>
        <w:rPr>
          <w:rFonts w:ascii="Arial" w:hAnsi="Arial" w:cs="Arial"/>
          <w:sz w:val="20"/>
          <w:szCs w:val="20"/>
        </w:rPr>
      </w:pPr>
    </w:p>
    <w:p w:rsidR="00E15D9F" w:rsidRDefault="00E15D9F" w:rsidP="009354D5">
      <w:pPr>
        <w:spacing w:after="0" w:line="240" w:lineRule="auto"/>
        <w:rPr>
          <w:rFonts w:ascii="Arial" w:hAnsi="Arial" w:cs="Arial"/>
          <w:sz w:val="20"/>
          <w:szCs w:val="20"/>
        </w:rPr>
      </w:pPr>
    </w:p>
    <w:p w:rsidR="009354D5" w:rsidRDefault="009354D5" w:rsidP="009354D5">
      <w:pPr>
        <w:spacing w:after="0" w:line="240" w:lineRule="auto"/>
        <w:rPr>
          <w:rFonts w:ascii="Arial" w:hAnsi="Arial" w:cs="Arial"/>
          <w:sz w:val="20"/>
          <w:szCs w:val="20"/>
        </w:rPr>
      </w:pPr>
    </w:p>
    <w:p w:rsidR="009354D5" w:rsidRPr="00D51217" w:rsidRDefault="009354D5" w:rsidP="009354D5">
      <w:pPr>
        <w:jc w:val="center"/>
        <w:rPr>
          <w:rFonts w:ascii="Arial" w:hAnsi="Arial" w:cs="Arial"/>
          <w:b/>
          <w:szCs w:val="20"/>
          <w:u w:val="single"/>
        </w:rPr>
      </w:pPr>
      <w:r w:rsidRPr="006428FB">
        <w:rPr>
          <w:rFonts w:ascii="Arial" w:hAnsi="Arial" w:cs="Arial"/>
          <w:b/>
          <w:szCs w:val="20"/>
          <w:u w:val="single"/>
        </w:rPr>
        <w:t>Tableau récapitulatif des objectifs mentionnés à l’article 7 de l’accord</w:t>
      </w:r>
    </w:p>
    <w:tbl>
      <w:tblPr>
        <w:tblStyle w:val="Grilledutableau"/>
        <w:tblpPr w:leftFromText="141" w:rightFromText="141" w:vertAnchor="page" w:horzAnchor="margin" w:tblpY="2251"/>
        <w:tblW w:w="0" w:type="auto"/>
        <w:tblLook w:val="04A0" w:firstRow="1" w:lastRow="0" w:firstColumn="1" w:lastColumn="0" w:noHBand="0" w:noVBand="1"/>
      </w:tblPr>
      <w:tblGrid>
        <w:gridCol w:w="2263"/>
        <w:gridCol w:w="3686"/>
        <w:gridCol w:w="3061"/>
      </w:tblGrid>
      <w:tr w:rsidR="009354D5" w:rsidTr="00DF5E01">
        <w:tc>
          <w:tcPr>
            <w:tcW w:w="2263" w:type="dxa"/>
          </w:tcPr>
          <w:p w:rsidR="009354D5" w:rsidRPr="008604B0" w:rsidRDefault="009354D5" w:rsidP="00DF5E01">
            <w:pPr>
              <w:jc w:val="center"/>
              <w:rPr>
                <w:rFonts w:ascii="Arial" w:hAnsi="Arial" w:cs="Arial"/>
                <w:b/>
                <w:szCs w:val="20"/>
              </w:rPr>
            </w:pPr>
            <w:r w:rsidRPr="008604B0">
              <w:rPr>
                <w:rFonts w:ascii="Arial" w:hAnsi="Arial" w:cs="Arial"/>
                <w:b/>
                <w:szCs w:val="20"/>
              </w:rPr>
              <w:t>AXES</w:t>
            </w:r>
          </w:p>
        </w:tc>
        <w:tc>
          <w:tcPr>
            <w:tcW w:w="3686" w:type="dxa"/>
          </w:tcPr>
          <w:p w:rsidR="009354D5" w:rsidRPr="008604B0" w:rsidRDefault="009354D5" w:rsidP="00DF5E01">
            <w:pPr>
              <w:jc w:val="center"/>
              <w:rPr>
                <w:rFonts w:ascii="Arial" w:hAnsi="Arial" w:cs="Arial"/>
                <w:b/>
                <w:szCs w:val="20"/>
              </w:rPr>
            </w:pPr>
            <w:r w:rsidRPr="008604B0">
              <w:rPr>
                <w:rFonts w:ascii="Arial" w:hAnsi="Arial" w:cs="Arial"/>
                <w:b/>
                <w:szCs w:val="20"/>
              </w:rPr>
              <w:t>OBJECTIFS</w:t>
            </w:r>
          </w:p>
        </w:tc>
        <w:tc>
          <w:tcPr>
            <w:tcW w:w="3061" w:type="dxa"/>
          </w:tcPr>
          <w:p w:rsidR="009354D5" w:rsidRPr="008604B0" w:rsidRDefault="009354D5" w:rsidP="00DF5E01">
            <w:pPr>
              <w:jc w:val="center"/>
              <w:rPr>
                <w:rFonts w:ascii="Arial" w:hAnsi="Arial" w:cs="Arial"/>
                <w:b/>
                <w:szCs w:val="20"/>
              </w:rPr>
            </w:pPr>
            <w:r w:rsidRPr="008604B0">
              <w:rPr>
                <w:rFonts w:ascii="Arial" w:hAnsi="Arial" w:cs="Arial"/>
                <w:b/>
                <w:szCs w:val="20"/>
              </w:rPr>
              <w:t>MISE EN OEUVRE</w:t>
            </w:r>
          </w:p>
        </w:tc>
      </w:tr>
      <w:tr w:rsidR="009354D5" w:rsidTr="00DF5E01">
        <w:trPr>
          <w:trHeight w:val="495"/>
        </w:trPr>
        <w:tc>
          <w:tcPr>
            <w:tcW w:w="2263" w:type="dxa"/>
            <w:vMerge w:val="restart"/>
          </w:tcPr>
          <w:p w:rsidR="009354D5" w:rsidRPr="006428FB" w:rsidRDefault="009354D5" w:rsidP="00DF5E01">
            <w:pPr>
              <w:rPr>
                <w:rFonts w:ascii="Arial" w:hAnsi="Arial" w:cs="Arial"/>
                <w:b/>
                <w:sz w:val="20"/>
                <w:szCs w:val="20"/>
              </w:rPr>
            </w:pPr>
          </w:p>
          <w:p w:rsidR="009354D5" w:rsidRPr="006428FB" w:rsidRDefault="009354D5" w:rsidP="00DF5E01">
            <w:pPr>
              <w:rPr>
                <w:rFonts w:ascii="Arial" w:hAnsi="Arial" w:cs="Arial"/>
                <w:b/>
                <w:sz w:val="20"/>
                <w:szCs w:val="20"/>
              </w:rPr>
            </w:pPr>
          </w:p>
          <w:p w:rsidR="009354D5" w:rsidRPr="006428FB" w:rsidRDefault="009354D5" w:rsidP="00DF5E01">
            <w:pPr>
              <w:rPr>
                <w:rFonts w:ascii="Arial" w:hAnsi="Arial" w:cs="Arial"/>
                <w:b/>
                <w:sz w:val="20"/>
                <w:szCs w:val="20"/>
              </w:rPr>
            </w:pPr>
            <w:r w:rsidRPr="006428FB">
              <w:rPr>
                <w:rFonts w:ascii="Arial" w:hAnsi="Arial" w:cs="Arial"/>
                <w:b/>
                <w:sz w:val="20"/>
                <w:szCs w:val="20"/>
              </w:rPr>
              <w:t>ENGAGEMENTS EN FAVEUR DE L’INSERTION DURABLE DES JEUNES</w:t>
            </w:r>
          </w:p>
        </w:tc>
        <w:tc>
          <w:tcPr>
            <w:tcW w:w="3686" w:type="dxa"/>
          </w:tcPr>
          <w:p w:rsidR="009354D5" w:rsidRDefault="009354D5" w:rsidP="00DF5E01">
            <w:pPr>
              <w:jc w:val="both"/>
              <w:rPr>
                <w:rFonts w:ascii="Arial" w:hAnsi="Arial" w:cs="Arial"/>
                <w:sz w:val="20"/>
                <w:szCs w:val="20"/>
              </w:rPr>
            </w:pPr>
            <w:r>
              <w:rPr>
                <w:rFonts w:ascii="Arial" w:hAnsi="Arial" w:cs="Arial"/>
                <w:sz w:val="20"/>
                <w:szCs w:val="20"/>
              </w:rPr>
              <w:t xml:space="preserve">- </w:t>
            </w:r>
            <w:r w:rsidR="00E15D9F" w:rsidRPr="00E15D9F">
              <w:rPr>
                <w:rFonts w:ascii="Arial" w:hAnsi="Arial" w:cs="Arial"/>
                <w:b/>
                <w:sz w:val="20"/>
                <w:szCs w:val="20"/>
              </w:rPr>
              <w:t>25</w:t>
            </w:r>
            <w:r w:rsidRPr="00E15D9F">
              <w:rPr>
                <w:rFonts w:ascii="Arial" w:hAnsi="Arial" w:cs="Arial"/>
                <w:b/>
                <w:sz w:val="20"/>
                <w:szCs w:val="20"/>
              </w:rPr>
              <w:t>%</w:t>
            </w:r>
            <w:r>
              <w:rPr>
                <w:rFonts w:ascii="Arial" w:hAnsi="Arial" w:cs="Arial"/>
                <w:sz w:val="20"/>
                <w:szCs w:val="20"/>
              </w:rPr>
              <w:t xml:space="preserve"> des embauches effectuées avant 2019 concerneront des salariés âgés de moins de 30 ans.</w:t>
            </w:r>
          </w:p>
        </w:tc>
        <w:tc>
          <w:tcPr>
            <w:tcW w:w="3061" w:type="dxa"/>
          </w:tcPr>
          <w:p w:rsidR="009354D5" w:rsidRDefault="009354D5" w:rsidP="009858A0">
            <w:pPr>
              <w:jc w:val="both"/>
              <w:rPr>
                <w:rFonts w:ascii="Arial" w:hAnsi="Arial" w:cs="Arial"/>
                <w:sz w:val="20"/>
                <w:szCs w:val="20"/>
              </w:rPr>
            </w:pPr>
            <w:r>
              <w:rPr>
                <w:rFonts w:ascii="Arial" w:hAnsi="Arial" w:cs="Arial"/>
                <w:sz w:val="20"/>
                <w:szCs w:val="20"/>
              </w:rPr>
              <w:t>Mise en œuv</w:t>
            </w:r>
            <w:r w:rsidR="009858A0">
              <w:rPr>
                <w:rFonts w:ascii="Arial" w:hAnsi="Arial" w:cs="Arial"/>
                <w:sz w:val="20"/>
                <w:szCs w:val="20"/>
              </w:rPr>
              <w:t>re durant l’application de l’accord</w:t>
            </w:r>
          </w:p>
        </w:tc>
      </w:tr>
      <w:tr w:rsidR="009354D5" w:rsidTr="00DF5E01">
        <w:trPr>
          <w:trHeight w:val="495"/>
        </w:trPr>
        <w:tc>
          <w:tcPr>
            <w:tcW w:w="2263" w:type="dxa"/>
            <w:vMerge/>
          </w:tcPr>
          <w:p w:rsidR="009354D5" w:rsidRDefault="009354D5" w:rsidP="00DF5E01">
            <w:pPr>
              <w:jc w:val="both"/>
              <w:rPr>
                <w:rFonts w:ascii="Arial" w:hAnsi="Arial" w:cs="Arial"/>
                <w:sz w:val="20"/>
                <w:szCs w:val="20"/>
              </w:rPr>
            </w:pPr>
          </w:p>
        </w:tc>
        <w:tc>
          <w:tcPr>
            <w:tcW w:w="3686" w:type="dxa"/>
          </w:tcPr>
          <w:p w:rsidR="009354D5" w:rsidRDefault="009354D5" w:rsidP="00DF5E01">
            <w:pPr>
              <w:jc w:val="both"/>
              <w:rPr>
                <w:rFonts w:ascii="Arial" w:hAnsi="Arial" w:cs="Arial"/>
                <w:sz w:val="20"/>
                <w:szCs w:val="20"/>
              </w:rPr>
            </w:pPr>
            <w:r>
              <w:rPr>
                <w:rFonts w:ascii="Arial" w:hAnsi="Arial" w:cs="Arial"/>
                <w:sz w:val="20"/>
                <w:szCs w:val="20"/>
              </w:rPr>
              <w:t>- Mise en place des parcours d’intégration ;</w:t>
            </w: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r>
              <w:rPr>
                <w:rFonts w:ascii="Arial" w:hAnsi="Arial" w:cs="Arial"/>
                <w:sz w:val="20"/>
                <w:szCs w:val="20"/>
              </w:rPr>
              <w:t>- Mise en place de référents ;</w:t>
            </w: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r>
              <w:rPr>
                <w:rFonts w:ascii="Arial" w:hAnsi="Arial" w:cs="Arial"/>
                <w:sz w:val="20"/>
                <w:szCs w:val="20"/>
              </w:rPr>
              <w:t>- Mise en place d’une procédure d’accueil des alternants et des stagiaires.</w:t>
            </w:r>
          </w:p>
        </w:tc>
        <w:tc>
          <w:tcPr>
            <w:tcW w:w="3061" w:type="dxa"/>
          </w:tcPr>
          <w:p w:rsidR="009354D5" w:rsidRDefault="009354D5" w:rsidP="00DF5E01">
            <w:pPr>
              <w:jc w:val="both"/>
              <w:rPr>
                <w:rFonts w:ascii="Arial" w:hAnsi="Arial" w:cs="Arial"/>
                <w:sz w:val="20"/>
                <w:szCs w:val="20"/>
              </w:rPr>
            </w:pPr>
            <w:r>
              <w:rPr>
                <w:rFonts w:ascii="Arial" w:hAnsi="Arial" w:cs="Arial"/>
                <w:sz w:val="20"/>
                <w:szCs w:val="20"/>
              </w:rPr>
              <w:t>- Mise en œuv</w:t>
            </w:r>
            <w:r w:rsidR="009858A0">
              <w:rPr>
                <w:rFonts w:ascii="Arial" w:hAnsi="Arial" w:cs="Arial"/>
                <w:sz w:val="20"/>
                <w:szCs w:val="20"/>
              </w:rPr>
              <w:t>re durant l’application de l’accord</w:t>
            </w: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r>
              <w:rPr>
                <w:rFonts w:ascii="Arial" w:hAnsi="Arial" w:cs="Arial"/>
                <w:sz w:val="20"/>
                <w:szCs w:val="20"/>
              </w:rPr>
              <w:t>- Désignation et formation dans les deux mois suivant l’entrée en vigueur</w:t>
            </w:r>
          </w:p>
          <w:p w:rsidR="009354D5" w:rsidRDefault="009354D5" w:rsidP="00DF5E01">
            <w:pPr>
              <w:jc w:val="both"/>
              <w:rPr>
                <w:rFonts w:ascii="Arial" w:hAnsi="Arial" w:cs="Arial"/>
                <w:sz w:val="20"/>
                <w:szCs w:val="20"/>
              </w:rPr>
            </w:pPr>
            <w:r>
              <w:rPr>
                <w:rFonts w:ascii="Arial" w:hAnsi="Arial" w:cs="Arial"/>
                <w:sz w:val="20"/>
                <w:szCs w:val="20"/>
              </w:rPr>
              <w:t>- Mise en œuvre de la procédure d’accueil dès l’accueil d’un nouvel alternant ou stagiaire</w:t>
            </w:r>
          </w:p>
        </w:tc>
      </w:tr>
      <w:tr w:rsidR="009354D5" w:rsidTr="00DF5E01">
        <w:trPr>
          <w:trHeight w:val="495"/>
        </w:trPr>
        <w:tc>
          <w:tcPr>
            <w:tcW w:w="2263" w:type="dxa"/>
            <w:vMerge w:val="restart"/>
          </w:tcPr>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Pr="008604B0" w:rsidRDefault="009354D5" w:rsidP="00DF5E01">
            <w:pPr>
              <w:jc w:val="both"/>
              <w:rPr>
                <w:rFonts w:ascii="Arial" w:hAnsi="Arial" w:cs="Arial"/>
                <w:b/>
                <w:sz w:val="20"/>
                <w:szCs w:val="20"/>
              </w:rPr>
            </w:pPr>
            <w:r w:rsidRPr="008604B0">
              <w:rPr>
                <w:rFonts w:ascii="Arial" w:hAnsi="Arial" w:cs="Arial"/>
                <w:b/>
                <w:sz w:val="20"/>
                <w:szCs w:val="20"/>
              </w:rPr>
              <w:t>ENGAGEMENTS EN FAVEUR DE L’EMPLOI DES SALARIES AGES</w:t>
            </w:r>
          </w:p>
        </w:tc>
        <w:tc>
          <w:tcPr>
            <w:tcW w:w="3686" w:type="dxa"/>
          </w:tcPr>
          <w:p w:rsidR="009354D5" w:rsidRDefault="009354D5" w:rsidP="00DF5E01">
            <w:pPr>
              <w:jc w:val="both"/>
              <w:rPr>
                <w:rFonts w:ascii="Arial" w:hAnsi="Arial" w:cs="Arial"/>
                <w:sz w:val="20"/>
                <w:szCs w:val="20"/>
              </w:rPr>
            </w:pPr>
            <w:r>
              <w:rPr>
                <w:rFonts w:ascii="Arial" w:hAnsi="Arial" w:cs="Arial"/>
                <w:sz w:val="20"/>
                <w:szCs w:val="20"/>
              </w:rPr>
              <w:t xml:space="preserve">- </w:t>
            </w:r>
            <w:r w:rsidR="00E15D9F" w:rsidRPr="00E15D9F">
              <w:rPr>
                <w:rFonts w:ascii="Arial" w:hAnsi="Arial" w:cs="Arial"/>
                <w:b/>
                <w:sz w:val="20"/>
                <w:szCs w:val="20"/>
              </w:rPr>
              <w:t>10</w:t>
            </w:r>
            <w:r w:rsidRPr="00E15D9F">
              <w:rPr>
                <w:rFonts w:ascii="Arial" w:hAnsi="Arial" w:cs="Arial"/>
                <w:b/>
                <w:sz w:val="20"/>
                <w:szCs w:val="20"/>
              </w:rPr>
              <w:t>%</w:t>
            </w:r>
            <w:r>
              <w:rPr>
                <w:rFonts w:ascii="Arial" w:hAnsi="Arial" w:cs="Arial"/>
                <w:sz w:val="20"/>
                <w:szCs w:val="20"/>
              </w:rPr>
              <w:t xml:space="preserve"> des embauches effectuées avant 2016 concerneront des salariés âgés de 45 ans et plus ;</w:t>
            </w: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r>
              <w:rPr>
                <w:rFonts w:ascii="Arial" w:hAnsi="Arial" w:cs="Arial"/>
                <w:sz w:val="20"/>
                <w:szCs w:val="20"/>
              </w:rPr>
              <w:t xml:space="preserve">- Maintien dans l’emploi de </w:t>
            </w:r>
            <w:r w:rsidR="005278B3">
              <w:rPr>
                <w:rFonts w:ascii="Arial" w:hAnsi="Arial" w:cs="Arial"/>
                <w:b/>
                <w:sz w:val="20"/>
                <w:szCs w:val="20"/>
              </w:rPr>
              <w:t>25</w:t>
            </w:r>
            <w:r w:rsidRPr="00E15D9F">
              <w:rPr>
                <w:rFonts w:ascii="Arial" w:hAnsi="Arial" w:cs="Arial"/>
                <w:b/>
                <w:sz w:val="20"/>
                <w:szCs w:val="20"/>
              </w:rPr>
              <w:t>%</w:t>
            </w:r>
            <w:r>
              <w:rPr>
                <w:rFonts w:ascii="Arial" w:hAnsi="Arial" w:cs="Arial"/>
                <w:sz w:val="20"/>
                <w:szCs w:val="20"/>
              </w:rPr>
              <w:t xml:space="preserve"> des salariés âgés de plus de 45 ans par rapport à l’effectif global.</w:t>
            </w:r>
          </w:p>
        </w:tc>
        <w:tc>
          <w:tcPr>
            <w:tcW w:w="3061" w:type="dxa"/>
          </w:tcPr>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9858A0">
            <w:pPr>
              <w:jc w:val="both"/>
              <w:rPr>
                <w:rFonts w:ascii="Arial" w:hAnsi="Arial" w:cs="Arial"/>
                <w:sz w:val="20"/>
                <w:szCs w:val="20"/>
              </w:rPr>
            </w:pPr>
            <w:r>
              <w:rPr>
                <w:rFonts w:ascii="Arial" w:hAnsi="Arial" w:cs="Arial"/>
                <w:sz w:val="20"/>
                <w:szCs w:val="20"/>
              </w:rPr>
              <w:t>Mise en œuv</w:t>
            </w:r>
            <w:r w:rsidR="009858A0">
              <w:rPr>
                <w:rFonts w:ascii="Arial" w:hAnsi="Arial" w:cs="Arial"/>
                <w:sz w:val="20"/>
                <w:szCs w:val="20"/>
              </w:rPr>
              <w:t>re durant l’application de l’accord</w:t>
            </w:r>
          </w:p>
        </w:tc>
      </w:tr>
      <w:tr w:rsidR="009354D5" w:rsidTr="00DF5E01">
        <w:trPr>
          <w:trHeight w:val="495"/>
        </w:trPr>
        <w:tc>
          <w:tcPr>
            <w:tcW w:w="2263" w:type="dxa"/>
            <w:vMerge/>
          </w:tcPr>
          <w:p w:rsidR="009354D5" w:rsidRDefault="009354D5" w:rsidP="00DF5E01">
            <w:pPr>
              <w:jc w:val="both"/>
              <w:rPr>
                <w:rFonts w:ascii="Arial" w:hAnsi="Arial" w:cs="Arial"/>
                <w:sz w:val="20"/>
                <w:szCs w:val="20"/>
              </w:rPr>
            </w:pPr>
          </w:p>
        </w:tc>
        <w:tc>
          <w:tcPr>
            <w:tcW w:w="3686" w:type="dxa"/>
          </w:tcPr>
          <w:p w:rsidR="009354D5" w:rsidRDefault="009354D5" w:rsidP="00DF5E01">
            <w:pPr>
              <w:jc w:val="both"/>
              <w:rPr>
                <w:rFonts w:ascii="Arial" w:hAnsi="Arial" w:cs="Arial"/>
                <w:sz w:val="20"/>
                <w:szCs w:val="20"/>
              </w:rPr>
            </w:pPr>
            <w:r>
              <w:rPr>
                <w:rFonts w:ascii="Arial" w:hAnsi="Arial" w:cs="Arial"/>
                <w:sz w:val="20"/>
                <w:szCs w:val="20"/>
              </w:rPr>
              <w:t>- Mise en place des actions de sensibilisation sur le recrutement des salariés âgés auprès de l’ensemble de l’encadrement ;</w:t>
            </w:r>
          </w:p>
          <w:p w:rsidR="009354D5" w:rsidRDefault="009354D5" w:rsidP="00DF5E01">
            <w:pPr>
              <w:jc w:val="both"/>
              <w:rPr>
                <w:rFonts w:ascii="Arial" w:hAnsi="Arial" w:cs="Arial"/>
                <w:sz w:val="20"/>
                <w:szCs w:val="20"/>
              </w:rPr>
            </w:pPr>
            <w:r>
              <w:rPr>
                <w:rFonts w:ascii="Arial" w:hAnsi="Arial" w:cs="Arial"/>
                <w:sz w:val="20"/>
                <w:szCs w:val="20"/>
              </w:rPr>
              <w:t>- Mise en place d’une charte de bonne conduite ;</w:t>
            </w:r>
          </w:p>
          <w:p w:rsidR="009354D5" w:rsidRDefault="009354D5" w:rsidP="00DF5E01">
            <w:pPr>
              <w:jc w:val="both"/>
              <w:rPr>
                <w:rFonts w:ascii="Arial" w:hAnsi="Arial" w:cs="Arial"/>
                <w:sz w:val="20"/>
                <w:szCs w:val="20"/>
              </w:rPr>
            </w:pPr>
            <w:r>
              <w:rPr>
                <w:rFonts w:ascii="Arial" w:hAnsi="Arial" w:cs="Arial"/>
                <w:sz w:val="20"/>
                <w:szCs w:val="20"/>
              </w:rPr>
              <w:t>- Mise en place des bilans de carrière</w:t>
            </w:r>
            <w:r w:rsidR="00463333">
              <w:rPr>
                <w:rFonts w:ascii="Arial" w:hAnsi="Arial" w:cs="Arial"/>
                <w:sz w:val="20"/>
                <w:szCs w:val="20"/>
              </w:rPr>
              <w:t xml:space="preserve"> pour les salariés âgés </w:t>
            </w:r>
            <w:r>
              <w:rPr>
                <w:rFonts w:ascii="Arial" w:hAnsi="Arial" w:cs="Arial"/>
                <w:sz w:val="20"/>
                <w:szCs w:val="20"/>
              </w:rPr>
              <w:t>de 45 ans</w:t>
            </w:r>
            <w:r w:rsidR="00463333">
              <w:rPr>
                <w:rFonts w:ascii="Arial" w:hAnsi="Arial" w:cs="Arial"/>
                <w:sz w:val="20"/>
                <w:szCs w:val="20"/>
              </w:rPr>
              <w:t xml:space="preserve"> et plus</w:t>
            </w:r>
            <w:r>
              <w:rPr>
                <w:rFonts w:ascii="Arial" w:hAnsi="Arial" w:cs="Arial"/>
                <w:sz w:val="20"/>
                <w:szCs w:val="20"/>
              </w:rPr>
              <w:t xml:space="preserve"> tous les 3 ans ;</w:t>
            </w:r>
          </w:p>
          <w:p w:rsidR="009354D5" w:rsidRDefault="009354D5" w:rsidP="00DF5E01">
            <w:pPr>
              <w:jc w:val="both"/>
              <w:rPr>
                <w:rFonts w:ascii="Arial" w:hAnsi="Arial" w:cs="Arial"/>
                <w:sz w:val="20"/>
                <w:szCs w:val="20"/>
              </w:rPr>
            </w:pPr>
            <w:r>
              <w:rPr>
                <w:rFonts w:ascii="Arial" w:hAnsi="Arial" w:cs="Arial"/>
                <w:sz w:val="20"/>
                <w:szCs w:val="20"/>
              </w:rPr>
              <w:t>- Mise en place des bilans de retraite proposés aux salariés de 59 ans et plus ;</w:t>
            </w:r>
          </w:p>
          <w:p w:rsidR="009354D5" w:rsidRDefault="009354D5" w:rsidP="00DF5E01">
            <w:pPr>
              <w:jc w:val="both"/>
              <w:rPr>
                <w:rFonts w:ascii="Arial" w:hAnsi="Arial" w:cs="Arial"/>
                <w:sz w:val="20"/>
                <w:szCs w:val="20"/>
              </w:rPr>
            </w:pPr>
            <w:r>
              <w:rPr>
                <w:rFonts w:ascii="Arial" w:hAnsi="Arial" w:cs="Arial"/>
                <w:sz w:val="20"/>
                <w:szCs w:val="20"/>
              </w:rPr>
              <w:t>- La possibilité de travailler à temps partiel pour les salariés âgés de 58 ans et plus ; 50 % de la diminution du temps de travail est pris en charge par l’entreprise dans la limite d’une baisse de 10 % du temps de travail.</w:t>
            </w:r>
          </w:p>
        </w:tc>
        <w:tc>
          <w:tcPr>
            <w:tcW w:w="3061" w:type="dxa"/>
          </w:tcPr>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9858A0">
            <w:pPr>
              <w:jc w:val="both"/>
              <w:rPr>
                <w:rFonts w:ascii="Arial" w:hAnsi="Arial" w:cs="Arial"/>
                <w:sz w:val="20"/>
                <w:szCs w:val="20"/>
              </w:rPr>
            </w:pPr>
            <w:r>
              <w:rPr>
                <w:rFonts w:ascii="Arial" w:hAnsi="Arial" w:cs="Arial"/>
                <w:sz w:val="20"/>
                <w:szCs w:val="20"/>
              </w:rPr>
              <w:t>Mise en œuv</w:t>
            </w:r>
            <w:r w:rsidR="009858A0">
              <w:rPr>
                <w:rFonts w:ascii="Arial" w:hAnsi="Arial" w:cs="Arial"/>
                <w:sz w:val="20"/>
                <w:szCs w:val="20"/>
              </w:rPr>
              <w:t>re durant l’application de l’accord</w:t>
            </w:r>
          </w:p>
        </w:tc>
      </w:tr>
      <w:tr w:rsidR="009354D5" w:rsidTr="00DF5E01">
        <w:tc>
          <w:tcPr>
            <w:tcW w:w="2263" w:type="dxa"/>
          </w:tcPr>
          <w:p w:rsidR="009354D5" w:rsidRDefault="009354D5" w:rsidP="00DF5E01">
            <w:pPr>
              <w:jc w:val="both"/>
              <w:rPr>
                <w:rFonts w:ascii="Arial" w:hAnsi="Arial" w:cs="Arial"/>
                <w:b/>
                <w:sz w:val="20"/>
                <w:szCs w:val="20"/>
              </w:rPr>
            </w:pPr>
          </w:p>
          <w:p w:rsidR="009354D5" w:rsidRPr="008604B0" w:rsidRDefault="009354D5" w:rsidP="00DF5E01">
            <w:pPr>
              <w:jc w:val="both"/>
              <w:rPr>
                <w:rFonts w:ascii="Arial" w:hAnsi="Arial" w:cs="Arial"/>
                <w:b/>
                <w:sz w:val="20"/>
                <w:szCs w:val="20"/>
              </w:rPr>
            </w:pPr>
            <w:r w:rsidRPr="008604B0">
              <w:rPr>
                <w:rFonts w:ascii="Arial" w:hAnsi="Arial" w:cs="Arial"/>
                <w:b/>
                <w:sz w:val="20"/>
                <w:szCs w:val="20"/>
              </w:rPr>
              <w:t>TRANSMISSION DES SAVOIRS ET DES COMPETENCES</w:t>
            </w:r>
          </w:p>
        </w:tc>
        <w:tc>
          <w:tcPr>
            <w:tcW w:w="3686" w:type="dxa"/>
          </w:tcPr>
          <w:p w:rsidR="009354D5" w:rsidRDefault="009354D5" w:rsidP="00DF5E01">
            <w:pPr>
              <w:jc w:val="both"/>
              <w:rPr>
                <w:rFonts w:ascii="Arial" w:hAnsi="Arial" w:cs="Arial"/>
                <w:sz w:val="20"/>
                <w:szCs w:val="20"/>
              </w:rPr>
            </w:pPr>
            <w:r>
              <w:rPr>
                <w:rFonts w:ascii="Arial" w:hAnsi="Arial" w:cs="Arial"/>
                <w:sz w:val="20"/>
                <w:szCs w:val="20"/>
              </w:rPr>
              <w:t>- Mise en place des réunions d’échanges « binômes » de compétences, dans le cadre du parcours d’intégration, entre des salariés expérimentés et des jeunes ayant acquis une première expérience professionnelle dans l’entreprise.</w:t>
            </w:r>
          </w:p>
        </w:tc>
        <w:tc>
          <w:tcPr>
            <w:tcW w:w="3061" w:type="dxa"/>
          </w:tcPr>
          <w:p w:rsidR="009354D5" w:rsidRDefault="009354D5" w:rsidP="00DF5E01">
            <w:pPr>
              <w:jc w:val="both"/>
              <w:rPr>
                <w:rFonts w:ascii="Arial" w:hAnsi="Arial" w:cs="Arial"/>
                <w:sz w:val="20"/>
                <w:szCs w:val="20"/>
              </w:rPr>
            </w:pPr>
          </w:p>
          <w:p w:rsidR="009354D5" w:rsidRDefault="009354D5" w:rsidP="009858A0">
            <w:pPr>
              <w:jc w:val="both"/>
              <w:rPr>
                <w:rFonts w:ascii="Arial" w:hAnsi="Arial" w:cs="Arial"/>
                <w:sz w:val="20"/>
                <w:szCs w:val="20"/>
              </w:rPr>
            </w:pPr>
            <w:r>
              <w:rPr>
                <w:rFonts w:ascii="Arial" w:hAnsi="Arial" w:cs="Arial"/>
                <w:sz w:val="20"/>
                <w:szCs w:val="20"/>
              </w:rPr>
              <w:t>Mise en œuv</w:t>
            </w:r>
            <w:r w:rsidR="009858A0">
              <w:rPr>
                <w:rFonts w:ascii="Arial" w:hAnsi="Arial" w:cs="Arial"/>
                <w:sz w:val="20"/>
                <w:szCs w:val="20"/>
              </w:rPr>
              <w:t>re durant l’application de l’accord</w:t>
            </w:r>
          </w:p>
        </w:tc>
      </w:tr>
      <w:tr w:rsidR="009354D5" w:rsidTr="00DF5E01">
        <w:tc>
          <w:tcPr>
            <w:tcW w:w="2263" w:type="dxa"/>
          </w:tcPr>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Pr="008604B0" w:rsidRDefault="009354D5" w:rsidP="00DF5E01">
            <w:pPr>
              <w:jc w:val="both"/>
              <w:rPr>
                <w:rFonts w:ascii="Arial" w:hAnsi="Arial" w:cs="Arial"/>
                <w:b/>
                <w:sz w:val="20"/>
                <w:szCs w:val="20"/>
              </w:rPr>
            </w:pPr>
            <w:r w:rsidRPr="008604B0">
              <w:rPr>
                <w:rFonts w:ascii="Arial" w:hAnsi="Arial" w:cs="Arial"/>
                <w:b/>
                <w:sz w:val="20"/>
                <w:szCs w:val="20"/>
              </w:rPr>
              <w:t>PRISE EN COMPTE DE L’EGALITE PROFESSIONNELLE ENTRE LES FEMMES ET LES HOMMES</w:t>
            </w:r>
          </w:p>
        </w:tc>
        <w:tc>
          <w:tcPr>
            <w:tcW w:w="3686" w:type="dxa"/>
          </w:tcPr>
          <w:p w:rsidR="009354D5" w:rsidRDefault="009354D5" w:rsidP="00DF5E01">
            <w:pPr>
              <w:jc w:val="both"/>
              <w:rPr>
                <w:rFonts w:ascii="Arial" w:hAnsi="Arial" w:cs="Arial"/>
                <w:sz w:val="20"/>
                <w:szCs w:val="20"/>
              </w:rPr>
            </w:pPr>
            <w:r>
              <w:rPr>
                <w:rFonts w:ascii="Arial" w:hAnsi="Arial" w:cs="Arial"/>
                <w:sz w:val="20"/>
                <w:szCs w:val="20"/>
              </w:rPr>
              <w:t>- Féminisation des recrutements dans les métiers dans lesquels la proportion de femmes et d’hommes est déséquilibrée ;</w:t>
            </w:r>
          </w:p>
          <w:p w:rsidR="009354D5" w:rsidRDefault="009354D5" w:rsidP="00DF5E01">
            <w:pPr>
              <w:jc w:val="both"/>
              <w:rPr>
                <w:rFonts w:ascii="Arial" w:hAnsi="Arial" w:cs="Arial"/>
                <w:sz w:val="20"/>
                <w:szCs w:val="20"/>
              </w:rPr>
            </w:pPr>
            <w:r>
              <w:rPr>
                <w:rFonts w:ascii="Arial" w:hAnsi="Arial" w:cs="Arial"/>
                <w:sz w:val="20"/>
                <w:szCs w:val="20"/>
              </w:rPr>
              <w:t>- L’accès équilibré à la formation des hommes et des femmes ;</w:t>
            </w:r>
          </w:p>
          <w:p w:rsidR="009354D5" w:rsidRDefault="009354D5" w:rsidP="00DF5E01">
            <w:pPr>
              <w:jc w:val="both"/>
              <w:rPr>
                <w:rFonts w:ascii="Arial" w:hAnsi="Arial" w:cs="Arial"/>
                <w:sz w:val="20"/>
                <w:szCs w:val="20"/>
              </w:rPr>
            </w:pPr>
            <w:r>
              <w:rPr>
                <w:rFonts w:ascii="Arial" w:hAnsi="Arial" w:cs="Arial"/>
                <w:sz w:val="20"/>
                <w:szCs w:val="20"/>
              </w:rPr>
              <w:t>- La garantie d’un niveau de rémunération équivalent entre les hommes et les femmes en fonction du statut et de l’ancienneté.</w:t>
            </w:r>
          </w:p>
        </w:tc>
        <w:tc>
          <w:tcPr>
            <w:tcW w:w="3061" w:type="dxa"/>
          </w:tcPr>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DF5E01">
            <w:pPr>
              <w:jc w:val="both"/>
              <w:rPr>
                <w:rFonts w:ascii="Arial" w:hAnsi="Arial" w:cs="Arial"/>
                <w:sz w:val="20"/>
                <w:szCs w:val="20"/>
              </w:rPr>
            </w:pPr>
          </w:p>
          <w:p w:rsidR="009354D5" w:rsidRDefault="009354D5" w:rsidP="009858A0">
            <w:pPr>
              <w:jc w:val="both"/>
              <w:rPr>
                <w:rFonts w:ascii="Arial" w:hAnsi="Arial" w:cs="Arial"/>
                <w:sz w:val="20"/>
                <w:szCs w:val="20"/>
              </w:rPr>
            </w:pPr>
            <w:r>
              <w:rPr>
                <w:rFonts w:ascii="Arial" w:hAnsi="Arial" w:cs="Arial"/>
                <w:sz w:val="20"/>
                <w:szCs w:val="20"/>
              </w:rPr>
              <w:t>Mise en œuv</w:t>
            </w:r>
            <w:r w:rsidR="009858A0">
              <w:rPr>
                <w:rFonts w:ascii="Arial" w:hAnsi="Arial" w:cs="Arial"/>
                <w:sz w:val="20"/>
                <w:szCs w:val="20"/>
              </w:rPr>
              <w:t>re durant l’application de l’accord</w:t>
            </w:r>
          </w:p>
        </w:tc>
      </w:tr>
      <w:tr w:rsidR="009354D5" w:rsidTr="00DF5E01">
        <w:tc>
          <w:tcPr>
            <w:tcW w:w="2263" w:type="dxa"/>
          </w:tcPr>
          <w:p w:rsidR="009354D5" w:rsidRPr="008604B0" w:rsidRDefault="009354D5" w:rsidP="00DF5E01">
            <w:pPr>
              <w:jc w:val="both"/>
              <w:rPr>
                <w:rFonts w:ascii="Arial" w:hAnsi="Arial" w:cs="Arial"/>
                <w:b/>
                <w:sz w:val="20"/>
                <w:szCs w:val="20"/>
              </w:rPr>
            </w:pPr>
            <w:r w:rsidRPr="008604B0">
              <w:rPr>
                <w:rFonts w:ascii="Arial" w:hAnsi="Arial" w:cs="Arial"/>
                <w:b/>
                <w:sz w:val="20"/>
                <w:szCs w:val="20"/>
              </w:rPr>
              <w:t>L’ACCES A LA FORMATION</w:t>
            </w:r>
          </w:p>
        </w:tc>
        <w:tc>
          <w:tcPr>
            <w:tcW w:w="3686" w:type="dxa"/>
          </w:tcPr>
          <w:p w:rsidR="009354D5" w:rsidRDefault="009354D5" w:rsidP="00DF5E01">
            <w:pPr>
              <w:jc w:val="both"/>
              <w:rPr>
                <w:rFonts w:ascii="Arial" w:hAnsi="Arial" w:cs="Arial"/>
                <w:sz w:val="20"/>
                <w:szCs w:val="20"/>
              </w:rPr>
            </w:pPr>
            <w:r>
              <w:rPr>
                <w:rFonts w:ascii="Arial" w:hAnsi="Arial" w:cs="Arial"/>
                <w:sz w:val="20"/>
                <w:szCs w:val="20"/>
              </w:rPr>
              <w:t>- L’accès équilibré à la formation entre les générations</w:t>
            </w:r>
          </w:p>
        </w:tc>
        <w:tc>
          <w:tcPr>
            <w:tcW w:w="3061" w:type="dxa"/>
          </w:tcPr>
          <w:p w:rsidR="009354D5" w:rsidRDefault="009354D5" w:rsidP="009858A0">
            <w:pPr>
              <w:jc w:val="both"/>
              <w:rPr>
                <w:rFonts w:ascii="Arial" w:hAnsi="Arial" w:cs="Arial"/>
                <w:sz w:val="20"/>
                <w:szCs w:val="20"/>
              </w:rPr>
            </w:pPr>
            <w:r>
              <w:rPr>
                <w:rFonts w:ascii="Arial" w:hAnsi="Arial" w:cs="Arial"/>
                <w:sz w:val="20"/>
                <w:szCs w:val="20"/>
              </w:rPr>
              <w:t>Mise en œuv</w:t>
            </w:r>
            <w:r w:rsidR="009858A0">
              <w:rPr>
                <w:rFonts w:ascii="Arial" w:hAnsi="Arial" w:cs="Arial"/>
                <w:sz w:val="20"/>
                <w:szCs w:val="20"/>
              </w:rPr>
              <w:t>re durant l’application de l’accord</w:t>
            </w:r>
          </w:p>
        </w:tc>
      </w:tr>
    </w:tbl>
    <w:p w:rsidR="005625A3" w:rsidRDefault="005625A3"/>
    <w:sectPr w:rsidR="005625A3" w:rsidSect="00EB662C">
      <w:footerReference w:type="even" r:id="rId7"/>
      <w:footerReference w:type="default" r:id="rId8"/>
      <w:pgSz w:w="11900" w:h="16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EA" w:rsidRDefault="00370BEA">
      <w:pPr>
        <w:spacing w:after="0" w:line="240" w:lineRule="auto"/>
      </w:pPr>
      <w:r>
        <w:separator/>
      </w:r>
    </w:p>
  </w:endnote>
  <w:endnote w:type="continuationSeparator" w:id="0">
    <w:p w:rsidR="00370BEA" w:rsidRDefault="0037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0A" w:rsidRDefault="008C7843" w:rsidP="00D420E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E4A0A" w:rsidRDefault="00370BE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0A" w:rsidRDefault="008C7843" w:rsidP="00D420E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70BEA">
      <w:rPr>
        <w:rStyle w:val="Numrodepage"/>
        <w:noProof/>
      </w:rPr>
      <w:t>1</w:t>
    </w:r>
    <w:r>
      <w:rPr>
        <w:rStyle w:val="Numrodepage"/>
      </w:rPr>
      <w:fldChar w:fldCharType="end"/>
    </w:r>
  </w:p>
  <w:p w:rsidR="000E4A0A" w:rsidRDefault="00370B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EA" w:rsidRDefault="00370BEA">
      <w:pPr>
        <w:spacing w:after="0" w:line="240" w:lineRule="auto"/>
      </w:pPr>
      <w:r>
        <w:separator/>
      </w:r>
    </w:p>
  </w:footnote>
  <w:footnote w:type="continuationSeparator" w:id="0">
    <w:p w:rsidR="00370BEA" w:rsidRDefault="00370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9F4"/>
    <w:multiLevelType w:val="hybridMultilevel"/>
    <w:tmpl w:val="BC488C28"/>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D199F"/>
    <w:multiLevelType w:val="hybridMultilevel"/>
    <w:tmpl w:val="3244D436"/>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83887"/>
    <w:multiLevelType w:val="hybridMultilevel"/>
    <w:tmpl w:val="A4B0A160"/>
    <w:lvl w:ilvl="0" w:tplc="7AFEBFA6">
      <w:start w:val="1"/>
      <w:numFmt w:val="bullet"/>
      <w:lvlText w:val="•"/>
      <w:lvlJc w:val="left"/>
      <w:pPr>
        <w:tabs>
          <w:tab w:val="num" w:pos="720"/>
        </w:tabs>
        <w:ind w:left="720" w:hanging="360"/>
      </w:pPr>
      <w:rPr>
        <w:rFonts w:ascii="Calibri" w:hAnsi="Calibri" w:hint="default"/>
      </w:rPr>
    </w:lvl>
    <w:lvl w:ilvl="1" w:tplc="C4F68780">
      <w:start w:val="182"/>
      <w:numFmt w:val="bullet"/>
      <w:lvlText w:val="•"/>
      <w:lvlJc w:val="left"/>
      <w:pPr>
        <w:tabs>
          <w:tab w:val="num" w:pos="1440"/>
        </w:tabs>
        <w:ind w:left="1440" w:hanging="360"/>
      </w:pPr>
      <w:rPr>
        <w:rFonts w:ascii="Calibri" w:hAnsi="Calibri" w:hint="default"/>
      </w:rPr>
    </w:lvl>
    <w:lvl w:ilvl="2" w:tplc="CB66B44E" w:tentative="1">
      <w:start w:val="1"/>
      <w:numFmt w:val="bullet"/>
      <w:lvlText w:val="•"/>
      <w:lvlJc w:val="left"/>
      <w:pPr>
        <w:tabs>
          <w:tab w:val="num" w:pos="2160"/>
        </w:tabs>
        <w:ind w:left="2160" w:hanging="360"/>
      </w:pPr>
      <w:rPr>
        <w:rFonts w:ascii="Calibri" w:hAnsi="Calibri" w:hint="default"/>
      </w:rPr>
    </w:lvl>
    <w:lvl w:ilvl="3" w:tplc="B4B04668" w:tentative="1">
      <w:start w:val="1"/>
      <w:numFmt w:val="bullet"/>
      <w:lvlText w:val="•"/>
      <w:lvlJc w:val="left"/>
      <w:pPr>
        <w:tabs>
          <w:tab w:val="num" w:pos="2880"/>
        </w:tabs>
        <w:ind w:left="2880" w:hanging="360"/>
      </w:pPr>
      <w:rPr>
        <w:rFonts w:ascii="Calibri" w:hAnsi="Calibri" w:hint="default"/>
      </w:rPr>
    </w:lvl>
    <w:lvl w:ilvl="4" w:tplc="8556BBC0" w:tentative="1">
      <w:start w:val="1"/>
      <w:numFmt w:val="bullet"/>
      <w:lvlText w:val="•"/>
      <w:lvlJc w:val="left"/>
      <w:pPr>
        <w:tabs>
          <w:tab w:val="num" w:pos="3600"/>
        </w:tabs>
        <w:ind w:left="3600" w:hanging="360"/>
      </w:pPr>
      <w:rPr>
        <w:rFonts w:ascii="Calibri" w:hAnsi="Calibri" w:hint="default"/>
      </w:rPr>
    </w:lvl>
    <w:lvl w:ilvl="5" w:tplc="5D724770" w:tentative="1">
      <w:start w:val="1"/>
      <w:numFmt w:val="bullet"/>
      <w:lvlText w:val="•"/>
      <w:lvlJc w:val="left"/>
      <w:pPr>
        <w:tabs>
          <w:tab w:val="num" w:pos="4320"/>
        </w:tabs>
        <w:ind w:left="4320" w:hanging="360"/>
      </w:pPr>
      <w:rPr>
        <w:rFonts w:ascii="Calibri" w:hAnsi="Calibri" w:hint="default"/>
      </w:rPr>
    </w:lvl>
    <w:lvl w:ilvl="6" w:tplc="FEF23D06" w:tentative="1">
      <w:start w:val="1"/>
      <w:numFmt w:val="bullet"/>
      <w:lvlText w:val="•"/>
      <w:lvlJc w:val="left"/>
      <w:pPr>
        <w:tabs>
          <w:tab w:val="num" w:pos="5040"/>
        </w:tabs>
        <w:ind w:left="5040" w:hanging="360"/>
      </w:pPr>
      <w:rPr>
        <w:rFonts w:ascii="Calibri" w:hAnsi="Calibri" w:hint="default"/>
      </w:rPr>
    </w:lvl>
    <w:lvl w:ilvl="7" w:tplc="9244CF2E" w:tentative="1">
      <w:start w:val="1"/>
      <w:numFmt w:val="bullet"/>
      <w:lvlText w:val="•"/>
      <w:lvlJc w:val="left"/>
      <w:pPr>
        <w:tabs>
          <w:tab w:val="num" w:pos="5760"/>
        </w:tabs>
        <w:ind w:left="5760" w:hanging="360"/>
      </w:pPr>
      <w:rPr>
        <w:rFonts w:ascii="Calibri" w:hAnsi="Calibri" w:hint="default"/>
      </w:rPr>
    </w:lvl>
    <w:lvl w:ilvl="8" w:tplc="9CFAA08A"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0465D01"/>
    <w:multiLevelType w:val="hybridMultilevel"/>
    <w:tmpl w:val="6784BB40"/>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A77F0"/>
    <w:multiLevelType w:val="hybridMultilevel"/>
    <w:tmpl w:val="1EA88ECC"/>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F658B"/>
    <w:multiLevelType w:val="hybridMultilevel"/>
    <w:tmpl w:val="8C6A49EA"/>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5647CE"/>
    <w:multiLevelType w:val="hybridMultilevel"/>
    <w:tmpl w:val="E13C37C4"/>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7F079A"/>
    <w:multiLevelType w:val="hybridMultilevel"/>
    <w:tmpl w:val="C06ED40E"/>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5B490E"/>
    <w:multiLevelType w:val="hybridMultilevel"/>
    <w:tmpl w:val="DD327EB0"/>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75013F"/>
    <w:multiLevelType w:val="hybridMultilevel"/>
    <w:tmpl w:val="1744F20A"/>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CB6189"/>
    <w:multiLevelType w:val="hybridMultilevel"/>
    <w:tmpl w:val="458C7434"/>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60DA7"/>
    <w:multiLevelType w:val="hybridMultilevel"/>
    <w:tmpl w:val="945C040C"/>
    <w:lvl w:ilvl="0" w:tplc="D0D05642">
      <w:start w:val="6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6E2938"/>
    <w:multiLevelType w:val="hybridMultilevel"/>
    <w:tmpl w:val="04962EE8"/>
    <w:lvl w:ilvl="0" w:tplc="AAC0FD20">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7603C"/>
    <w:multiLevelType w:val="hybridMultilevel"/>
    <w:tmpl w:val="4482917E"/>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E24168"/>
    <w:multiLevelType w:val="hybridMultilevel"/>
    <w:tmpl w:val="0CD6C362"/>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5CAD0FF5"/>
    <w:multiLevelType w:val="hybridMultilevel"/>
    <w:tmpl w:val="9BD497F8"/>
    <w:lvl w:ilvl="0" w:tplc="E444A95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14"/>
  </w:num>
  <w:num w:numId="5">
    <w:abstractNumId w:val="4"/>
  </w:num>
  <w:num w:numId="6">
    <w:abstractNumId w:val="10"/>
  </w:num>
  <w:num w:numId="7">
    <w:abstractNumId w:val="5"/>
  </w:num>
  <w:num w:numId="8">
    <w:abstractNumId w:val="8"/>
  </w:num>
  <w:num w:numId="9">
    <w:abstractNumId w:val="3"/>
  </w:num>
  <w:num w:numId="10">
    <w:abstractNumId w:val="0"/>
  </w:num>
  <w:num w:numId="11">
    <w:abstractNumId w:val="7"/>
  </w:num>
  <w:num w:numId="12">
    <w:abstractNumId w:val="9"/>
  </w:num>
  <w:num w:numId="13">
    <w:abstractNumId w:val="13"/>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D5"/>
    <w:rsid w:val="00011EA6"/>
    <w:rsid w:val="000331F8"/>
    <w:rsid w:val="0004331F"/>
    <w:rsid w:val="000B153D"/>
    <w:rsid w:val="000D0075"/>
    <w:rsid w:val="000E2EFF"/>
    <w:rsid w:val="000F0CBD"/>
    <w:rsid w:val="00106EC1"/>
    <w:rsid w:val="00166FD2"/>
    <w:rsid w:val="00250721"/>
    <w:rsid w:val="00276DF5"/>
    <w:rsid w:val="00285AA4"/>
    <w:rsid w:val="00297A4C"/>
    <w:rsid w:val="002A3BB0"/>
    <w:rsid w:val="002B5ACA"/>
    <w:rsid w:val="002E5360"/>
    <w:rsid w:val="0036383F"/>
    <w:rsid w:val="00370BEA"/>
    <w:rsid w:val="003E6F8E"/>
    <w:rsid w:val="00463333"/>
    <w:rsid w:val="004A4177"/>
    <w:rsid w:val="004E22D7"/>
    <w:rsid w:val="005010FA"/>
    <w:rsid w:val="005278B3"/>
    <w:rsid w:val="00535390"/>
    <w:rsid w:val="005625A3"/>
    <w:rsid w:val="00575039"/>
    <w:rsid w:val="005C66A0"/>
    <w:rsid w:val="006528DC"/>
    <w:rsid w:val="00653EAB"/>
    <w:rsid w:val="006609A7"/>
    <w:rsid w:val="00756C29"/>
    <w:rsid w:val="007874E4"/>
    <w:rsid w:val="007F1485"/>
    <w:rsid w:val="00810176"/>
    <w:rsid w:val="0085506C"/>
    <w:rsid w:val="008C7843"/>
    <w:rsid w:val="0091497E"/>
    <w:rsid w:val="00920E4A"/>
    <w:rsid w:val="009354D5"/>
    <w:rsid w:val="0097399B"/>
    <w:rsid w:val="00982AEC"/>
    <w:rsid w:val="009858A0"/>
    <w:rsid w:val="009E4FC3"/>
    <w:rsid w:val="00C101B2"/>
    <w:rsid w:val="00D14E1F"/>
    <w:rsid w:val="00D67ECE"/>
    <w:rsid w:val="00D738B1"/>
    <w:rsid w:val="00DE772C"/>
    <w:rsid w:val="00E15D9F"/>
    <w:rsid w:val="00E51300"/>
    <w:rsid w:val="00E800FB"/>
    <w:rsid w:val="00EC762B"/>
    <w:rsid w:val="00F059A2"/>
    <w:rsid w:val="00F41961"/>
    <w:rsid w:val="00F9117D"/>
    <w:rsid w:val="00FA05EF"/>
    <w:rsid w:val="00FF6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912D00-BA81-4779-8C1B-4A2F99EB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D5"/>
    <w:pPr>
      <w:spacing w:after="200" w:line="276" w:lineRule="auto"/>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354D5"/>
    <w:pPr>
      <w:ind w:left="720"/>
      <w:contextualSpacing/>
    </w:pPr>
  </w:style>
  <w:style w:type="paragraph" w:styleId="Corpsdetexte">
    <w:name w:val="Body Text"/>
    <w:basedOn w:val="Normal"/>
    <w:link w:val="CorpsdetexteCar"/>
    <w:uiPriority w:val="99"/>
    <w:rsid w:val="009354D5"/>
    <w:pPr>
      <w:spacing w:after="120" w:line="240" w:lineRule="auto"/>
      <w:jc w:val="both"/>
    </w:pPr>
    <w:rPr>
      <w:rFonts w:ascii="Arial" w:hAnsi="Arial" w:cs="Arial"/>
      <w:szCs w:val="24"/>
    </w:rPr>
  </w:style>
  <w:style w:type="character" w:customStyle="1" w:styleId="CorpsdetexteCar">
    <w:name w:val="Corps de texte Car"/>
    <w:basedOn w:val="Policepardfaut"/>
    <w:link w:val="Corpsdetexte"/>
    <w:uiPriority w:val="99"/>
    <w:rsid w:val="009354D5"/>
    <w:rPr>
      <w:rFonts w:ascii="Arial" w:eastAsia="Times New Roman" w:hAnsi="Arial" w:cs="Arial"/>
      <w:szCs w:val="24"/>
      <w:lang w:eastAsia="fr-FR"/>
    </w:rPr>
  </w:style>
  <w:style w:type="paragraph" w:styleId="Pieddepage">
    <w:name w:val="footer"/>
    <w:basedOn w:val="Normal"/>
    <w:link w:val="PieddepageCar"/>
    <w:uiPriority w:val="99"/>
    <w:rsid w:val="009354D5"/>
    <w:pPr>
      <w:tabs>
        <w:tab w:val="center" w:pos="4536"/>
        <w:tab w:val="right" w:pos="9072"/>
      </w:tabs>
    </w:pPr>
  </w:style>
  <w:style w:type="character" w:customStyle="1" w:styleId="PieddepageCar">
    <w:name w:val="Pied de page Car"/>
    <w:basedOn w:val="Policepardfaut"/>
    <w:link w:val="Pieddepage"/>
    <w:uiPriority w:val="99"/>
    <w:rsid w:val="009354D5"/>
    <w:rPr>
      <w:rFonts w:ascii="Times New Roman" w:eastAsia="Times New Roman" w:hAnsi="Times New Roman" w:cs="Times New Roman"/>
      <w:lang w:eastAsia="fr-FR"/>
    </w:rPr>
  </w:style>
  <w:style w:type="character" w:styleId="Numrodepage">
    <w:name w:val="page number"/>
    <w:basedOn w:val="Policepardfaut"/>
    <w:uiPriority w:val="99"/>
    <w:rsid w:val="009354D5"/>
    <w:rPr>
      <w:rFonts w:cs="Times New Roman"/>
    </w:rPr>
  </w:style>
  <w:style w:type="table" w:styleId="Grilledutableau">
    <w:name w:val="Table Grid"/>
    <w:basedOn w:val="TableauNormal"/>
    <w:rsid w:val="009354D5"/>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Policepardfaut"/>
    <w:rsid w:val="00106EC1"/>
  </w:style>
  <w:style w:type="character" w:customStyle="1" w:styleId="rtx">
    <w:name w:val="rtx"/>
    <w:basedOn w:val="Policepardfaut"/>
    <w:rsid w:val="00106EC1"/>
  </w:style>
  <w:style w:type="character" w:styleId="Lienhypertexte">
    <w:name w:val="Hyperlink"/>
    <w:basedOn w:val="Policepardfaut"/>
    <w:uiPriority w:val="99"/>
    <w:semiHidden/>
    <w:unhideWhenUsed/>
    <w:rsid w:val="00106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3706</Words>
  <Characters>20385</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2017-09-14T14:32:00Z</dcterms:created>
  <dcterms:modified xsi:type="dcterms:W3CDTF">2017-10-03T14:23:00Z</dcterms:modified>
</cp:coreProperties>
</file>