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72" w:rsidRDefault="00732772" w:rsidP="00321E13">
      <w:pPr>
        <w:spacing w:line="240" w:lineRule="auto"/>
        <w:rPr>
          <w:rFonts w:ascii="Arial" w:hAnsi="Arial" w:cs="Arial"/>
          <w:b/>
          <w:szCs w:val="22"/>
        </w:rPr>
      </w:pPr>
    </w:p>
    <w:p w:rsidR="00B21E73" w:rsidRDefault="00B21E73" w:rsidP="00321E13">
      <w:pPr>
        <w:spacing w:line="240" w:lineRule="auto"/>
        <w:rPr>
          <w:rFonts w:ascii="Arial" w:hAnsi="Arial" w:cs="Arial"/>
          <w:b/>
          <w:szCs w:val="22"/>
        </w:rPr>
      </w:pPr>
    </w:p>
    <w:p w:rsidR="00B21E73" w:rsidRPr="00B8535E" w:rsidRDefault="00B21E73" w:rsidP="00321E13">
      <w:pPr>
        <w:spacing w:line="240" w:lineRule="auto"/>
        <w:rPr>
          <w:rFonts w:ascii="Arial" w:hAnsi="Arial" w:cs="Arial"/>
          <w:b/>
          <w:szCs w:val="22"/>
        </w:rPr>
      </w:pPr>
    </w:p>
    <w:p w:rsidR="00732772" w:rsidRPr="00B8535E" w:rsidRDefault="00732772" w:rsidP="00321E13">
      <w:pPr>
        <w:spacing w:line="240" w:lineRule="auto"/>
        <w:rPr>
          <w:rFonts w:ascii="Arial" w:hAnsi="Arial" w:cs="Arial"/>
          <w:b/>
          <w:szCs w:val="22"/>
        </w:rPr>
      </w:pPr>
    </w:p>
    <w:p w:rsidR="00321E13" w:rsidRPr="00B8535E" w:rsidRDefault="00321E13" w:rsidP="00321E13">
      <w:pPr>
        <w:pBdr>
          <w:top w:val="single" w:sz="4" w:space="1" w:color="auto"/>
          <w:left w:val="single" w:sz="4" w:space="4" w:color="auto"/>
          <w:bottom w:val="single" w:sz="4" w:space="1" w:color="auto"/>
          <w:right w:val="single" w:sz="4" w:space="4" w:color="auto"/>
          <w:between w:val="single" w:sz="4" w:space="1" w:color="auto"/>
        </w:pBdr>
        <w:spacing w:line="240" w:lineRule="auto"/>
        <w:jc w:val="center"/>
        <w:rPr>
          <w:rFonts w:ascii="Arial" w:hAnsi="Arial" w:cs="Arial"/>
          <w:b/>
          <w:szCs w:val="22"/>
        </w:rPr>
      </w:pPr>
      <w:r w:rsidRPr="00B8535E">
        <w:rPr>
          <w:rFonts w:ascii="Arial" w:hAnsi="Arial" w:cs="Arial"/>
          <w:b/>
          <w:szCs w:val="22"/>
        </w:rPr>
        <w:t>ACCORD COLLECTIF D’ENTREPRISE</w:t>
      </w:r>
    </w:p>
    <w:p w:rsidR="00321E13" w:rsidRPr="00B8535E" w:rsidRDefault="00321E13" w:rsidP="00321E13">
      <w:pPr>
        <w:spacing w:line="240" w:lineRule="auto"/>
        <w:rPr>
          <w:rFonts w:ascii="Arial" w:hAnsi="Arial" w:cs="Arial"/>
          <w:b/>
          <w:szCs w:val="22"/>
        </w:rPr>
      </w:pPr>
    </w:p>
    <w:p w:rsidR="00321E13" w:rsidRPr="00B8535E" w:rsidRDefault="00321E13" w:rsidP="00321E13">
      <w:pPr>
        <w:spacing w:line="240" w:lineRule="auto"/>
        <w:rPr>
          <w:rFonts w:ascii="Arial" w:hAnsi="Arial" w:cs="Arial"/>
          <w:b/>
          <w:szCs w:val="22"/>
        </w:rPr>
      </w:pPr>
    </w:p>
    <w:p w:rsidR="00321E13" w:rsidRPr="00B8535E" w:rsidRDefault="00321E13" w:rsidP="00321E13">
      <w:pPr>
        <w:spacing w:line="240" w:lineRule="auto"/>
        <w:rPr>
          <w:rFonts w:ascii="Arial" w:hAnsi="Arial" w:cs="Arial"/>
          <w:b/>
          <w:szCs w:val="22"/>
        </w:rPr>
      </w:pPr>
      <w:r w:rsidRPr="00B8535E">
        <w:rPr>
          <w:rFonts w:ascii="Arial" w:hAnsi="Arial" w:cs="Arial"/>
          <w:b/>
          <w:szCs w:val="22"/>
        </w:rPr>
        <w:t>Entre les soussignés</w:t>
      </w:r>
    </w:p>
    <w:p w:rsidR="00321E13" w:rsidRPr="00B8535E" w:rsidRDefault="00321E13" w:rsidP="00321E13">
      <w:pPr>
        <w:tabs>
          <w:tab w:val="left" w:pos="0"/>
          <w:tab w:val="left" w:pos="3402"/>
          <w:tab w:val="left" w:pos="3540"/>
          <w:tab w:val="left" w:pos="4248"/>
          <w:tab w:val="left" w:pos="4956"/>
          <w:tab w:val="left" w:pos="5664"/>
          <w:tab w:val="left" w:pos="6372"/>
          <w:tab w:val="left" w:pos="7080"/>
          <w:tab w:val="left" w:pos="7788"/>
          <w:tab w:val="left" w:pos="8496"/>
          <w:tab w:val="left" w:pos="9204"/>
        </w:tabs>
        <w:suppressAutoHyphens/>
        <w:spacing w:line="240" w:lineRule="auto"/>
        <w:rPr>
          <w:rFonts w:ascii="Arial" w:hAnsi="Arial" w:cs="Arial"/>
          <w:szCs w:val="22"/>
        </w:rPr>
      </w:pPr>
    </w:p>
    <w:p w:rsidR="00321E13" w:rsidRPr="00B8535E" w:rsidRDefault="00321E13" w:rsidP="00321E13">
      <w:pPr>
        <w:tabs>
          <w:tab w:val="left" w:pos="0"/>
          <w:tab w:val="left" w:pos="3402"/>
          <w:tab w:val="left" w:pos="3540"/>
          <w:tab w:val="left" w:pos="4248"/>
          <w:tab w:val="left" w:pos="4956"/>
          <w:tab w:val="left" w:pos="5664"/>
          <w:tab w:val="left" w:pos="6372"/>
          <w:tab w:val="left" w:pos="7080"/>
          <w:tab w:val="left" w:pos="7788"/>
          <w:tab w:val="left" w:pos="8496"/>
          <w:tab w:val="left" w:pos="9204"/>
        </w:tabs>
        <w:suppressAutoHyphens/>
        <w:spacing w:line="240" w:lineRule="auto"/>
        <w:rPr>
          <w:rFonts w:ascii="Arial" w:hAnsi="Arial" w:cs="Arial"/>
          <w:b/>
          <w:szCs w:val="22"/>
        </w:rPr>
      </w:pPr>
      <w:r w:rsidRPr="00B8535E">
        <w:rPr>
          <w:rFonts w:ascii="Arial" w:hAnsi="Arial" w:cs="Arial"/>
          <w:b/>
          <w:szCs w:val="22"/>
        </w:rPr>
        <w:t xml:space="preserve">- La Société </w:t>
      </w:r>
      <w:r w:rsidR="00F76866">
        <w:rPr>
          <w:rFonts w:ascii="Arial" w:hAnsi="Arial" w:cs="Arial"/>
          <w:b/>
          <w:szCs w:val="22"/>
        </w:rPr>
        <w:t>HILL’S PET NUTRITION</w:t>
      </w:r>
    </w:p>
    <w:p w:rsidR="00321E13" w:rsidRPr="00B8535E" w:rsidRDefault="00321E13" w:rsidP="00321E13">
      <w:pPr>
        <w:tabs>
          <w:tab w:val="left" w:pos="0"/>
          <w:tab w:val="left" w:pos="3402"/>
          <w:tab w:val="left" w:pos="3540"/>
          <w:tab w:val="left" w:pos="4248"/>
          <w:tab w:val="left" w:pos="4956"/>
          <w:tab w:val="left" w:pos="5664"/>
          <w:tab w:val="left" w:pos="6372"/>
          <w:tab w:val="left" w:pos="7080"/>
          <w:tab w:val="left" w:pos="7788"/>
          <w:tab w:val="left" w:pos="8496"/>
          <w:tab w:val="left" w:pos="9204"/>
        </w:tabs>
        <w:suppressAutoHyphens/>
        <w:spacing w:line="240" w:lineRule="auto"/>
        <w:rPr>
          <w:rFonts w:ascii="Arial" w:hAnsi="Arial" w:cs="Arial"/>
          <w:szCs w:val="22"/>
        </w:rPr>
      </w:pPr>
      <w:r w:rsidRPr="00B8535E">
        <w:rPr>
          <w:rFonts w:ascii="Arial" w:hAnsi="Arial" w:cs="Arial"/>
          <w:szCs w:val="22"/>
        </w:rPr>
        <w:t xml:space="preserve">Société en nom collectif dont le siège social est </w:t>
      </w:r>
      <w:proofErr w:type="gramStart"/>
      <w:r w:rsidRPr="00B8535E">
        <w:rPr>
          <w:rFonts w:ascii="Arial" w:hAnsi="Arial" w:cs="Arial"/>
          <w:szCs w:val="22"/>
        </w:rPr>
        <w:t>situé</w:t>
      </w:r>
      <w:proofErr w:type="gramEnd"/>
      <w:r w:rsidR="00F76866">
        <w:rPr>
          <w:rFonts w:ascii="Arial" w:hAnsi="Arial" w:cs="Arial"/>
          <w:szCs w:val="22"/>
        </w:rPr>
        <w:t>…</w:t>
      </w:r>
      <w:r w:rsidRPr="00B8535E">
        <w:rPr>
          <w:rFonts w:ascii="Arial" w:hAnsi="Arial" w:cs="Arial"/>
          <w:szCs w:val="22"/>
        </w:rPr>
        <w:t>, immatriculée au registre du commerce et des sociétés de Grasse sous le numéro SIRET</w:t>
      </w:r>
      <w:r w:rsidR="00F76866">
        <w:rPr>
          <w:rFonts w:ascii="Arial" w:hAnsi="Arial" w:cs="Arial"/>
          <w:szCs w:val="22"/>
        </w:rPr>
        <w:t>…..</w:t>
      </w:r>
      <w:r w:rsidR="0014311E">
        <w:rPr>
          <w:rFonts w:ascii="Arial" w:hAnsi="Arial" w:cs="Arial"/>
          <w:szCs w:val="22"/>
        </w:rPr>
        <w:t xml:space="preserve"> </w:t>
      </w:r>
      <w:r w:rsidRPr="00B8535E">
        <w:rPr>
          <w:rFonts w:ascii="Arial" w:hAnsi="Arial" w:cs="Arial"/>
          <w:szCs w:val="22"/>
        </w:rPr>
        <w:t>.</w:t>
      </w:r>
    </w:p>
    <w:p w:rsidR="00321E13" w:rsidRPr="00B8535E" w:rsidRDefault="00321E13" w:rsidP="00321E13">
      <w:pPr>
        <w:tabs>
          <w:tab w:val="left" w:pos="0"/>
          <w:tab w:val="left" w:pos="3402"/>
          <w:tab w:val="left" w:pos="3540"/>
          <w:tab w:val="left" w:pos="4248"/>
          <w:tab w:val="left" w:pos="4956"/>
          <w:tab w:val="left" w:pos="5664"/>
          <w:tab w:val="left" w:pos="6372"/>
          <w:tab w:val="left" w:pos="7080"/>
          <w:tab w:val="left" w:pos="7788"/>
          <w:tab w:val="left" w:pos="8496"/>
          <w:tab w:val="left" w:pos="9204"/>
        </w:tabs>
        <w:suppressAutoHyphens/>
        <w:spacing w:line="240" w:lineRule="auto"/>
        <w:rPr>
          <w:rFonts w:ascii="Arial" w:hAnsi="Arial" w:cs="Arial"/>
          <w:szCs w:val="22"/>
        </w:rPr>
      </w:pPr>
    </w:p>
    <w:p w:rsidR="00321E13" w:rsidRPr="00B8535E" w:rsidRDefault="00321E13" w:rsidP="00321E13">
      <w:pPr>
        <w:tabs>
          <w:tab w:val="left" w:pos="0"/>
          <w:tab w:val="left" w:pos="3402"/>
          <w:tab w:val="left" w:pos="3540"/>
          <w:tab w:val="left" w:pos="4248"/>
          <w:tab w:val="left" w:pos="4956"/>
          <w:tab w:val="left" w:pos="5664"/>
          <w:tab w:val="left" w:pos="6372"/>
          <w:tab w:val="left" w:pos="7080"/>
          <w:tab w:val="left" w:pos="7788"/>
          <w:tab w:val="left" w:pos="8496"/>
          <w:tab w:val="left" w:pos="9204"/>
        </w:tabs>
        <w:suppressAutoHyphens/>
        <w:spacing w:line="240" w:lineRule="auto"/>
        <w:rPr>
          <w:rFonts w:ascii="Arial" w:hAnsi="Arial" w:cs="Arial"/>
          <w:szCs w:val="22"/>
        </w:rPr>
      </w:pPr>
      <w:r w:rsidRPr="00B8535E">
        <w:rPr>
          <w:rFonts w:ascii="Arial" w:hAnsi="Arial" w:cs="Arial"/>
          <w:szCs w:val="22"/>
        </w:rPr>
        <w:t xml:space="preserve">Représentée aux fins des présentes par Monsieur en sa qualité de Gérant,  </w:t>
      </w:r>
    </w:p>
    <w:p w:rsidR="00321E13" w:rsidRPr="00B8535E" w:rsidRDefault="00321E13" w:rsidP="00321E13">
      <w:pPr>
        <w:tabs>
          <w:tab w:val="left" w:pos="0"/>
          <w:tab w:val="left" w:pos="3402"/>
          <w:tab w:val="left" w:pos="3540"/>
          <w:tab w:val="left" w:pos="4248"/>
          <w:tab w:val="left" w:pos="4956"/>
          <w:tab w:val="left" w:pos="5664"/>
          <w:tab w:val="left" w:pos="6372"/>
          <w:tab w:val="left" w:pos="7080"/>
          <w:tab w:val="left" w:pos="7788"/>
          <w:tab w:val="left" w:pos="8496"/>
          <w:tab w:val="left" w:pos="9204"/>
        </w:tabs>
        <w:suppressAutoHyphens/>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 xml:space="preserve">Ci-après désignée « la société » </w:t>
      </w:r>
    </w:p>
    <w:p w:rsidR="00321E13" w:rsidRPr="00B8535E" w:rsidRDefault="00321E13" w:rsidP="00321E13">
      <w:pPr>
        <w:spacing w:line="240" w:lineRule="auto"/>
        <w:rPr>
          <w:rFonts w:ascii="Arial" w:hAnsi="Arial" w:cs="Arial"/>
          <w:szCs w:val="22"/>
        </w:rPr>
      </w:pPr>
      <w:r w:rsidRPr="00B8535E">
        <w:rPr>
          <w:rFonts w:ascii="Arial" w:hAnsi="Arial" w:cs="Arial"/>
          <w:szCs w:val="22"/>
        </w:rPr>
        <w:t xml:space="preserve"> </w:t>
      </w:r>
    </w:p>
    <w:p w:rsidR="00321E13" w:rsidRPr="00B8535E" w:rsidRDefault="00321E13" w:rsidP="00321E13">
      <w:pPr>
        <w:spacing w:line="240" w:lineRule="auto"/>
        <w:ind w:left="4963" w:firstLine="709"/>
        <w:jc w:val="right"/>
        <w:rPr>
          <w:rFonts w:ascii="Arial" w:hAnsi="Arial" w:cs="Arial"/>
          <w:b/>
          <w:szCs w:val="22"/>
        </w:rPr>
      </w:pPr>
      <w:proofErr w:type="gramStart"/>
      <w:r w:rsidRPr="00B8535E">
        <w:rPr>
          <w:rFonts w:ascii="Arial" w:hAnsi="Arial" w:cs="Arial"/>
          <w:b/>
          <w:szCs w:val="22"/>
        </w:rPr>
        <w:t>d’une</w:t>
      </w:r>
      <w:proofErr w:type="gramEnd"/>
      <w:r w:rsidRPr="00B8535E">
        <w:rPr>
          <w:rFonts w:ascii="Arial" w:hAnsi="Arial" w:cs="Arial"/>
          <w:b/>
          <w:szCs w:val="22"/>
        </w:rPr>
        <w:t xml:space="preserve"> part</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b/>
          <w:szCs w:val="22"/>
        </w:rPr>
      </w:pPr>
      <w:r w:rsidRPr="00B8535E">
        <w:rPr>
          <w:rFonts w:ascii="Arial" w:hAnsi="Arial" w:cs="Arial"/>
          <w:b/>
          <w:szCs w:val="22"/>
        </w:rPr>
        <w:t>Et</w:t>
      </w:r>
    </w:p>
    <w:p w:rsidR="00321E13" w:rsidRPr="00B8535E" w:rsidRDefault="00321E13" w:rsidP="00321E13">
      <w:pPr>
        <w:spacing w:line="240" w:lineRule="auto"/>
        <w:rPr>
          <w:rFonts w:ascii="Arial" w:hAnsi="Arial" w:cs="Arial"/>
          <w:b/>
          <w:szCs w:val="22"/>
        </w:rPr>
      </w:pPr>
    </w:p>
    <w:p w:rsidR="00321E13" w:rsidRPr="00B8535E" w:rsidRDefault="00321E13" w:rsidP="00321E13">
      <w:pPr>
        <w:spacing w:line="240" w:lineRule="auto"/>
        <w:rPr>
          <w:rFonts w:ascii="Arial" w:hAnsi="Arial" w:cs="Arial"/>
          <w:szCs w:val="22"/>
        </w:rPr>
      </w:pPr>
      <w:r w:rsidRPr="00B8535E">
        <w:rPr>
          <w:rFonts w:ascii="Arial" w:hAnsi="Arial" w:cs="Arial"/>
          <w:b/>
          <w:szCs w:val="22"/>
        </w:rPr>
        <w:t>L’organisation syndicale CGE-CGC</w:t>
      </w:r>
      <w:r w:rsidRPr="00B8535E">
        <w:rPr>
          <w:rFonts w:ascii="Arial" w:hAnsi="Arial" w:cs="Arial"/>
          <w:szCs w:val="22"/>
        </w:rPr>
        <w:t xml:space="preserve"> représentée par Madame </w:t>
      </w:r>
      <w:r w:rsidR="00F76866">
        <w:rPr>
          <w:rFonts w:ascii="Arial" w:hAnsi="Arial" w:cs="Arial"/>
          <w:szCs w:val="22"/>
        </w:rPr>
        <w:t>…..</w:t>
      </w:r>
      <w:proofErr w:type="gramStart"/>
      <w:r w:rsidRPr="00B8535E">
        <w:rPr>
          <w:rFonts w:ascii="Arial" w:hAnsi="Arial" w:cs="Arial"/>
          <w:szCs w:val="22"/>
        </w:rPr>
        <w:t>en</w:t>
      </w:r>
      <w:proofErr w:type="gramEnd"/>
      <w:r w:rsidRPr="00B8535E">
        <w:rPr>
          <w:rFonts w:ascii="Arial" w:hAnsi="Arial" w:cs="Arial"/>
          <w:szCs w:val="22"/>
        </w:rPr>
        <w:t xml:space="preserve"> sa qualité de déléguée syndicale de la Société ;</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ab/>
      </w:r>
      <w:r w:rsidRPr="00B8535E">
        <w:rPr>
          <w:rFonts w:ascii="Arial" w:hAnsi="Arial" w:cs="Arial"/>
          <w:szCs w:val="22"/>
        </w:rPr>
        <w:tab/>
      </w:r>
      <w:r w:rsidRPr="00B8535E">
        <w:rPr>
          <w:rFonts w:ascii="Arial" w:hAnsi="Arial" w:cs="Arial"/>
          <w:szCs w:val="22"/>
        </w:rPr>
        <w:tab/>
      </w:r>
      <w:r w:rsidRPr="00B8535E">
        <w:rPr>
          <w:rFonts w:ascii="Arial" w:hAnsi="Arial" w:cs="Arial"/>
          <w:szCs w:val="22"/>
        </w:rPr>
        <w:tab/>
      </w:r>
      <w:bookmarkStart w:id="0" w:name="_GoBack"/>
      <w:bookmarkEnd w:id="0"/>
      <w:r w:rsidRPr="00B8535E">
        <w:rPr>
          <w:rFonts w:ascii="Arial" w:hAnsi="Arial" w:cs="Arial"/>
          <w:szCs w:val="22"/>
        </w:rPr>
        <w:tab/>
      </w:r>
      <w:r w:rsidRPr="00B8535E">
        <w:rPr>
          <w:rFonts w:ascii="Arial" w:hAnsi="Arial" w:cs="Arial"/>
          <w:szCs w:val="22"/>
        </w:rPr>
        <w:tab/>
      </w:r>
      <w:r w:rsidRPr="00B8535E">
        <w:rPr>
          <w:rFonts w:ascii="Arial" w:hAnsi="Arial" w:cs="Arial"/>
          <w:szCs w:val="22"/>
        </w:rPr>
        <w:tab/>
      </w:r>
      <w:r w:rsidRPr="00B8535E">
        <w:rPr>
          <w:rFonts w:ascii="Arial" w:hAnsi="Arial" w:cs="Arial"/>
          <w:szCs w:val="22"/>
        </w:rPr>
        <w:tab/>
      </w:r>
    </w:p>
    <w:p w:rsidR="00321E13" w:rsidRPr="00B8535E" w:rsidRDefault="00321E13" w:rsidP="00321E13">
      <w:pPr>
        <w:spacing w:line="240" w:lineRule="auto"/>
        <w:ind w:left="4963" w:firstLine="709"/>
        <w:jc w:val="right"/>
        <w:rPr>
          <w:rFonts w:ascii="Arial" w:hAnsi="Arial" w:cs="Arial"/>
          <w:b/>
          <w:szCs w:val="22"/>
        </w:rPr>
      </w:pPr>
      <w:proofErr w:type="gramStart"/>
      <w:r w:rsidRPr="00B8535E">
        <w:rPr>
          <w:rFonts w:ascii="Arial" w:hAnsi="Arial" w:cs="Arial"/>
          <w:b/>
          <w:szCs w:val="22"/>
        </w:rPr>
        <w:t>d’autre</w:t>
      </w:r>
      <w:proofErr w:type="gramEnd"/>
      <w:r w:rsidRPr="00B8535E">
        <w:rPr>
          <w:rFonts w:ascii="Arial" w:hAnsi="Arial" w:cs="Arial"/>
          <w:b/>
          <w:szCs w:val="22"/>
        </w:rPr>
        <w:t xml:space="preserve"> part</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b/>
          <w:szCs w:val="22"/>
        </w:rPr>
        <w:t>Après avoir rappelé</w:t>
      </w:r>
      <w:r w:rsidRPr="00B8535E">
        <w:rPr>
          <w:rFonts w:ascii="Arial" w:hAnsi="Arial" w:cs="Arial"/>
          <w:szCs w:val="22"/>
        </w:rPr>
        <w:t> :</w:t>
      </w:r>
    </w:p>
    <w:p w:rsidR="00321E13" w:rsidRPr="00B8535E" w:rsidRDefault="00321E13" w:rsidP="00321E13">
      <w:pPr>
        <w:spacing w:line="240" w:lineRule="auto"/>
        <w:rPr>
          <w:rFonts w:ascii="Arial" w:hAnsi="Arial" w:cs="Arial"/>
          <w:szCs w:val="22"/>
        </w:rPr>
      </w:pPr>
    </w:p>
    <w:p w:rsidR="00321E13" w:rsidRPr="00B21018" w:rsidRDefault="00321E13" w:rsidP="00321E13">
      <w:pPr>
        <w:spacing w:line="240" w:lineRule="auto"/>
        <w:rPr>
          <w:rFonts w:ascii="Arial" w:hAnsi="Arial" w:cs="Arial"/>
          <w:szCs w:val="22"/>
        </w:rPr>
      </w:pPr>
      <w:r w:rsidRPr="00B21018">
        <w:rPr>
          <w:rFonts w:ascii="Arial" w:hAnsi="Arial" w:cs="Arial"/>
          <w:szCs w:val="22"/>
        </w:rPr>
        <w:t xml:space="preserve">La société a l’obligation de laisser aux représentants du personnel le temps nécessaire à l’exercice de leurs fonctions, conformément aux dispositions légales en vigueur. </w:t>
      </w:r>
    </w:p>
    <w:p w:rsidR="00321E13" w:rsidRPr="00B21018" w:rsidRDefault="00321E13" w:rsidP="00321E13">
      <w:pPr>
        <w:spacing w:line="240" w:lineRule="auto"/>
        <w:rPr>
          <w:rFonts w:ascii="Arial" w:hAnsi="Arial" w:cs="Arial"/>
          <w:szCs w:val="22"/>
        </w:rPr>
      </w:pPr>
    </w:p>
    <w:p w:rsidR="00B8535E" w:rsidRPr="00B8535E" w:rsidRDefault="00321E13" w:rsidP="00B8535E">
      <w:pPr>
        <w:spacing w:line="240" w:lineRule="auto"/>
        <w:rPr>
          <w:rFonts w:ascii="Arial" w:hAnsi="Arial" w:cs="Arial"/>
          <w:szCs w:val="22"/>
        </w:rPr>
      </w:pPr>
      <w:r w:rsidRPr="00B21018">
        <w:rPr>
          <w:rFonts w:ascii="Arial" w:hAnsi="Arial" w:cs="Arial"/>
          <w:szCs w:val="22"/>
        </w:rPr>
        <w:t>Dans ce cadre,</w:t>
      </w:r>
      <w:r w:rsidR="00B8535E" w:rsidRPr="00B21018">
        <w:rPr>
          <w:rFonts w:ascii="Arial" w:hAnsi="Arial" w:cs="Arial"/>
          <w:szCs w:val="22"/>
        </w:rPr>
        <w:t xml:space="preserve"> </w:t>
      </w:r>
      <w:r w:rsidR="00220034" w:rsidRPr="00B21018">
        <w:rPr>
          <w:rFonts w:ascii="Arial" w:hAnsi="Arial" w:cs="Arial"/>
          <w:szCs w:val="22"/>
        </w:rPr>
        <w:t>un accord</w:t>
      </w:r>
      <w:r w:rsidR="00B8535E" w:rsidRPr="00B21018">
        <w:rPr>
          <w:rFonts w:ascii="Arial" w:hAnsi="Arial" w:cs="Arial"/>
          <w:szCs w:val="22"/>
        </w:rPr>
        <w:t xml:space="preserve"> d’entreprise </w:t>
      </w:r>
      <w:r w:rsidR="00225775" w:rsidRPr="00B21018">
        <w:rPr>
          <w:rFonts w:ascii="Arial" w:hAnsi="Arial" w:cs="Arial"/>
          <w:szCs w:val="22"/>
        </w:rPr>
        <w:t>a</w:t>
      </w:r>
      <w:r w:rsidR="00B8535E" w:rsidRPr="00B21018">
        <w:rPr>
          <w:rFonts w:ascii="Arial" w:hAnsi="Arial" w:cs="Arial"/>
          <w:szCs w:val="22"/>
        </w:rPr>
        <w:t xml:space="preserve"> été signé </w:t>
      </w:r>
      <w:r w:rsidR="00225775" w:rsidRPr="00B21018">
        <w:rPr>
          <w:rFonts w:ascii="Arial" w:hAnsi="Arial" w:cs="Arial"/>
          <w:szCs w:val="22"/>
        </w:rPr>
        <w:t>le</w:t>
      </w:r>
      <w:r w:rsidR="00B8535E" w:rsidRPr="00B21018">
        <w:rPr>
          <w:rFonts w:ascii="Arial" w:hAnsi="Arial" w:cs="Arial"/>
          <w:szCs w:val="22"/>
        </w:rPr>
        <w:t xml:space="preserve"> 20 février 2014</w:t>
      </w:r>
      <w:r w:rsidRPr="00B21018">
        <w:rPr>
          <w:rFonts w:ascii="Arial" w:hAnsi="Arial" w:cs="Arial"/>
          <w:szCs w:val="22"/>
        </w:rPr>
        <w:t xml:space="preserve"> destiné à organiser le régime du crédit d’heures et ses modalités d’utilisation pour les missions se rapportant aux attributions des représentants du personnel, notamment pour ceux bénéficiant d’un forfait jours</w:t>
      </w:r>
      <w:r w:rsidR="003133B8" w:rsidRPr="00B21018">
        <w:rPr>
          <w:rFonts w:ascii="Arial" w:hAnsi="Arial" w:cs="Arial"/>
          <w:szCs w:val="22"/>
        </w:rPr>
        <w:t xml:space="preserve"> exerçant une mission commerciale</w:t>
      </w:r>
      <w:r w:rsidR="00C83142" w:rsidRPr="00B21018">
        <w:rPr>
          <w:rFonts w:ascii="Arial" w:hAnsi="Arial" w:cs="Arial"/>
          <w:szCs w:val="22"/>
        </w:rPr>
        <w:t xml:space="preserve"> sur le terrain</w:t>
      </w:r>
      <w:r w:rsidRPr="00B21018">
        <w:rPr>
          <w:rFonts w:ascii="Arial" w:hAnsi="Arial" w:cs="Arial"/>
          <w:szCs w:val="22"/>
        </w:rPr>
        <w:t>.</w:t>
      </w:r>
      <w:r w:rsidR="00B8535E" w:rsidRPr="00B21018">
        <w:rPr>
          <w:rFonts w:ascii="Arial" w:hAnsi="Arial" w:cs="Arial"/>
          <w:szCs w:val="22"/>
        </w:rPr>
        <w:t xml:space="preserve"> </w:t>
      </w:r>
      <w:r w:rsidR="00225775" w:rsidRPr="00B21018">
        <w:rPr>
          <w:rFonts w:ascii="Arial" w:hAnsi="Arial" w:cs="Arial"/>
          <w:szCs w:val="22"/>
        </w:rPr>
        <w:t>Ledit accord</w:t>
      </w:r>
      <w:r w:rsidR="00B8535E" w:rsidRPr="00B21018">
        <w:rPr>
          <w:rFonts w:ascii="Arial" w:hAnsi="Arial" w:cs="Arial"/>
          <w:szCs w:val="22"/>
        </w:rPr>
        <w:t xml:space="preserve"> vise</w:t>
      </w:r>
      <w:r w:rsidR="00B8535E">
        <w:rPr>
          <w:rFonts w:ascii="Arial" w:hAnsi="Arial" w:cs="Arial"/>
          <w:szCs w:val="22"/>
        </w:rPr>
        <w:t xml:space="preserve"> </w:t>
      </w:r>
      <w:r w:rsidR="00B8535E" w:rsidRPr="00B8535E">
        <w:rPr>
          <w:rFonts w:ascii="Arial" w:hAnsi="Arial" w:cs="Arial"/>
          <w:szCs w:val="22"/>
        </w:rPr>
        <w:t xml:space="preserve">également à déterminer l’impact des mandats sur la situation des représentants du personnel en termes d’analyse de leurs objectifs et d’ajustement de leur secteur. </w:t>
      </w:r>
    </w:p>
    <w:p w:rsidR="00B8535E" w:rsidRDefault="00B8535E" w:rsidP="00321E13">
      <w:pPr>
        <w:spacing w:line="240" w:lineRule="auto"/>
        <w:rPr>
          <w:rFonts w:ascii="Arial" w:hAnsi="Arial" w:cs="Arial"/>
          <w:szCs w:val="22"/>
        </w:rPr>
      </w:pPr>
    </w:p>
    <w:p w:rsidR="00732772" w:rsidRDefault="00B8535E" w:rsidP="00321E13">
      <w:pPr>
        <w:spacing w:line="240" w:lineRule="auto"/>
        <w:rPr>
          <w:rFonts w:ascii="Arial" w:hAnsi="Arial" w:cs="Arial"/>
          <w:szCs w:val="22"/>
        </w:rPr>
      </w:pPr>
      <w:r w:rsidRPr="00CC7B14">
        <w:rPr>
          <w:rFonts w:ascii="Arial" w:hAnsi="Arial" w:cs="Arial"/>
          <w:szCs w:val="22"/>
        </w:rPr>
        <w:t>Le dernier accord d’entreprise étant arrivé à terme le 27 mai 2017, les parties ont convenu de signer un nouvel accord d’entreprise</w:t>
      </w:r>
      <w:r w:rsidR="00C356A5" w:rsidRPr="00CC7B14">
        <w:rPr>
          <w:rFonts w:ascii="Arial" w:hAnsi="Arial" w:cs="Arial"/>
          <w:szCs w:val="22"/>
        </w:rPr>
        <w:t xml:space="preserve"> reprenant ces dispositions conventionnelles </w:t>
      </w:r>
      <w:r w:rsidR="00E7297B" w:rsidRPr="00CC7B14">
        <w:rPr>
          <w:rFonts w:ascii="Arial" w:hAnsi="Arial" w:cs="Arial"/>
          <w:szCs w:val="22"/>
        </w:rPr>
        <w:t xml:space="preserve">tout </w:t>
      </w:r>
      <w:r w:rsidR="00C356A5" w:rsidRPr="00CC7B14">
        <w:rPr>
          <w:rFonts w:ascii="Arial" w:hAnsi="Arial" w:cs="Arial"/>
          <w:szCs w:val="22"/>
        </w:rPr>
        <w:t xml:space="preserve">en tenant compte </w:t>
      </w:r>
      <w:r w:rsidRPr="00CC7B14">
        <w:rPr>
          <w:rFonts w:ascii="Arial" w:hAnsi="Arial" w:cs="Arial"/>
          <w:szCs w:val="22"/>
        </w:rPr>
        <w:t xml:space="preserve">des </w:t>
      </w:r>
      <w:r w:rsidR="00C356A5" w:rsidRPr="00CC7B14">
        <w:rPr>
          <w:rFonts w:ascii="Arial" w:hAnsi="Arial" w:cs="Arial"/>
          <w:szCs w:val="22"/>
        </w:rPr>
        <w:t xml:space="preserve">récentes </w:t>
      </w:r>
      <w:r w:rsidRPr="00CC7B14">
        <w:rPr>
          <w:rFonts w:ascii="Arial" w:hAnsi="Arial" w:cs="Arial"/>
          <w:szCs w:val="22"/>
        </w:rPr>
        <w:t>modifications</w:t>
      </w:r>
      <w:r w:rsidR="00C356A5" w:rsidRPr="00CC7B14">
        <w:rPr>
          <w:rFonts w:ascii="Arial" w:hAnsi="Arial" w:cs="Arial"/>
          <w:szCs w:val="22"/>
        </w:rPr>
        <w:t xml:space="preserve"> </w:t>
      </w:r>
      <w:r w:rsidR="00E7297B" w:rsidRPr="00CC7B14">
        <w:rPr>
          <w:rFonts w:ascii="Arial" w:hAnsi="Arial" w:cs="Arial"/>
          <w:szCs w:val="22"/>
        </w:rPr>
        <w:t>intervenues à ce sujet au niveau légal et règlementaire</w:t>
      </w:r>
      <w:r w:rsidRPr="00CC7B14">
        <w:rPr>
          <w:rFonts w:ascii="Arial" w:hAnsi="Arial" w:cs="Arial"/>
          <w:szCs w:val="22"/>
        </w:rPr>
        <w:t>.</w:t>
      </w:r>
      <w:r>
        <w:rPr>
          <w:rFonts w:ascii="Arial" w:hAnsi="Arial" w:cs="Arial"/>
          <w:szCs w:val="22"/>
        </w:rPr>
        <w:t xml:space="preserve"> </w:t>
      </w:r>
    </w:p>
    <w:p w:rsidR="00262DD0" w:rsidRDefault="00262DD0" w:rsidP="00321E13">
      <w:pPr>
        <w:spacing w:line="240" w:lineRule="auto"/>
        <w:rPr>
          <w:rFonts w:ascii="Arial" w:hAnsi="Arial" w:cs="Arial"/>
          <w:szCs w:val="22"/>
        </w:rPr>
      </w:pPr>
    </w:p>
    <w:p w:rsidR="00321E13" w:rsidRDefault="00262DD0" w:rsidP="00321E13">
      <w:pPr>
        <w:spacing w:line="240" w:lineRule="auto"/>
        <w:rPr>
          <w:rFonts w:ascii="Arial" w:hAnsi="Arial" w:cs="Arial"/>
          <w:szCs w:val="22"/>
        </w:rPr>
      </w:pPr>
      <w:r w:rsidRPr="00CC7B14">
        <w:rPr>
          <w:rFonts w:ascii="Arial" w:hAnsi="Arial" w:cs="Arial"/>
          <w:szCs w:val="22"/>
        </w:rPr>
        <w:t>Il convient notamment de souligner que les dernières élections professionnelles organisées en mai 2017 ont conduit à l’élection d’une délégation unique du personnel (DUP) « nouvelle formule », instance regroupant le Comité d’entreprise</w:t>
      </w:r>
      <w:r w:rsidR="00C356A5" w:rsidRPr="00CC7B14">
        <w:rPr>
          <w:rFonts w:ascii="Arial" w:hAnsi="Arial" w:cs="Arial"/>
          <w:szCs w:val="22"/>
        </w:rPr>
        <w:t xml:space="preserve"> et les délégués du personnel mais également le CHSCT</w:t>
      </w:r>
      <w:r w:rsidR="00E7297B" w:rsidRPr="00CC7B14">
        <w:rPr>
          <w:rFonts w:ascii="Arial" w:hAnsi="Arial" w:cs="Arial"/>
          <w:szCs w:val="22"/>
        </w:rPr>
        <w:t>.</w:t>
      </w:r>
      <w:r w:rsidR="00E7297B">
        <w:rPr>
          <w:rFonts w:ascii="Arial" w:hAnsi="Arial" w:cs="Arial"/>
          <w:szCs w:val="22"/>
        </w:rPr>
        <w:t xml:space="preserve"> </w:t>
      </w:r>
    </w:p>
    <w:p w:rsidR="00F931C4" w:rsidRDefault="00F931C4" w:rsidP="00321E13">
      <w:pPr>
        <w:spacing w:line="240" w:lineRule="auto"/>
        <w:rPr>
          <w:rFonts w:ascii="Arial" w:hAnsi="Arial" w:cs="Arial"/>
          <w:szCs w:val="22"/>
        </w:rPr>
      </w:pPr>
    </w:p>
    <w:p w:rsidR="00262DD0" w:rsidRPr="00B8535E" w:rsidRDefault="00262DD0" w:rsidP="00321E13">
      <w:pPr>
        <w:spacing w:line="240" w:lineRule="auto"/>
        <w:rPr>
          <w:rFonts w:ascii="Arial" w:hAnsi="Arial" w:cs="Arial"/>
          <w:szCs w:val="22"/>
        </w:rPr>
      </w:pPr>
    </w:p>
    <w:p w:rsidR="00B21E73" w:rsidRDefault="00B21E73" w:rsidP="00321E13">
      <w:pPr>
        <w:spacing w:line="240" w:lineRule="auto"/>
        <w:jc w:val="center"/>
        <w:rPr>
          <w:rFonts w:ascii="Arial" w:hAnsi="Arial" w:cs="Arial"/>
          <w:b/>
          <w:szCs w:val="22"/>
        </w:rPr>
      </w:pPr>
    </w:p>
    <w:p w:rsidR="00B21E73" w:rsidRDefault="00B21E73" w:rsidP="00321E13">
      <w:pPr>
        <w:spacing w:line="240" w:lineRule="auto"/>
        <w:jc w:val="center"/>
        <w:rPr>
          <w:rFonts w:ascii="Arial" w:hAnsi="Arial" w:cs="Arial"/>
          <w:b/>
          <w:szCs w:val="22"/>
        </w:rPr>
      </w:pPr>
    </w:p>
    <w:p w:rsidR="00B21E73" w:rsidRDefault="00B21E73" w:rsidP="00321E13">
      <w:pPr>
        <w:spacing w:line="240" w:lineRule="auto"/>
        <w:jc w:val="center"/>
        <w:rPr>
          <w:rFonts w:ascii="Arial" w:hAnsi="Arial" w:cs="Arial"/>
          <w:b/>
          <w:szCs w:val="22"/>
        </w:rPr>
      </w:pPr>
    </w:p>
    <w:p w:rsidR="00321E13" w:rsidRPr="00B8535E" w:rsidRDefault="00321E13" w:rsidP="00321E13">
      <w:pPr>
        <w:spacing w:line="240" w:lineRule="auto"/>
        <w:jc w:val="center"/>
        <w:rPr>
          <w:rFonts w:ascii="Arial" w:hAnsi="Arial" w:cs="Arial"/>
          <w:b/>
          <w:szCs w:val="22"/>
        </w:rPr>
      </w:pPr>
      <w:r w:rsidRPr="00B8535E">
        <w:rPr>
          <w:rFonts w:ascii="Arial" w:hAnsi="Arial" w:cs="Arial"/>
          <w:b/>
          <w:szCs w:val="22"/>
        </w:rPr>
        <w:t xml:space="preserve">C’est ainsi qu’il a été arrêté et convenu ce qui suit : </w:t>
      </w:r>
    </w:p>
    <w:p w:rsidR="00321E13" w:rsidRPr="00B8535E" w:rsidRDefault="00321E13" w:rsidP="00321E13">
      <w:pPr>
        <w:spacing w:line="240" w:lineRule="auto"/>
        <w:rPr>
          <w:rFonts w:ascii="Arial" w:hAnsi="Arial" w:cs="Arial"/>
          <w:szCs w:val="22"/>
        </w:rPr>
      </w:pPr>
    </w:p>
    <w:p w:rsidR="00321E13" w:rsidRPr="00B8535E" w:rsidRDefault="00321E13" w:rsidP="00321E13">
      <w:pPr>
        <w:keepNext/>
        <w:pBdr>
          <w:top w:val="single" w:sz="4" w:space="1" w:color="auto"/>
          <w:left w:val="single" w:sz="4" w:space="4" w:color="auto"/>
          <w:bottom w:val="single" w:sz="4" w:space="1" w:color="auto"/>
          <w:right w:val="single" w:sz="4" w:space="4" w:color="auto"/>
          <w:between w:val="single" w:sz="4" w:space="1" w:color="auto"/>
        </w:pBdr>
        <w:spacing w:line="240" w:lineRule="auto"/>
        <w:outlineLvl w:val="0"/>
        <w:rPr>
          <w:rFonts w:ascii="Arial" w:hAnsi="Arial" w:cs="Arial"/>
          <w:b/>
          <w:szCs w:val="22"/>
        </w:rPr>
      </w:pPr>
      <w:r w:rsidRPr="00B8535E">
        <w:rPr>
          <w:rFonts w:ascii="Arial" w:hAnsi="Arial" w:cs="Arial"/>
          <w:b/>
          <w:szCs w:val="22"/>
        </w:rPr>
        <w:t>TITRE I - DISPOSITIONS GENERALES</w:t>
      </w:r>
    </w:p>
    <w:p w:rsidR="00321E13" w:rsidRPr="00B8535E" w:rsidRDefault="00321E13" w:rsidP="00321E13">
      <w:pPr>
        <w:spacing w:line="240" w:lineRule="auto"/>
        <w:rPr>
          <w:rFonts w:ascii="Arial" w:hAnsi="Arial" w:cs="Arial"/>
          <w:szCs w:val="22"/>
        </w:rPr>
      </w:pPr>
    </w:p>
    <w:p w:rsidR="00321E13" w:rsidRPr="00B8535E" w:rsidRDefault="00321E13" w:rsidP="00321E13">
      <w:pPr>
        <w:keepNext/>
        <w:spacing w:line="240" w:lineRule="auto"/>
        <w:outlineLvl w:val="0"/>
        <w:rPr>
          <w:rFonts w:ascii="Arial" w:hAnsi="Arial" w:cs="Arial"/>
          <w:b/>
          <w:szCs w:val="22"/>
        </w:rPr>
      </w:pPr>
    </w:p>
    <w:p w:rsidR="00321E13" w:rsidRPr="00B8535E" w:rsidRDefault="00321E13" w:rsidP="00321E13">
      <w:pPr>
        <w:keepNext/>
        <w:spacing w:line="240" w:lineRule="auto"/>
        <w:outlineLvl w:val="0"/>
        <w:rPr>
          <w:rFonts w:ascii="Arial" w:hAnsi="Arial" w:cs="Arial"/>
          <w:b/>
          <w:szCs w:val="22"/>
          <w:u w:val="single"/>
        </w:rPr>
      </w:pPr>
      <w:r w:rsidRPr="00B8535E">
        <w:rPr>
          <w:rFonts w:ascii="Arial" w:hAnsi="Arial" w:cs="Arial"/>
          <w:b/>
          <w:szCs w:val="22"/>
          <w:u w:val="single"/>
        </w:rPr>
        <w:t>Article 1 : Prise d’effet et durée</w:t>
      </w:r>
    </w:p>
    <w:p w:rsidR="00321E13" w:rsidRPr="00B8535E" w:rsidRDefault="00321E13" w:rsidP="00321E13">
      <w:pPr>
        <w:spacing w:line="240" w:lineRule="auto"/>
        <w:rPr>
          <w:rFonts w:ascii="Arial" w:hAnsi="Arial" w:cs="Arial"/>
          <w:szCs w:val="22"/>
        </w:rPr>
      </w:pPr>
    </w:p>
    <w:p w:rsidR="00262DD0" w:rsidRDefault="00321E13" w:rsidP="00321E13">
      <w:pPr>
        <w:spacing w:line="240" w:lineRule="auto"/>
        <w:rPr>
          <w:rFonts w:ascii="Arial" w:hAnsi="Arial" w:cs="Arial"/>
          <w:szCs w:val="22"/>
        </w:rPr>
      </w:pPr>
      <w:r w:rsidRPr="00B8535E">
        <w:rPr>
          <w:rFonts w:ascii="Arial" w:hAnsi="Arial" w:cs="Arial"/>
          <w:szCs w:val="22"/>
        </w:rPr>
        <w:t>Le présent accord prend effet à compter de sa signature. Il est conclu pour une durée déterminée jusqu’au</w:t>
      </w:r>
      <w:r w:rsidR="00262DD0">
        <w:rPr>
          <w:rFonts w:ascii="Arial" w:hAnsi="Arial" w:cs="Arial"/>
          <w:szCs w:val="22"/>
        </w:rPr>
        <w:t xml:space="preserve"> </w:t>
      </w:r>
      <w:r w:rsidR="00CC7B14" w:rsidRPr="00CC7B14">
        <w:rPr>
          <w:rFonts w:ascii="Arial" w:hAnsi="Arial" w:cs="Arial"/>
          <w:szCs w:val="22"/>
        </w:rPr>
        <w:t xml:space="preserve">29 mai </w:t>
      </w:r>
      <w:r w:rsidR="00262DD0" w:rsidRPr="00CC7B14">
        <w:rPr>
          <w:rFonts w:ascii="Arial" w:hAnsi="Arial" w:cs="Arial"/>
          <w:szCs w:val="22"/>
        </w:rPr>
        <w:t>2021</w:t>
      </w:r>
      <w:r w:rsidRPr="00B8535E">
        <w:rPr>
          <w:rFonts w:ascii="Arial" w:hAnsi="Arial" w:cs="Arial"/>
          <w:szCs w:val="22"/>
        </w:rPr>
        <w:t xml:space="preserve">, date d’échéance des mandats en cours des élus de la DUP. </w:t>
      </w:r>
    </w:p>
    <w:p w:rsidR="00262DD0" w:rsidRDefault="00262DD0"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 xml:space="preserve">Il prendra automatiquement fin, sans autres formalités, à cette date et ne pourra en aucun cas se transformer en accord à durée indéterminée. </w:t>
      </w:r>
    </w:p>
    <w:p w:rsidR="00321E13" w:rsidRPr="00B8535E" w:rsidRDefault="00321E13" w:rsidP="00321E13">
      <w:pPr>
        <w:keepNext/>
        <w:spacing w:line="240" w:lineRule="auto"/>
        <w:outlineLvl w:val="0"/>
        <w:rPr>
          <w:rFonts w:ascii="Arial" w:hAnsi="Arial" w:cs="Arial"/>
          <w:b/>
          <w:szCs w:val="22"/>
        </w:rPr>
      </w:pPr>
    </w:p>
    <w:p w:rsidR="00321E13" w:rsidRPr="00B8535E" w:rsidRDefault="00321E13" w:rsidP="00321E13">
      <w:pPr>
        <w:spacing w:line="240" w:lineRule="auto"/>
        <w:rPr>
          <w:rFonts w:ascii="Arial" w:hAnsi="Arial" w:cs="Arial"/>
          <w:szCs w:val="22"/>
        </w:rPr>
      </w:pPr>
    </w:p>
    <w:p w:rsidR="00321E13" w:rsidRPr="00B8535E" w:rsidRDefault="00321E13" w:rsidP="00321E13">
      <w:pPr>
        <w:keepNext/>
        <w:spacing w:line="240" w:lineRule="auto"/>
        <w:outlineLvl w:val="0"/>
        <w:rPr>
          <w:rFonts w:ascii="Arial" w:hAnsi="Arial" w:cs="Arial"/>
          <w:b/>
          <w:szCs w:val="22"/>
          <w:u w:val="single"/>
        </w:rPr>
      </w:pPr>
      <w:r w:rsidRPr="00B8535E">
        <w:rPr>
          <w:rFonts w:ascii="Arial" w:hAnsi="Arial" w:cs="Arial"/>
          <w:b/>
          <w:szCs w:val="22"/>
          <w:u w:val="single"/>
        </w:rPr>
        <w:t>Article 2 : Révision</w:t>
      </w:r>
    </w:p>
    <w:p w:rsidR="00321E13" w:rsidRPr="00B8535E" w:rsidRDefault="00321E13" w:rsidP="00321E13">
      <w:pPr>
        <w:spacing w:line="240" w:lineRule="auto"/>
        <w:rPr>
          <w:rFonts w:ascii="Arial" w:hAnsi="Arial" w:cs="Arial"/>
          <w:szCs w:val="22"/>
        </w:rPr>
      </w:pPr>
    </w:p>
    <w:p w:rsidR="00321E13" w:rsidRPr="00B8535E" w:rsidRDefault="00321E13" w:rsidP="00321E13">
      <w:pPr>
        <w:tabs>
          <w:tab w:val="left" w:pos="1269"/>
          <w:tab w:val="left" w:pos="3821"/>
          <w:tab w:val="left" w:pos="4671"/>
        </w:tabs>
        <w:autoSpaceDE w:val="0"/>
        <w:autoSpaceDN w:val="0"/>
        <w:adjustRightInd w:val="0"/>
        <w:spacing w:line="240" w:lineRule="auto"/>
        <w:rPr>
          <w:rFonts w:ascii="Arial" w:hAnsi="Arial" w:cs="Arial"/>
          <w:szCs w:val="22"/>
        </w:rPr>
      </w:pPr>
      <w:r w:rsidRPr="00B8535E">
        <w:rPr>
          <w:rFonts w:ascii="Arial" w:hAnsi="Arial" w:cs="Arial"/>
          <w:szCs w:val="22"/>
        </w:rPr>
        <w:t>Chaque partie signataire peut demander la révision de tout ou partie du présent accord selon les modalités suivantes:</w:t>
      </w:r>
    </w:p>
    <w:p w:rsidR="00321E13" w:rsidRPr="00B8535E" w:rsidRDefault="00321E13" w:rsidP="00321E13">
      <w:pPr>
        <w:tabs>
          <w:tab w:val="left" w:pos="1269"/>
          <w:tab w:val="left" w:pos="3821"/>
          <w:tab w:val="left" w:pos="4671"/>
        </w:tabs>
        <w:autoSpaceDE w:val="0"/>
        <w:autoSpaceDN w:val="0"/>
        <w:adjustRightInd w:val="0"/>
        <w:spacing w:line="240" w:lineRule="atLeast"/>
        <w:rPr>
          <w:rFonts w:ascii="Arial" w:hAnsi="Arial" w:cs="Arial"/>
          <w:szCs w:val="22"/>
        </w:rPr>
      </w:pPr>
    </w:p>
    <w:p w:rsidR="00321E13" w:rsidRPr="00B8535E" w:rsidRDefault="00321E13" w:rsidP="00321E13">
      <w:pPr>
        <w:numPr>
          <w:ilvl w:val="0"/>
          <w:numId w:val="1"/>
        </w:numPr>
        <w:tabs>
          <w:tab w:val="left" w:pos="1269"/>
          <w:tab w:val="left" w:pos="3821"/>
          <w:tab w:val="left" w:pos="4671"/>
        </w:tabs>
        <w:autoSpaceDE w:val="0"/>
        <w:autoSpaceDN w:val="0"/>
        <w:adjustRightInd w:val="0"/>
        <w:spacing w:line="240" w:lineRule="atLeast"/>
        <w:rPr>
          <w:rFonts w:ascii="Arial" w:hAnsi="Arial" w:cs="Arial"/>
          <w:szCs w:val="22"/>
        </w:rPr>
      </w:pPr>
      <w:r w:rsidRPr="00B8535E">
        <w:rPr>
          <w:rFonts w:ascii="Arial" w:hAnsi="Arial" w:cs="Arial"/>
          <w:szCs w:val="22"/>
        </w:rPr>
        <w:t>toute demande de révision doit être adressée par lettre recommandée avec accusé de réception ou par lettre remise en main propre contre récépissé à chacune des autres parties signataires et comporter, outre l’indication des dispositions dont la révision est demandée, des propositions de remplacement ;</w:t>
      </w:r>
    </w:p>
    <w:p w:rsidR="00321E13" w:rsidRPr="00B8535E" w:rsidRDefault="00321E13" w:rsidP="00321E13">
      <w:pPr>
        <w:numPr>
          <w:ilvl w:val="0"/>
          <w:numId w:val="1"/>
        </w:numPr>
        <w:tabs>
          <w:tab w:val="left" w:pos="1269"/>
          <w:tab w:val="left" w:pos="3821"/>
          <w:tab w:val="left" w:pos="4671"/>
        </w:tabs>
        <w:autoSpaceDE w:val="0"/>
        <w:autoSpaceDN w:val="0"/>
        <w:adjustRightInd w:val="0"/>
        <w:spacing w:line="240" w:lineRule="atLeast"/>
        <w:rPr>
          <w:rFonts w:ascii="Arial" w:hAnsi="Arial" w:cs="Arial"/>
          <w:szCs w:val="22"/>
        </w:rPr>
      </w:pPr>
      <w:r w:rsidRPr="00B8535E">
        <w:rPr>
          <w:rFonts w:ascii="Arial" w:hAnsi="Arial" w:cs="Arial"/>
          <w:szCs w:val="22"/>
        </w:rPr>
        <w:t>au plus tard dans un délai de deux mois suivant la réception de cette demande, les parties ouvrent une négociation en vue de la rédaction d’un nouveau texte ;</w:t>
      </w:r>
    </w:p>
    <w:p w:rsidR="00321E13" w:rsidRPr="00B8535E" w:rsidRDefault="00321E13" w:rsidP="00321E13">
      <w:pPr>
        <w:numPr>
          <w:ilvl w:val="0"/>
          <w:numId w:val="1"/>
        </w:numPr>
        <w:tabs>
          <w:tab w:val="left" w:pos="1269"/>
          <w:tab w:val="left" w:pos="3821"/>
          <w:tab w:val="left" w:pos="4671"/>
        </w:tabs>
        <w:autoSpaceDE w:val="0"/>
        <w:autoSpaceDN w:val="0"/>
        <w:adjustRightInd w:val="0"/>
        <w:spacing w:line="240" w:lineRule="atLeast"/>
        <w:rPr>
          <w:rFonts w:ascii="Arial" w:hAnsi="Arial" w:cs="Arial"/>
          <w:szCs w:val="22"/>
        </w:rPr>
      </w:pPr>
      <w:r w:rsidRPr="00B8535E">
        <w:rPr>
          <w:rFonts w:ascii="Arial" w:hAnsi="Arial" w:cs="Arial"/>
          <w:szCs w:val="22"/>
        </w:rPr>
        <w:t>les dispositions de l’accord dont la révision est demandée restent en vigueur jusqu’à la conclusion d’un nouvel accord ;</w:t>
      </w:r>
    </w:p>
    <w:p w:rsidR="00321E13" w:rsidRDefault="00321E13" w:rsidP="00321E13">
      <w:pPr>
        <w:numPr>
          <w:ilvl w:val="0"/>
          <w:numId w:val="1"/>
        </w:numPr>
        <w:tabs>
          <w:tab w:val="left" w:pos="1269"/>
          <w:tab w:val="left" w:pos="3821"/>
          <w:tab w:val="left" w:pos="4671"/>
        </w:tabs>
        <w:autoSpaceDE w:val="0"/>
        <w:autoSpaceDN w:val="0"/>
        <w:adjustRightInd w:val="0"/>
        <w:spacing w:line="240" w:lineRule="atLeast"/>
        <w:rPr>
          <w:rFonts w:ascii="Arial" w:hAnsi="Arial" w:cs="Arial"/>
          <w:szCs w:val="22"/>
        </w:rPr>
      </w:pPr>
      <w:r w:rsidRPr="00B8535E">
        <w:rPr>
          <w:rFonts w:ascii="Arial" w:hAnsi="Arial" w:cs="Arial"/>
          <w:szCs w:val="22"/>
        </w:rPr>
        <w:t>les dispositions de l’avenant portant révision, se substituent de plein droit à celles de l’accord qu’elles modifient et sont opposables à l’Entreprise et aux salariés liés par l’accord, soit à la date qui aura été expressément convenue, soit à défaut à partir du jour qui suivra son dépôt.</w:t>
      </w:r>
    </w:p>
    <w:p w:rsidR="001D4E69" w:rsidRDefault="001D4E69" w:rsidP="001D4E69">
      <w:pPr>
        <w:spacing w:line="240" w:lineRule="auto"/>
        <w:rPr>
          <w:rFonts w:ascii="Arial" w:hAnsi="Arial" w:cs="Arial"/>
          <w:b/>
          <w:sz w:val="20"/>
        </w:rPr>
      </w:pPr>
    </w:p>
    <w:p w:rsidR="00734F3B" w:rsidRPr="00734F3B" w:rsidRDefault="00734F3B" w:rsidP="001D4E69">
      <w:pPr>
        <w:pStyle w:val="Paragraphedeliste"/>
        <w:rPr>
          <w:rFonts w:ascii="Arial" w:hAnsi="Arial" w:cs="Arial"/>
          <w:sz w:val="20"/>
        </w:rPr>
      </w:pPr>
    </w:p>
    <w:p w:rsidR="00734F3B" w:rsidRPr="00225775" w:rsidRDefault="001D4E69" w:rsidP="001D4E69">
      <w:pPr>
        <w:spacing w:line="240" w:lineRule="auto"/>
        <w:rPr>
          <w:rFonts w:ascii="Arial" w:hAnsi="Arial" w:cs="Arial"/>
          <w:b/>
          <w:sz w:val="20"/>
          <w:u w:val="single"/>
        </w:rPr>
      </w:pPr>
      <w:r w:rsidRPr="00225775">
        <w:rPr>
          <w:rFonts w:ascii="Arial" w:hAnsi="Arial" w:cs="Arial"/>
          <w:b/>
          <w:sz w:val="20"/>
          <w:u w:val="single"/>
        </w:rPr>
        <w:t>Article 3</w:t>
      </w:r>
      <w:r w:rsidR="00734F3B" w:rsidRPr="00225775">
        <w:rPr>
          <w:rFonts w:ascii="Arial" w:hAnsi="Arial" w:cs="Arial"/>
          <w:b/>
          <w:sz w:val="20"/>
          <w:u w:val="single"/>
        </w:rPr>
        <w:t xml:space="preserve"> : Conditions de suivi de l’accord </w:t>
      </w:r>
    </w:p>
    <w:p w:rsidR="00734F3B" w:rsidRPr="00225775" w:rsidRDefault="00734F3B" w:rsidP="001D4E69">
      <w:pPr>
        <w:spacing w:line="240" w:lineRule="auto"/>
        <w:rPr>
          <w:rFonts w:ascii="Arial" w:hAnsi="Arial" w:cs="Arial"/>
          <w:sz w:val="20"/>
        </w:rPr>
      </w:pPr>
    </w:p>
    <w:p w:rsidR="00734F3B" w:rsidRPr="00225775" w:rsidRDefault="00734F3B" w:rsidP="001D4E69">
      <w:pPr>
        <w:rPr>
          <w:rFonts w:ascii="Arial" w:hAnsi="Arial" w:cs="Arial"/>
          <w:szCs w:val="22"/>
        </w:rPr>
      </w:pPr>
      <w:r w:rsidRPr="00225775">
        <w:rPr>
          <w:rFonts w:ascii="Arial" w:hAnsi="Arial" w:cs="Arial"/>
          <w:szCs w:val="22"/>
        </w:rPr>
        <w:t>En application de l’article L. 2222-5-1 du Code du travail, les parties sont convenues de prévoir les modalités de suivi de l’accord et de fixer un rendez-vous annuel pour faire un bilan sur la mise en œuvre du présent accord.</w:t>
      </w:r>
    </w:p>
    <w:p w:rsidR="001D4E69" w:rsidRPr="00225775" w:rsidRDefault="001D4E69" w:rsidP="001D4E69">
      <w:pPr>
        <w:rPr>
          <w:rFonts w:ascii="Arial" w:hAnsi="Arial" w:cs="Arial"/>
          <w:szCs w:val="22"/>
        </w:rPr>
      </w:pPr>
    </w:p>
    <w:p w:rsidR="00734F3B" w:rsidRPr="00225775" w:rsidRDefault="00734F3B" w:rsidP="001D4E69">
      <w:pPr>
        <w:rPr>
          <w:rFonts w:ascii="Arial" w:hAnsi="Arial" w:cs="Arial"/>
          <w:szCs w:val="22"/>
        </w:rPr>
      </w:pPr>
      <w:r w:rsidRPr="00225775">
        <w:rPr>
          <w:rFonts w:ascii="Arial" w:hAnsi="Arial" w:cs="Arial"/>
          <w:szCs w:val="22"/>
        </w:rPr>
        <w:t>Une commission de suivi de l’accord est spécialement créée.</w:t>
      </w:r>
    </w:p>
    <w:p w:rsidR="001D4E69" w:rsidRPr="00225775" w:rsidRDefault="001D4E69" w:rsidP="001D4E69">
      <w:pPr>
        <w:rPr>
          <w:rFonts w:ascii="Arial" w:hAnsi="Arial" w:cs="Arial"/>
          <w:szCs w:val="22"/>
        </w:rPr>
      </w:pPr>
    </w:p>
    <w:p w:rsidR="00734F3B" w:rsidRPr="00225775" w:rsidRDefault="00734F3B" w:rsidP="001D4E69">
      <w:pPr>
        <w:rPr>
          <w:rFonts w:ascii="Arial" w:hAnsi="Arial" w:cs="Arial"/>
          <w:szCs w:val="22"/>
        </w:rPr>
      </w:pPr>
      <w:r w:rsidRPr="00225775">
        <w:rPr>
          <w:rFonts w:ascii="Arial" w:hAnsi="Arial" w:cs="Arial"/>
          <w:szCs w:val="22"/>
        </w:rPr>
        <w:t xml:space="preserve">Elle est constituée par : </w:t>
      </w:r>
    </w:p>
    <w:p w:rsidR="00734F3B" w:rsidRPr="00225775" w:rsidRDefault="00734F3B" w:rsidP="001D4E69">
      <w:pPr>
        <w:pStyle w:val="Paragraphedeliste"/>
        <w:rPr>
          <w:rFonts w:ascii="Arial" w:hAnsi="Arial" w:cs="Arial"/>
          <w:szCs w:val="22"/>
        </w:rPr>
      </w:pPr>
      <w:r w:rsidRPr="00225775">
        <w:rPr>
          <w:rFonts w:ascii="Arial" w:hAnsi="Arial" w:cs="Arial"/>
          <w:szCs w:val="22"/>
        </w:rPr>
        <w:t>-          un représentant de l’employeur,</w:t>
      </w:r>
    </w:p>
    <w:p w:rsidR="00734F3B" w:rsidRPr="00225775" w:rsidRDefault="00734F3B" w:rsidP="001D4E69">
      <w:pPr>
        <w:pStyle w:val="Paragraphedeliste"/>
        <w:rPr>
          <w:rFonts w:ascii="Arial" w:hAnsi="Arial" w:cs="Arial"/>
          <w:szCs w:val="22"/>
        </w:rPr>
      </w:pPr>
      <w:r w:rsidRPr="00225775">
        <w:rPr>
          <w:rFonts w:ascii="Arial" w:hAnsi="Arial" w:cs="Arial"/>
          <w:szCs w:val="22"/>
        </w:rPr>
        <w:t xml:space="preserve">-          un représentant du personnel, </w:t>
      </w:r>
    </w:p>
    <w:p w:rsidR="00734F3B" w:rsidRPr="00225775" w:rsidRDefault="00734F3B" w:rsidP="001D4E69">
      <w:pPr>
        <w:pStyle w:val="Paragraphedeliste"/>
        <w:rPr>
          <w:rFonts w:ascii="Arial" w:hAnsi="Arial" w:cs="Arial"/>
          <w:szCs w:val="22"/>
        </w:rPr>
      </w:pPr>
      <w:r w:rsidRPr="00225775">
        <w:rPr>
          <w:rFonts w:ascii="Arial" w:hAnsi="Arial" w:cs="Arial"/>
          <w:szCs w:val="22"/>
        </w:rPr>
        <w:t xml:space="preserve">-          un représentant syndical. </w:t>
      </w:r>
    </w:p>
    <w:p w:rsidR="001D4E69" w:rsidRPr="00225775" w:rsidRDefault="001D4E69" w:rsidP="001D4E69">
      <w:pPr>
        <w:rPr>
          <w:rFonts w:ascii="Arial" w:hAnsi="Arial" w:cs="Arial"/>
          <w:szCs w:val="22"/>
        </w:rPr>
      </w:pPr>
    </w:p>
    <w:p w:rsidR="00B21E73" w:rsidRDefault="00B21E73" w:rsidP="001D4E69">
      <w:pPr>
        <w:rPr>
          <w:rFonts w:ascii="Arial" w:hAnsi="Arial" w:cs="Arial"/>
          <w:szCs w:val="22"/>
        </w:rPr>
      </w:pPr>
    </w:p>
    <w:p w:rsidR="00B21E73" w:rsidRDefault="00B21E73" w:rsidP="001D4E69">
      <w:pPr>
        <w:rPr>
          <w:rFonts w:ascii="Arial" w:hAnsi="Arial" w:cs="Arial"/>
          <w:szCs w:val="22"/>
        </w:rPr>
      </w:pPr>
    </w:p>
    <w:p w:rsidR="00B21E73" w:rsidRDefault="00B21E73" w:rsidP="001D4E69">
      <w:pPr>
        <w:rPr>
          <w:rFonts w:ascii="Arial" w:hAnsi="Arial" w:cs="Arial"/>
          <w:szCs w:val="22"/>
        </w:rPr>
      </w:pPr>
    </w:p>
    <w:p w:rsidR="00B21E73" w:rsidRDefault="00B21E73" w:rsidP="001D4E69">
      <w:pPr>
        <w:rPr>
          <w:rFonts w:ascii="Arial" w:hAnsi="Arial" w:cs="Arial"/>
          <w:szCs w:val="22"/>
        </w:rPr>
      </w:pPr>
    </w:p>
    <w:p w:rsidR="00734F3B" w:rsidRPr="00225775" w:rsidRDefault="00734F3B" w:rsidP="001D4E69">
      <w:pPr>
        <w:rPr>
          <w:rFonts w:ascii="Arial" w:hAnsi="Arial" w:cs="Arial"/>
          <w:szCs w:val="22"/>
        </w:rPr>
      </w:pPr>
      <w:r w:rsidRPr="00225775">
        <w:rPr>
          <w:rFonts w:ascii="Arial" w:hAnsi="Arial" w:cs="Arial"/>
          <w:szCs w:val="22"/>
        </w:rPr>
        <w:t>La commission a pour mission d’assurer le suivi de la mise en œuvre de l’accord et le cas échéant, la proposition d’éventuelles améliorations ou adaptations.</w:t>
      </w:r>
    </w:p>
    <w:p w:rsidR="00C356A5" w:rsidRPr="00225775" w:rsidRDefault="00C356A5" w:rsidP="001D4E69">
      <w:pPr>
        <w:rPr>
          <w:rFonts w:ascii="Arial" w:hAnsi="Arial" w:cs="Arial"/>
          <w:szCs w:val="22"/>
        </w:rPr>
      </w:pPr>
    </w:p>
    <w:p w:rsidR="001D4E69" w:rsidRPr="00225775" w:rsidRDefault="00734F3B" w:rsidP="001D4E69">
      <w:pPr>
        <w:rPr>
          <w:rFonts w:ascii="Arial" w:hAnsi="Arial" w:cs="Arial"/>
          <w:szCs w:val="22"/>
        </w:rPr>
      </w:pPr>
      <w:r w:rsidRPr="00225775">
        <w:rPr>
          <w:rFonts w:ascii="Arial" w:hAnsi="Arial" w:cs="Arial"/>
          <w:szCs w:val="22"/>
        </w:rPr>
        <w:t>La commission se réunira tous les ans afin d’exercer les missions qui lui sont confiées au titre du présent accord.</w:t>
      </w:r>
    </w:p>
    <w:p w:rsidR="001D4E69" w:rsidRPr="00225775" w:rsidRDefault="001D4E69" w:rsidP="001D4E69">
      <w:pPr>
        <w:rPr>
          <w:rFonts w:ascii="Arial" w:hAnsi="Arial" w:cs="Arial"/>
          <w:szCs w:val="22"/>
        </w:rPr>
      </w:pPr>
    </w:p>
    <w:p w:rsidR="00734F3B" w:rsidRPr="001D4E69" w:rsidRDefault="00734F3B" w:rsidP="001D4E69">
      <w:pPr>
        <w:rPr>
          <w:rFonts w:ascii="Arial" w:hAnsi="Arial" w:cs="Arial"/>
          <w:szCs w:val="22"/>
        </w:rPr>
      </w:pPr>
      <w:r w:rsidRPr="00225775">
        <w:rPr>
          <w:rFonts w:ascii="Arial" w:hAnsi="Arial" w:cs="Arial"/>
          <w:szCs w:val="22"/>
        </w:rPr>
        <w:t xml:space="preserve">Les conclusions de la commission seront transmises pour information </w:t>
      </w:r>
      <w:r w:rsidR="00C356A5" w:rsidRPr="00225775">
        <w:rPr>
          <w:rFonts w:ascii="Arial" w:hAnsi="Arial" w:cs="Arial"/>
          <w:szCs w:val="22"/>
        </w:rPr>
        <w:t>à la DUP.</w:t>
      </w:r>
      <w:r w:rsidR="00C356A5">
        <w:rPr>
          <w:rFonts w:ascii="Arial" w:hAnsi="Arial" w:cs="Arial"/>
          <w:szCs w:val="22"/>
        </w:rPr>
        <w:t xml:space="preserve"> </w:t>
      </w:r>
    </w:p>
    <w:p w:rsidR="00734F3B" w:rsidRPr="001D4E69" w:rsidRDefault="00734F3B" w:rsidP="00734F3B">
      <w:pPr>
        <w:tabs>
          <w:tab w:val="left" w:pos="1269"/>
          <w:tab w:val="left" w:pos="3821"/>
          <w:tab w:val="left" w:pos="4671"/>
        </w:tabs>
        <w:autoSpaceDE w:val="0"/>
        <w:autoSpaceDN w:val="0"/>
        <w:adjustRightInd w:val="0"/>
        <w:spacing w:line="240" w:lineRule="atLeast"/>
        <w:rPr>
          <w:rFonts w:ascii="Arial" w:hAnsi="Arial" w:cs="Arial"/>
          <w:szCs w:val="22"/>
        </w:rPr>
      </w:pPr>
    </w:p>
    <w:p w:rsidR="00321E13" w:rsidRPr="001D4E69" w:rsidRDefault="00321E13" w:rsidP="00321E13">
      <w:pPr>
        <w:spacing w:line="240" w:lineRule="auto"/>
        <w:rPr>
          <w:rFonts w:ascii="Arial" w:hAnsi="Arial" w:cs="Arial"/>
          <w:b/>
          <w:szCs w:val="22"/>
        </w:rPr>
      </w:pPr>
    </w:p>
    <w:p w:rsidR="00321E13" w:rsidRPr="00B8535E" w:rsidRDefault="001D4E69" w:rsidP="00321E13">
      <w:pPr>
        <w:spacing w:line="240" w:lineRule="auto"/>
        <w:rPr>
          <w:rFonts w:ascii="Arial" w:hAnsi="Arial" w:cs="Arial"/>
          <w:b/>
          <w:szCs w:val="22"/>
          <w:u w:val="single"/>
        </w:rPr>
      </w:pPr>
      <w:r>
        <w:rPr>
          <w:rFonts w:ascii="Arial" w:hAnsi="Arial" w:cs="Arial"/>
          <w:b/>
          <w:szCs w:val="22"/>
          <w:u w:val="single"/>
        </w:rPr>
        <w:t>Article 4</w:t>
      </w:r>
      <w:r w:rsidR="00321E13" w:rsidRPr="00B8535E">
        <w:rPr>
          <w:rFonts w:ascii="Arial" w:hAnsi="Arial" w:cs="Arial"/>
          <w:b/>
          <w:szCs w:val="22"/>
          <w:u w:val="single"/>
        </w:rPr>
        <w:t> : Publicité</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b/>
          <w:i/>
          <w:szCs w:val="22"/>
        </w:rPr>
      </w:pPr>
      <w:r w:rsidRPr="00B8535E">
        <w:rPr>
          <w:rFonts w:ascii="Arial" w:hAnsi="Arial" w:cs="Arial"/>
          <w:color w:val="000000"/>
          <w:szCs w:val="22"/>
        </w:rPr>
        <w:t xml:space="preserve">Le présent accord sera déposé par la Direction en deux exemplaires auprès de Monsieur le Directeur de l’Unité Territoriale des Alpes Maritimes de la DIRECCTE PACA, dont une version sur support électronique, accompagné du bordereau de dépôt. </w:t>
      </w:r>
    </w:p>
    <w:p w:rsidR="00321E13" w:rsidRPr="00B8535E" w:rsidRDefault="00321E13" w:rsidP="00321E13">
      <w:pPr>
        <w:spacing w:line="240" w:lineRule="auto"/>
        <w:rPr>
          <w:rFonts w:ascii="Arial" w:hAnsi="Arial" w:cs="Arial"/>
          <w:szCs w:val="22"/>
        </w:rPr>
      </w:pPr>
    </w:p>
    <w:p w:rsidR="00321E13" w:rsidRDefault="00321E13" w:rsidP="00321E13">
      <w:pPr>
        <w:spacing w:line="240" w:lineRule="auto"/>
        <w:rPr>
          <w:rFonts w:ascii="Arial" w:hAnsi="Arial" w:cs="Arial"/>
          <w:szCs w:val="22"/>
        </w:rPr>
      </w:pPr>
      <w:r w:rsidRPr="00B8535E">
        <w:rPr>
          <w:rFonts w:ascii="Arial" w:hAnsi="Arial" w:cs="Arial"/>
          <w:szCs w:val="22"/>
        </w:rPr>
        <w:t xml:space="preserve">Un exemplaire de l’accord sera également déposé au greffe du Conseil de prud'hommes de Grasse. </w:t>
      </w:r>
    </w:p>
    <w:p w:rsidR="001D4E69" w:rsidRPr="00B8535E" w:rsidRDefault="001D4E69"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p>
    <w:p w:rsidR="00321E13" w:rsidRPr="00B8535E" w:rsidRDefault="00321E13" w:rsidP="00321E13">
      <w:pPr>
        <w:pBdr>
          <w:top w:val="single" w:sz="4" w:space="1" w:color="auto"/>
          <w:left w:val="single" w:sz="4" w:space="4" w:color="auto"/>
          <w:bottom w:val="single" w:sz="4" w:space="1" w:color="auto"/>
          <w:right w:val="single" w:sz="4" w:space="4" w:color="auto"/>
          <w:between w:val="single" w:sz="4" w:space="1" w:color="auto"/>
        </w:pBdr>
        <w:spacing w:line="240" w:lineRule="auto"/>
        <w:jc w:val="center"/>
        <w:rPr>
          <w:rFonts w:ascii="Arial" w:hAnsi="Arial" w:cs="Arial"/>
          <w:b/>
          <w:szCs w:val="22"/>
        </w:rPr>
      </w:pPr>
      <w:r w:rsidRPr="00B8535E">
        <w:rPr>
          <w:rFonts w:ascii="Arial" w:hAnsi="Arial" w:cs="Arial"/>
          <w:b/>
          <w:szCs w:val="22"/>
        </w:rPr>
        <w:t>TITRE II – MODALITES GENERALES DE RECOURS AUX HEURES DE DELEGATION</w:t>
      </w:r>
    </w:p>
    <w:p w:rsidR="00321E13" w:rsidRPr="00B8535E" w:rsidRDefault="00321E13" w:rsidP="00321E13">
      <w:pPr>
        <w:spacing w:line="240" w:lineRule="auto"/>
        <w:rPr>
          <w:rFonts w:ascii="Arial" w:hAnsi="Arial" w:cs="Arial"/>
          <w:b/>
          <w:szCs w:val="22"/>
          <w:shd w:val="clear" w:color="auto" w:fill="C0C0C0"/>
        </w:rPr>
      </w:pPr>
    </w:p>
    <w:p w:rsidR="00321E13" w:rsidRPr="00B8535E" w:rsidRDefault="001D4E69" w:rsidP="00321E13">
      <w:pPr>
        <w:keepNext/>
        <w:spacing w:before="240" w:line="240" w:lineRule="auto"/>
        <w:outlineLvl w:val="1"/>
        <w:rPr>
          <w:rFonts w:ascii="Arial" w:hAnsi="Arial" w:cs="Arial"/>
          <w:b/>
          <w:szCs w:val="22"/>
          <w:u w:val="single"/>
        </w:rPr>
      </w:pPr>
      <w:r w:rsidRPr="00225775">
        <w:rPr>
          <w:rFonts w:ascii="Arial" w:hAnsi="Arial" w:cs="Arial"/>
          <w:b/>
          <w:szCs w:val="22"/>
          <w:u w:val="single"/>
        </w:rPr>
        <w:t>Article 5</w:t>
      </w:r>
      <w:r w:rsidR="00321E13" w:rsidRPr="00225775">
        <w:rPr>
          <w:rFonts w:ascii="Arial" w:hAnsi="Arial" w:cs="Arial"/>
          <w:b/>
          <w:szCs w:val="22"/>
          <w:u w:val="single"/>
        </w:rPr>
        <w:t>.</w:t>
      </w:r>
      <w:r w:rsidR="00321E13" w:rsidRPr="00B8535E">
        <w:rPr>
          <w:rFonts w:ascii="Arial" w:hAnsi="Arial" w:cs="Arial"/>
          <w:b/>
          <w:szCs w:val="22"/>
          <w:u w:val="single"/>
        </w:rPr>
        <w:t xml:space="preserve"> Crédit mensuel en heures des élus titulaires</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trike/>
          <w:szCs w:val="22"/>
        </w:rPr>
      </w:pPr>
      <w:r w:rsidRPr="00B8535E">
        <w:rPr>
          <w:rFonts w:ascii="Arial" w:hAnsi="Arial" w:cs="Arial"/>
          <w:szCs w:val="22"/>
        </w:rPr>
        <w:t>Les crédits d’heures de délégation sont fixés conformément aux dispositions légales et réglementaires en vigueur et sont accordés mensuellement à chacun des représentants du personnel titulaire.</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Le crédit d’heures n’est pas un forfait mais une limite à ne pas dépasser, sau</w:t>
      </w:r>
      <w:r w:rsidR="00C356A5">
        <w:rPr>
          <w:rFonts w:ascii="Arial" w:hAnsi="Arial" w:cs="Arial"/>
          <w:szCs w:val="22"/>
        </w:rPr>
        <w:t xml:space="preserve">f circonstances exceptionnelles. </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 xml:space="preserve">En application des dispositions légales et en fonction des effectifs actuels de la société, chaque élu titulaire dispose du nombre d’heures de délégation suivant : </w:t>
      </w:r>
    </w:p>
    <w:p w:rsidR="00321E13" w:rsidRPr="00B8535E" w:rsidRDefault="00321E13" w:rsidP="00321E13">
      <w:pPr>
        <w:spacing w:line="240" w:lineRule="auto"/>
        <w:rPr>
          <w:rFonts w:ascii="Arial" w:hAnsi="Arial" w:cs="Arial"/>
          <w:szCs w:val="22"/>
        </w:rPr>
      </w:pPr>
    </w:p>
    <w:p w:rsidR="00321E13" w:rsidRPr="00CC7B14" w:rsidRDefault="00321E13" w:rsidP="00321E13">
      <w:pPr>
        <w:keepNext/>
        <w:keepLines/>
        <w:numPr>
          <w:ilvl w:val="0"/>
          <w:numId w:val="1"/>
        </w:numPr>
        <w:spacing w:after="240" w:line="240" w:lineRule="auto"/>
        <w:outlineLvl w:val="2"/>
        <w:rPr>
          <w:rFonts w:ascii="Arial" w:hAnsi="Arial" w:cs="Arial"/>
          <w:bCs/>
          <w:szCs w:val="22"/>
        </w:rPr>
      </w:pPr>
      <w:r w:rsidRPr="00CC7B14">
        <w:rPr>
          <w:rFonts w:ascii="Arial" w:hAnsi="Arial" w:cs="Arial"/>
          <w:bCs/>
          <w:szCs w:val="22"/>
        </w:rPr>
        <w:t>Les membres de la délégation unique du personnel dis</w:t>
      </w:r>
      <w:r w:rsidR="00262DD0" w:rsidRPr="00CC7B14">
        <w:rPr>
          <w:rFonts w:ascii="Arial" w:hAnsi="Arial" w:cs="Arial"/>
          <w:bCs/>
          <w:szCs w:val="22"/>
        </w:rPr>
        <w:t>posent d’un crédit mensuel de 19</w:t>
      </w:r>
      <w:r w:rsidRPr="00CC7B14">
        <w:rPr>
          <w:rFonts w:ascii="Arial" w:hAnsi="Arial" w:cs="Arial"/>
          <w:bCs/>
          <w:szCs w:val="22"/>
        </w:rPr>
        <w:t xml:space="preserve"> heures de délégation.</w:t>
      </w:r>
    </w:p>
    <w:p w:rsidR="00321E13" w:rsidRPr="00CC7B14" w:rsidRDefault="00321E13" w:rsidP="00321E13">
      <w:pPr>
        <w:numPr>
          <w:ilvl w:val="0"/>
          <w:numId w:val="1"/>
        </w:numPr>
        <w:spacing w:line="240" w:lineRule="auto"/>
        <w:rPr>
          <w:rFonts w:ascii="Arial" w:hAnsi="Arial" w:cs="Arial"/>
          <w:szCs w:val="22"/>
        </w:rPr>
      </w:pPr>
      <w:r w:rsidRPr="00CC7B14">
        <w:rPr>
          <w:rFonts w:ascii="Arial" w:hAnsi="Arial" w:cs="Arial"/>
          <w:szCs w:val="22"/>
        </w:rPr>
        <w:t xml:space="preserve">Les délégués syndicaux disposent </w:t>
      </w:r>
      <w:r w:rsidR="00534256" w:rsidRPr="00CC7B14">
        <w:rPr>
          <w:rFonts w:ascii="Arial" w:hAnsi="Arial" w:cs="Arial"/>
          <w:szCs w:val="22"/>
        </w:rPr>
        <w:t xml:space="preserve">en outre </w:t>
      </w:r>
      <w:r w:rsidRPr="00CC7B14">
        <w:rPr>
          <w:rFonts w:ascii="Arial" w:hAnsi="Arial" w:cs="Arial"/>
          <w:szCs w:val="22"/>
        </w:rPr>
        <w:t>d’un crédit mensuel de 1</w:t>
      </w:r>
      <w:r w:rsidR="00262DD0" w:rsidRPr="00CC7B14">
        <w:rPr>
          <w:rFonts w:ascii="Arial" w:hAnsi="Arial" w:cs="Arial"/>
          <w:szCs w:val="22"/>
        </w:rPr>
        <w:t>2</w:t>
      </w:r>
      <w:r w:rsidRPr="00CC7B14">
        <w:rPr>
          <w:rFonts w:ascii="Arial" w:hAnsi="Arial" w:cs="Arial"/>
          <w:szCs w:val="22"/>
        </w:rPr>
        <w:t xml:space="preserve"> heures de délégation. </w:t>
      </w:r>
    </w:p>
    <w:p w:rsidR="00B8535E" w:rsidRPr="00262DD0" w:rsidRDefault="00B8535E" w:rsidP="00B8535E">
      <w:pPr>
        <w:pStyle w:val="NormalWeb"/>
        <w:spacing w:before="40" w:after="0"/>
        <w:jc w:val="both"/>
        <w:rPr>
          <w:rStyle w:val="lev"/>
          <w:rFonts w:ascii="Arial" w:hAnsi="Arial" w:cs="Arial"/>
          <w:sz w:val="22"/>
          <w:szCs w:val="22"/>
        </w:rPr>
      </w:pPr>
    </w:p>
    <w:p w:rsidR="00262DD0" w:rsidRPr="00CC7B14" w:rsidRDefault="00262DD0" w:rsidP="00262DD0">
      <w:pPr>
        <w:pStyle w:val="NormalWeb"/>
        <w:spacing w:before="40" w:after="0"/>
        <w:jc w:val="both"/>
        <w:rPr>
          <w:rStyle w:val="lev"/>
          <w:rFonts w:ascii="Arial" w:hAnsi="Arial" w:cs="Arial"/>
          <w:b w:val="0"/>
          <w:sz w:val="22"/>
          <w:szCs w:val="22"/>
        </w:rPr>
      </w:pPr>
      <w:r w:rsidRPr="00CC7B14">
        <w:rPr>
          <w:rStyle w:val="lev"/>
          <w:rFonts w:ascii="Arial" w:hAnsi="Arial" w:cs="Arial"/>
          <w:b w:val="0"/>
          <w:sz w:val="22"/>
          <w:szCs w:val="22"/>
        </w:rPr>
        <w:t xml:space="preserve">Toujours comptabilisé sur une durée mensuelle, le crédit d’heures </w:t>
      </w:r>
      <w:r w:rsidR="00534256" w:rsidRPr="00CC7B14">
        <w:rPr>
          <w:rStyle w:val="lev"/>
          <w:rFonts w:ascii="Arial" w:hAnsi="Arial" w:cs="Arial"/>
          <w:b w:val="0"/>
          <w:sz w:val="22"/>
          <w:szCs w:val="22"/>
        </w:rPr>
        <w:t xml:space="preserve">des membres de la délégation unique du personnel </w:t>
      </w:r>
      <w:r w:rsidRPr="00CC7B14">
        <w:rPr>
          <w:rStyle w:val="lev"/>
          <w:rFonts w:ascii="Arial" w:hAnsi="Arial" w:cs="Arial"/>
          <w:b w:val="0"/>
          <w:sz w:val="22"/>
          <w:szCs w:val="22"/>
        </w:rPr>
        <w:t xml:space="preserve">peut par exception être utilisé cumulativement dans la limite de 12 mois. </w:t>
      </w:r>
    </w:p>
    <w:p w:rsidR="00262DD0" w:rsidRPr="00CC7B14" w:rsidRDefault="00262DD0" w:rsidP="00262DD0">
      <w:pPr>
        <w:pStyle w:val="NormalWeb"/>
        <w:spacing w:before="40" w:after="0"/>
        <w:jc w:val="both"/>
        <w:rPr>
          <w:rStyle w:val="lev"/>
          <w:rFonts w:ascii="Arial" w:hAnsi="Arial" w:cs="Arial"/>
          <w:b w:val="0"/>
          <w:sz w:val="22"/>
          <w:szCs w:val="22"/>
        </w:rPr>
      </w:pPr>
    </w:p>
    <w:p w:rsidR="00B21E73" w:rsidRDefault="00B21E73" w:rsidP="00262DD0">
      <w:pPr>
        <w:pStyle w:val="NormalWeb"/>
        <w:spacing w:before="40" w:after="0"/>
        <w:jc w:val="both"/>
        <w:rPr>
          <w:rStyle w:val="lev"/>
          <w:rFonts w:ascii="Arial" w:hAnsi="Arial" w:cs="Arial"/>
          <w:b w:val="0"/>
          <w:sz w:val="22"/>
          <w:szCs w:val="22"/>
        </w:rPr>
      </w:pPr>
    </w:p>
    <w:p w:rsidR="00B21E73" w:rsidRDefault="00B21E73" w:rsidP="00262DD0">
      <w:pPr>
        <w:pStyle w:val="NormalWeb"/>
        <w:spacing w:before="40" w:after="0"/>
        <w:jc w:val="both"/>
        <w:rPr>
          <w:rStyle w:val="lev"/>
          <w:rFonts w:ascii="Arial" w:hAnsi="Arial" w:cs="Arial"/>
          <w:b w:val="0"/>
          <w:sz w:val="22"/>
          <w:szCs w:val="22"/>
        </w:rPr>
      </w:pPr>
    </w:p>
    <w:p w:rsidR="00B21E73" w:rsidRDefault="00B21E73" w:rsidP="00262DD0">
      <w:pPr>
        <w:pStyle w:val="NormalWeb"/>
        <w:spacing w:before="40" w:after="0"/>
        <w:jc w:val="both"/>
        <w:rPr>
          <w:rStyle w:val="lev"/>
          <w:rFonts w:ascii="Arial" w:hAnsi="Arial" w:cs="Arial"/>
          <w:b w:val="0"/>
          <w:sz w:val="22"/>
          <w:szCs w:val="22"/>
        </w:rPr>
      </w:pPr>
    </w:p>
    <w:p w:rsidR="00B21E73" w:rsidRDefault="00B21E73" w:rsidP="00262DD0">
      <w:pPr>
        <w:pStyle w:val="NormalWeb"/>
        <w:spacing w:before="40" w:after="0"/>
        <w:jc w:val="both"/>
        <w:rPr>
          <w:rStyle w:val="lev"/>
          <w:rFonts w:ascii="Arial" w:hAnsi="Arial" w:cs="Arial"/>
          <w:b w:val="0"/>
          <w:sz w:val="22"/>
          <w:szCs w:val="22"/>
        </w:rPr>
      </w:pPr>
    </w:p>
    <w:p w:rsidR="00B21E73" w:rsidRDefault="00B21E73" w:rsidP="00262DD0">
      <w:pPr>
        <w:pStyle w:val="NormalWeb"/>
        <w:spacing w:before="40" w:after="0"/>
        <w:jc w:val="both"/>
        <w:rPr>
          <w:rStyle w:val="lev"/>
          <w:rFonts w:ascii="Arial" w:hAnsi="Arial" w:cs="Arial"/>
          <w:b w:val="0"/>
          <w:sz w:val="22"/>
          <w:szCs w:val="22"/>
        </w:rPr>
      </w:pPr>
    </w:p>
    <w:p w:rsidR="00262DD0" w:rsidRPr="00CC7B14" w:rsidRDefault="00262DD0" w:rsidP="00262DD0">
      <w:pPr>
        <w:pStyle w:val="NormalWeb"/>
        <w:spacing w:before="40" w:after="0"/>
        <w:jc w:val="both"/>
        <w:rPr>
          <w:rStyle w:val="lev"/>
          <w:rFonts w:ascii="Arial" w:hAnsi="Arial" w:cs="Arial"/>
          <w:b w:val="0"/>
          <w:sz w:val="22"/>
          <w:szCs w:val="22"/>
        </w:rPr>
      </w:pPr>
      <w:r w:rsidRPr="00CC7B14">
        <w:rPr>
          <w:rStyle w:val="lev"/>
          <w:rFonts w:ascii="Arial" w:hAnsi="Arial" w:cs="Arial"/>
          <w:b w:val="0"/>
          <w:sz w:val="22"/>
          <w:szCs w:val="22"/>
        </w:rPr>
        <w:t>Le report des heures de délégation ne peut toutefois conduire un élu à disposer dans le mois,  plus d’une fois et demi le crédit d’heures dont il bénéficie</w:t>
      </w:r>
      <w:r w:rsidR="00534256" w:rsidRPr="00CC7B14">
        <w:rPr>
          <w:rStyle w:val="lev"/>
          <w:rFonts w:ascii="Arial" w:hAnsi="Arial" w:cs="Arial"/>
          <w:b w:val="0"/>
          <w:sz w:val="22"/>
          <w:szCs w:val="22"/>
        </w:rPr>
        <w:t>. Ainsi, il ne pourra prendre des heures de délégation au-delà de 28,5 heures par mois.</w:t>
      </w:r>
    </w:p>
    <w:p w:rsidR="00534256" w:rsidRPr="00CC7B14" w:rsidRDefault="00534256" w:rsidP="00262DD0">
      <w:pPr>
        <w:pStyle w:val="NormalWeb"/>
        <w:spacing w:before="40" w:after="0"/>
        <w:jc w:val="both"/>
        <w:rPr>
          <w:rStyle w:val="lev"/>
          <w:rFonts w:ascii="Arial" w:hAnsi="Arial" w:cs="Arial"/>
          <w:b w:val="0"/>
          <w:sz w:val="22"/>
          <w:szCs w:val="22"/>
        </w:rPr>
      </w:pPr>
    </w:p>
    <w:p w:rsidR="00262DD0" w:rsidRPr="00262DD0" w:rsidRDefault="00534256" w:rsidP="00262DD0">
      <w:pPr>
        <w:pStyle w:val="NormalWeb"/>
        <w:spacing w:before="40" w:after="0"/>
        <w:jc w:val="both"/>
        <w:rPr>
          <w:rStyle w:val="lev"/>
          <w:rFonts w:ascii="Arial" w:hAnsi="Arial" w:cs="Arial"/>
          <w:b w:val="0"/>
          <w:sz w:val="22"/>
          <w:szCs w:val="22"/>
        </w:rPr>
      </w:pPr>
      <w:r w:rsidRPr="00CC7B14">
        <w:rPr>
          <w:rStyle w:val="lev"/>
          <w:rFonts w:ascii="Arial" w:hAnsi="Arial" w:cs="Arial"/>
          <w:b w:val="0"/>
          <w:sz w:val="22"/>
          <w:szCs w:val="22"/>
        </w:rPr>
        <w:t xml:space="preserve">Le membre </w:t>
      </w:r>
      <w:r w:rsidR="00262DD0" w:rsidRPr="00CC7B14">
        <w:rPr>
          <w:rStyle w:val="lev"/>
          <w:rFonts w:ascii="Arial" w:hAnsi="Arial" w:cs="Arial"/>
          <w:b w:val="0"/>
          <w:sz w:val="22"/>
          <w:szCs w:val="22"/>
        </w:rPr>
        <w:t>titulaire</w:t>
      </w:r>
      <w:r w:rsidRPr="00CC7B14">
        <w:rPr>
          <w:rStyle w:val="lev"/>
          <w:rFonts w:ascii="Arial" w:hAnsi="Arial" w:cs="Arial"/>
          <w:b w:val="0"/>
          <w:sz w:val="22"/>
          <w:szCs w:val="22"/>
        </w:rPr>
        <w:t xml:space="preserve"> de la DUP</w:t>
      </w:r>
      <w:r w:rsidR="00262DD0" w:rsidRPr="00CC7B14">
        <w:rPr>
          <w:rStyle w:val="lev"/>
          <w:rFonts w:ascii="Arial" w:hAnsi="Arial" w:cs="Arial"/>
          <w:b w:val="0"/>
          <w:sz w:val="22"/>
          <w:szCs w:val="22"/>
        </w:rPr>
        <w:t xml:space="preserve"> souhaitant utiliser une ou plusieurs heures de délégation dont il dispose au titre de ce cumul doit en informer l’employeur au plus tard 8 jours avant la date prévue pour </w:t>
      </w:r>
      <w:r w:rsidRPr="00CC7B14">
        <w:rPr>
          <w:rStyle w:val="lev"/>
          <w:rFonts w:ascii="Arial" w:hAnsi="Arial" w:cs="Arial"/>
          <w:b w:val="0"/>
          <w:sz w:val="22"/>
          <w:szCs w:val="22"/>
        </w:rPr>
        <w:t>leur</w:t>
      </w:r>
      <w:r w:rsidR="00262DD0" w:rsidRPr="00CC7B14">
        <w:rPr>
          <w:rStyle w:val="lev"/>
          <w:rFonts w:ascii="Arial" w:hAnsi="Arial" w:cs="Arial"/>
          <w:b w:val="0"/>
          <w:sz w:val="22"/>
          <w:szCs w:val="22"/>
        </w:rPr>
        <w:t xml:space="preserve"> utilisation.</w:t>
      </w:r>
    </w:p>
    <w:p w:rsidR="00262DD0" w:rsidRPr="00B8535E" w:rsidRDefault="00262DD0" w:rsidP="00B8535E">
      <w:pPr>
        <w:pStyle w:val="NormalWeb"/>
        <w:spacing w:before="40" w:after="0"/>
        <w:jc w:val="both"/>
        <w:rPr>
          <w:rStyle w:val="lev"/>
          <w:rFonts w:ascii="Arial" w:hAnsi="Arial" w:cs="Arial"/>
          <w:sz w:val="22"/>
          <w:szCs w:val="22"/>
        </w:rPr>
      </w:pPr>
    </w:p>
    <w:p w:rsidR="00B8535E" w:rsidRPr="00B8535E" w:rsidRDefault="00B8535E" w:rsidP="00B8535E">
      <w:pPr>
        <w:pStyle w:val="NormalWeb"/>
        <w:spacing w:before="40" w:after="0"/>
        <w:jc w:val="both"/>
        <w:rPr>
          <w:rStyle w:val="lev"/>
          <w:rFonts w:ascii="Arial" w:hAnsi="Arial" w:cs="Arial"/>
          <w:sz w:val="22"/>
          <w:szCs w:val="22"/>
        </w:rPr>
      </w:pPr>
    </w:p>
    <w:p w:rsidR="00B8535E" w:rsidRPr="00CC7B14" w:rsidRDefault="00F931C4" w:rsidP="00B8535E">
      <w:pPr>
        <w:pStyle w:val="NormalWeb"/>
        <w:spacing w:before="40" w:after="0"/>
        <w:jc w:val="both"/>
        <w:rPr>
          <w:rStyle w:val="lev"/>
          <w:rFonts w:ascii="Arial" w:hAnsi="Arial" w:cs="Arial"/>
          <w:sz w:val="22"/>
          <w:szCs w:val="22"/>
          <w:u w:val="single"/>
        </w:rPr>
      </w:pPr>
      <w:r w:rsidRPr="00CC7B14">
        <w:rPr>
          <w:rStyle w:val="lev"/>
          <w:rFonts w:ascii="Arial" w:hAnsi="Arial" w:cs="Arial"/>
          <w:sz w:val="22"/>
          <w:szCs w:val="22"/>
          <w:u w:val="single"/>
        </w:rPr>
        <w:t>Article 6</w:t>
      </w:r>
      <w:r w:rsidR="00B8535E" w:rsidRPr="00CC7B14">
        <w:rPr>
          <w:rStyle w:val="lev"/>
          <w:rFonts w:ascii="Arial" w:hAnsi="Arial" w:cs="Arial"/>
          <w:sz w:val="22"/>
          <w:szCs w:val="22"/>
          <w:u w:val="single"/>
        </w:rPr>
        <w:t xml:space="preserve">. Crédit mensuel en cas de cumul </w:t>
      </w:r>
      <w:r w:rsidR="00262DD0" w:rsidRPr="00CC7B14">
        <w:rPr>
          <w:rStyle w:val="lev"/>
          <w:rFonts w:ascii="Arial" w:hAnsi="Arial" w:cs="Arial"/>
          <w:sz w:val="22"/>
          <w:szCs w:val="22"/>
          <w:u w:val="single"/>
        </w:rPr>
        <w:t xml:space="preserve">des heures de délégation </w:t>
      </w:r>
      <w:r w:rsidR="00B8535E" w:rsidRPr="00CC7B14">
        <w:rPr>
          <w:rStyle w:val="lev"/>
          <w:rFonts w:ascii="Arial" w:hAnsi="Arial" w:cs="Arial"/>
          <w:sz w:val="22"/>
          <w:szCs w:val="22"/>
          <w:u w:val="single"/>
        </w:rPr>
        <w:t>entre</w:t>
      </w:r>
      <w:r w:rsidR="00534256" w:rsidRPr="00CC7B14">
        <w:rPr>
          <w:rStyle w:val="lev"/>
          <w:rFonts w:ascii="Arial" w:hAnsi="Arial" w:cs="Arial"/>
          <w:sz w:val="22"/>
          <w:szCs w:val="22"/>
          <w:u w:val="single"/>
        </w:rPr>
        <w:t xml:space="preserve"> membres </w:t>
      </w:r>
    </w:p>
    <w:p w:rsidR="00B8535E" w:rsidRPr="00CC7B14" w:rsidRDefault="00B8535E" w:rsidP="00B8535E">
      <w:pPr>
        <w:pStyle w:val="NormalWeb"/>
        <w:spacing w:before="40" w:after="0"/>
        <w:jc w:val="both"/>
        <w:rPr>
          <w:rStyle w:val="lev"/>
          <w:rFonts w:ascii="Arial" w:hAnsi="Arial" w:cs="Arial"/>
          <w:sz w:val="22"/>
          <w:szCs w:val="22"/>
        </w:rPr>
      </w:pPr>
    </w:p>
    <w:p w:rsidR="00B8535E" w:rsidRPr="00CC7B14" w:rsidRDefault="00B8535E" w:rsidP="00B8535E">
      <w:pPr>
        <w:pStyle w:val="NormalWeb"/>
        <w:spacing w:before="40" w:after="0"/>
        <w:jc w:val="both"/>
        <w:rPr>
          <w:rStyle w:val="lev"/>
          <w:rFonts w:ascii="Arial" w:hAnsi="Arial" w:cs="Arial"/>
          <w:b w:val="0"/>
          <w:sz w:val="22"/>
          <w:szCs w:val="22"/>
        </w:rPr>
      </w:pPr>
      <w:r w:rsidRPr="00CC7B14">
        <w:rPr>
          <w:rStyle w:val="lev"/>
          <w:rFonts w:ascii="Arial" w:hAnsi="Arial" w:cs="Arial"/>
          <w:b w:val="0"/>
          <w:sz w:val="22"/>
          <w:szCs w:val="22"/>
        </w:rPr>
        <w:t xml:space="preserve">Les membres titulaires de la DUP peuvent chaque mois répartir entre eux et avec les membres suppléants le crédit d’heures dont ils disposent, selon les modalités fixées par les dispositions légales et règlementaires </w:t>
      </w:r>
      <w:r w:rsidR="00C356A5" w:rsidRPr="00CC7B14">
        <w:rPr>
          <w:rStyle w:val="lev"/>
          <w:rFonts w:ascii="Arial" w:hAnsi="Arial" w:cs="Arial"/>
          <w:b w:val="0"/>
          <w:sz w:val="22"/>
          <w:szCs w:val="22"/>
        </w:rPr>
        <w:t xml:space="preserve">rappelées ci-après </w:t>
      </w:r>
      <w:r w:rsidR="00534256" w:rsidRPr="00CC7B14">
        <w:rPr>
          <w:rStyle w:val="lev"/>
          <w:rFonts w:ascii="Arial" w:hAnsi="Arial" w:cs="Arial"/>
          <w:b w:val="0"/>
          <w:sz w:val="22"/>
          <w:szCs w:val="22"/>
        </w:rPr>
        <w:t xml:space="preserve">: </w:t>
      </w:r>
    </w:p>
    <w:p w:rsidR="00B8535E" w:rsidRPr="00CC7B14" w:rsidRDefault="00B8535E" w:rsidP="00B8535E">
      <w:pPr>
        <w:pStyle w:val="NormalWeb"/>
        <w:spacing w:before="40" w:after="0"/>
        <w:jc w:val="both"/>
        <w:rPr>
          <w:rStyle w:val="lev"/>
          <w:rFonts w:ascii="Arial" w:hAnsi="Arial" w:cs="Arial"/>
          <w:b w:val="0"/>
          <w:sz w:val="22"/>
          <w:szCs w:val="22"/>
        </w:rPr>
      </w:pPr>
    </w:p>
    <w:p w:rsidR="00B8535E" w:rsidRPr="00CC7B14" w:rsidRDefault="00262DD0" w:rsidP="00B8535E">
      <w:pPr>
        <w:pStyle w:val="NormalWeb"/>
        <w:numPr>
          <w:ilvl w:val="0"/>
          <w:numId w:val="6"/>
        </w:numPr>
        <w:spacing w:after="0"/>
        <w:jc w:val="both"/>
        <w:rPr>
          <w:rStyle w:val="lev"/>
          <w:rFonts w:ascii="Arial" w:hAnsi="Arial" w:cs="Arial"/>
          <w:b w:val="0"/>
          <w:sz w:val="22"/>
          <w:szCs w:val="22"/>
        </w:rPr>
      </w:pPr>
      <w:r w:rsidRPr="00CC7B14">
        <w:rPr>
          <w:rStyle w:val="lev"/>
          <w:rFonts w:ascii="Arial" w:hAnsi="Arial" w:cs="Arial"/>
          <w:b w:val="0"/>
          <w:sz w:val="22"/>
          <w:szCs w:val="22"/>
        </w:rPr>
        <w:t>i</w:t>
      </w:r>
      <w:r w:rsidR="00B8535E" w:rsidRPr="00CC7B14">
        <w:rPr>
          <w:rStyle w:val="lev"/>
          <w:rFonts w:ascii="Arial" w:hAnsi="Arial" w:cs="Arial"/>
          <w:b w:val="0"/>
          <w:sz w:val="22"/>
          <w:szCs w:val="22"/>
        </w:rPr>
        <w:t>ls doivent informer l’employeur du nombre d’heures réparties au titre de chaque mois au plus tard 8 jours avant la date prévue pour leur utilisation par un document écrit précisant leur identité ainsi que le nombre d’heures mutualisées pour chacun d’eux ;</w:t>
      </w:r>
    </w:p>
    <w:p w:rsidR="00534256" w:rsidRPr="00CC7B14" w:rsidRDefault="00534256" w:rsidP="00534256">
      <w:pPr>
        <w:pStyle w:val="NormalWeb"/>
        <w:spacing w:after="0"/>
        <w:ind w:left="720"/>
        <w:jc w:val="both"/>
        <w:rPr>
          <w:rStyle w:val="lev"/>
          <w:rFonts w:ascii="Arial" w:hAnsi="Arial" w:cs="Arial"/>
          <w:b w:val="0"/>
          <w:sz w:val="22"/>
          <w:szCs w:val="22"/>
        </w:rPr>
      </w:pPr>
    </w:p>
    <w:p w:rsidR="00B8535E" w:rsidRPr="00CC7B14" w:rsidRDefault="00262DD0" w:rsidP="00534256">
      <w:pPr>
        <w:pStyle w:val="NormalWeb"/>
        <w:numPr>
          <w:ilvl w:val="0"/>
          <w:numId w:val="6"/>
        </w:numPr>
        <w:spacing w:before="40" w:after="0"/>
        <w:jc w:val="both"/>
        <w:rPr>
          <w:rStyle w:val="lev"/>
          <w:rFonts w:ascii="Arial" w:hAnsi="Arial" w:cs="Arial"/>
          <w:b w:val="0"/>
          <w:sz w:val="22"/>
          <w:szCs w:val="22"/>
        </w:rPr>
      </w:pPr>
      <w:r w:rsidRPr="00CC7B14">
        <w:rPr>
          <w:rStyle w:val="lev"/>
          <w:rFonts w:ascii="Arial" w:hAnsi="Arial" w:cs="Arial"/>
          <w:b w:val="0"/>
          <w:sz w:val="22"/>
          <w:szCs w:val="22"/>
        </w:rPr>
        <w:t>c</w:t>
      </w:r>
      <w:r w:rsidR="00B8535E" w:rsidRPr="00CC7B14">
        <w:rPr>
          <w:rStyle w:val="lev"/>
          <w:rFonts w:ascii="Arial" w:hAnsi="Arial" w:cs="Arial"/>
          <w:b w:val="0"/>
          <w:sz w:val="22"/>
          <w:szCs w:val="22"/>
        </w:rPr>
        <w:t>ette répartition ne peut conduire un membre de la DUP à disposer dans le mois de plus d’une fois et demie le crédit d’heures de délégation don</w:t>
      </w:r>
      <w:r w:rsidR="00534256" w:rsidRPr="00CC7B14">
        <w:rPr>
          <w:rStyle w:val="lev"/>
          <w:rFonts w:ascii="Arial" w:hAnsi="Arial" w:cs="Arial"/>
          <w:b w:val="0"/>
          <w:sz w:val="22"/>
          <w:szCs w:val="22"/>
        </w:rPr>
        <w:t xml:space="preserve">t bénéficie un membre titulaire, soit 28,5 heures par mois. </w:t>
      </w:r>
    </w:p>
    <w:p w:rsidR="00321E13" w:rsidRPr="00B8535E" w:rsidRDefault="00321E13" w:rsidP="00321E13">
      <w:pPr>
        <w:rPr>
          <w:rFonts w:ascii="Arial" w:hAnsi="Arial" w:cs="Arial"/>
          <w:szCs w:val="22"/>
        </w:rPr>
      </w:pPr>
    </w:p>
    <w:p w:rsidR="00321E13" w:rsidRPr="00B8535E" w:rsidRDefault="001D4E69" w:rsidP="00321E13">
      <w:pPr>
        <w:keepNext/>
        <w:spacing w:before="240" w:line="240" w:lineRule="auto"/>
        <w:outlineLvl w:val="1"/>
        <w:rPr>
          <w:rFonts w:ascii="Arial" w:hAnsi="Arial" w:cs="Arial"/>
          <w:b/>
          <w:szCs w:val="22"/>
          <w:u w:val="single"/>
        </w:rPr>
      </w:pPr>
      <w:r w:rsidRPr="00225775">
        <w:rPr>
          <w:rFonts w:ascii="Arial" w:hAnsi="Arial" w:cs="Arial"/>
          <w:b/>
          <w:szCs w:val="22"/>
          <w:u w:val="single"/>
        </w:rPr>
        <w:t xml:space="preserve">Article </w:t>
      </w:r>
      <w:r w:rsidR="00F931C4" w:rsidRPr="00225775">
        <w:rPr>
          <w:rFonts w:ascii="Arial" w:hAnsi="Arial" w:cs="Arial"/>
          <w:b/>
          <w:szCs w:val="22"/>
          <w:u w:val="single"/>
        </w:rPr>
        <w:t>7</w:t>
      </w:r>
      <w:r w:rsidR="00321E13" w:rsidRPr="00225775">
        <w:rPr>
          <w:rFonts w:ascii="Arial" w:hAnsi="Arial" w:cs="Arial"/>
          <w:b/>
          <w:szCs w:val="22"/>
          <w:u w:val="single"/>
        </w:rPr>
        <w:t>.</w:t>
      </w:r>
      <w:r w:rsidR="00321E13" w:rsidRPr="00B8535E">
        <w:rPr>
          <w:rFonts w:ascii="Arial" w:hAnsi="Arial" w:cs="Arial"/>
          <w:b/>
          <w:szCs w:val="22"/>
          <w:u w:val="single"/>
        </w:rPr>
        <w:t xml:space="preserve"> Utilisation de ces crédits d’heures</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Les crédits d’heures de délégation sont présumés avoir été utilisés conformément à leur objet selon les modalités et conditions définies par la réglementation en vigueur.</w:t>
      </w:r>
    </w:p>
    <w:p w:rsidR="00321E13" w:rsidRPr="00B8535E" w:rsidRDefault="00321E13" w:rsidP="00321E13">
      <w:pPr>
        <w:spacing w:line="240" w:lineRule="auto"/>
        <w:rPr>
          <w:rFonts w:ascii="Arial" w:hAnsi="Arial" w:cs="Arial"/>
          <w:szCs w:val="22"/>
        </w:rPr>
      </w:pPr>
    </w:p>
    <w:p w:rsidR="00321E13" w:rsidRPr="00B8535E" w:rsidRDefault="001D4E69" w:rsidP="00321E13">
      <w:pPr>
        <w:keepNext/>
        <w:spacing w:before="240" w:line="240" w:lineRule="auto"/>
        <w:outlineLvl w:val="1"/>
        <w:rPr>
          <w:rFonts w:ascii="Arial" w:hAnsi="Arial" w:cs="Arial"/>
          <w:b/>
          <w:szCs w:val="22"/>
          <w:u w:val="single"/>
        </w:rPr>
      </w:pPr>
      <w:r w:rsidRPr="00225775">
        <w:rPr>
          <w:rFonts w:ascii="Arial" w:hAnsi="Arial" w:cs="Arial"/>
          <w:b/>
          <w:szCs w:val="22"/>
          <w:u w:val="single"/>
        </w:rPr>
        <w:t xml:space="preserve">Article </w:t>
      </w:r>
      <w:r w:rsidR="00F931C4" w:rsidRPr="00225775">
        <w:rPr>
          <w:rFonts w:ascii="Arial" w:hAnsi="Arial" w:cs="Arial"/>
          <w:b/>
          <w:szCs w:val="22"/>
          <w:u w:val="single"/>
        </w:rPr>
        <w:t>8</w:t>
      </w:r>
      <w:r w:rsidR="00321E13" w:rsidRPr="00225775">
        <w:rPr>
          <w:rFonts w:ascii="Arial" w:hAnsi="Arial" w:cs="Arial"/>
          <w:b/>
          <w:szCs w:val="22"/>
          <w:u w:val="single"/>
        </w:rPr>
        <w:t>.</w:t>
      </w:r>
      <w:r w:rsidR="00321E13" w:rsidRPr="00B8535E">
        <w:rPr>
          <w:rFonts w:ascii="Arial" w:hAnsi="Arial" w:cs="Arial"/>
          <w:b/>
          <w:szCs w:val="22"/>
          <w:u w:val="single"/>
        </w:rPr>
        <w:t xml:space="preserve"> Temps passé en réunion</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Le temps passé par les représentants du personnel aux réunions organisées à l’initiative de  l’employeur au sein des instances auxquelles ils appartiennent, ne vient pas en déductio</w:t>
      </w:r>
      <w:r w:rsidR="00C356A5">
        <w:rPr>
          <w:rFonts w:ascii="Arial" w:hAnsi="Arial" w:cs="Arial"/>
          <w:szCs w:val="22"/>
        </w:rPr>
        <w:t>n des crédits d’heures visés à l’article 5</w:t>
      </w:r>
      <w:r w:rsidRPr="00B8535E">
        <w:rPr>
          <w:rFonts w:ascii="Arial" w:hAnsi="Arial" w:cs="Arial"/>
          <w:szCs w:val="22"/>
        </w:rPr>
        <w:t xml:space="preserve"> du présent accord.  </w:t>
      </w:r>
    </w:p>
    <w:p w:rsidR="00321E13" w:rsidRPr="00B8535E" w:rsidRDefault="00321E13" w:rsidP="00321E13">
      <w:pPr>
        <w:spacing w:line="240" w:lineRule="auto"/>
        <w:rPr>
          <w:rFonts w:ascii="Arial" w:hAnsi="Arial" w:cs="Arial"/>
          <w:szCs w:val="22"/>
        </w:rPr>
      </w:pPr>
    </w:p>
    <w:p w:rsidR="00321E13" w:rsidRPr="00B8535E" w:rsidRDefault="001D4E69" w:rsidP="00321E13">
      <w:pPr>
        <w:keepNext/>
        <w:spacing w:before="240" w:line="240" w:lineRule="auto"/>
        <w:outlineLvl w:val="1"/>
        <w:rPr>
          <w:rFonts w:ascii="Arial" w:hAnsi="Arial" w:cs="Arial"/>
          <w:b/>
          <w:szCs w:val="22"/>
          <w:u w:val="single"/>
        </w:rPr>
      </w:pPr>
      <w:r w:rsidRPr="00225775">
        <w:rPr>
          <w:rFonts w:ascii="Arial" w:hAnsi="Arial" w:cs="Arial"/>
          <w:b/>
          <w:szCs w:val="22"/>
          <w:u w:val="single"/>
        </w:rPr>
        <w:t xml:space="preserve">Article </w:t>
      </w:r>
      <w:r w:rsidR="00F931C4" w:rsidRPr="00225775">
        <w:rPr>
          <w:rFonts w:ascii="Arial" w:hAnsi="Arial" w:cs="Arial"/>
          <w:b/>
          <w:szCs w:val="22"/>
          <w:u w:val="single"/>
        </w:rPr>
        <w:t>9</w:t>
      </w:r>
      <w:r w:rsidR="00321E13" w:rsidRPr="00225775">
        <w:rPr>
          <w:rFonts w:ascii="Arial" w:hAnsi="Arial" w:cs="Arial"/>
          <w:b/>
          <w:szCs w:val="22"/>
          <w:u w:val="single"/>
        </w:rPr>
        <w:t>.</w:t>
      </w:r>
      <w:r w:rsidR="00321E13" w:rsidRPr="00B8535E">
        <w:rPr>
          <w:rFonts w:ascii="Arial" w:hAnsi="Arial" w:cs="Arial"/>
          <w:b/>
          <w:szCs w:val="22"/>
          <w:u w:val="single"/>
        </w:rPr>
        <w:t xml:space="preserve"> Mise en place de bons de délégation</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 xml:space="preserve">Afin d’assurer la continuité du service, les représentants du personnel qui utilisent des heures de délégation doivent, lorsque leur absence est programmée, respecter un délai de prévenance de deux jours ouvrés. </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En cas d’urgence ne leur permettant pas de respecter ce délai de prévenance, le représentant du personnel doit néanmoins informer le service des ressources humaines sans délai.</w:t>
      </w:r>
    </w:p>
    <w:p w:rsidR="00321E13" w:rsidRPr="00B8535E" w:rsidRDefault="00321E13" w:rsidP="00321E13">
      <w:pPr>
        <w:spacing w:line="240" w:lineRule="auto"/>
        <w:rPr>
          <w:rFonts w:ascii="Arial" w:hAnsi="Arial" w:cs="Arial"/>
          <w:szCs w:val="22"/>
        </w:rPr>
      </w:pPr>
    </w:p>
    <w:p w:rsidR="00B21E73" w:rsidRDefault="00B21E73" w:rsidP="00321E13">
      <w:pPr>
        <w:spacing w:line="240" w:lineRule="auto"/>
        <w:rPr>
          <w:rFonts w:ascii="Arial" w:hAnsi="Arial" w:cs="Arial"/>
          <w:szCs w:val="22"/>
        </w:rPr>
      </w:pPr>
    </w:p>
    <w:p w:rsidR="00B21E73" w:rsidRDefault="00B21E73" w:rsidP="00321E13">
      <w:pPr>
        <w:spacing w:line="240" w:lineRule="auto"/>
        <w:rPr>
          <w:rFonts w:ascii="Arial" w:hAnsi="Arial" w:cs="Arial"/>
          <w:szCs w:val="22"/>
        </w:rPr>
      </w:pPr>
    </w:p>
    <w:p w:rsidR="00B21E73" w:rsidRDefault="00B21E7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Afin de faciliter l’information préalable à laquelle sont tenus les représentants du personnel et le décompte ultérieur des heures de délégation utilisées, il est convenu la mise en place de bons de délégation.</w:t>
      </w:r>
    </w:p>
    <w:p w:rsidR="00321E13" w:rsidRPr="00B8535E" w:rsidRDefault="00321E13" w:rsidP="00321E13">
      <w:pPr>
        <w:spacing w:line="240" w:lineRule="auto"/>
        <w:rPr>
          <w:rFonts w:ascii="Arial" w:hAnsi="Arial" w:cs="Arial"/>
          <w:szCs w:val="22"/>
        </w:rPr>
      </w:pPr>
    </w:p>
    <w:p w:rsidR="00732772" w:rsidRPr="00140622" w:rsidRDefault="00321E13" w:rsidP="00321E13">
      <w:pPr>
        <w:spacing w:line="240" w:lineRule="auto"/>
        <w:rPr>
          <w:rFonts w:ascii="Arial" w:hAnsi="Arial" w:cs="Arial"/>
          <w:szCs w:val="22"/>
        </w:rPr>
      </w:pPr>
      <w:r w:rsidRPr="00140622">
        <w:rPr>
          <w:rFonts w:ascii="Arial" w:hAnsi="Arial" w:cs="Arial"/>
          <w:szCs w:val="22"/>
        </w:rPr>
        <w:t xml:space="preserve">Le bon de délégation est </w:t>
      </w:r>
      <w:r w:rsidR="00713384" w:rsidRPr="00140622">
        <w:rPr>
          <w:rFonts w:ascii="Arial" w:hAnsi="Arial" w:cs="Arial"/>
          <w:szCs w:val="22"/>
        </w:rPr>
        <w:t>transmis par courriel</w:t>
      </w:r>
      <w:r w:rsidRPr="00140622">
        <w:rPr>
          <w:rFonts w:ascii="Arial" w:hAnsi="Arial" w:cs="Arial"/>
          <w:szCs w:val="22"/>
        </w:rPr>
        <w:t xml:space="preserve"> </w:t>
      </w:r>
      <w:r w:rsidR="00713384" w:rsidRPr="00140622">
        <w:rPr>
          <w:rFonts w:ascii="Arial" w:hAnsi="Arial" w:cs="Arial"/>
          <w:szCs w:val="22"/>
        </w:rPr>
        <w:t>au Service R</w:t>
      </w:r>
      <w:r w:rsidRPr="00140622">
        <w:rPr>
          <w:rFonts w:ascii="Arial" w:hAnsi="Arial" w:cs="Arial"/>
          <w:szCs w:val="22"/>
        </w:rPr>
        <w:t xml:space="preserve">essources Humaines </w:t>
      </w:r>
      <w:r w:rsidR="00713384" w:rsidRPr="00140622">
        <w:rPr>
          <w:rFonts w:ascii="Arial" w:hAnsi="Arial" w:cs="Arial"/>
          <w:szCs w:val="22"/>
        </w:rPr>
        <w:t>en mettant en</w:t>
      </w:r>
      <w:r w:rsidRPr="00140622">
        <w:rPr>
          <w:rFonts w:ascii="Arial" w:hAnsi="Arial" w:cs="Arial"/>
          <w:szCs w:val="22"/>
        </w:rPr>
        <w:t xml:space="preserve"> copie </w:t>
      </w:r>
      <w:r w:rsidR="00713384" w:rsidRPr="00140622">
        <w:rPr>
          <w:rFonts w:ascii="Arial" w:hAnsi="Arial" w:cs="Arial"/>
          <w:szCs w:val="22"/>
        </w:rPr>
        <w:t>le</w:t>
      </w:r>
      <w:r w:rsidRPr="00140622">
        <w:rPr>
          <w:rFonts w:ascii="Arial" w:hAnsi="Arial" w:cs="Arial"/>
          <w:szCs w:val="22"/>
        </w:rPr>
        <w:t xml:space="preserve"> supérieur hiérarchique du représentant du personnel concerné. </w:t>
      </w:r>
    </w:p>
    <w:p w:rsidR="00534256" w:rsidRPr="00B8535E" w:rsidRDefault="00534256"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 xml:space="preserve">Les bons de délégation sont dûment complétés et utilisés par les représentants du personnel étant précisé qu’ils comportent les mentions suivantes : </w:t>
      </w:r>
    </w:p>
    <w:p w:rsidR="00321E13" w:rsidRPr="00B8535E" w:rsidRDefault="00321E13" w:rsidP="00321E13">
      <w:pPr>
        <w:spacing w:line="240" w:lineRule="auto"/>
        <w:rPr>
          <w:rFonts w:ascii="Arial" w:hAnsi="Arial" w:cs="Arial"/>
          <w:szCs w:val="22"/>
        </w:rPr>
      </w:pPr>
    </w:p>
    <w:p w:rsidR="00321E13" w:rsidRPr="00B8535E" w:rsidRDefault="00321E13" w:rsidP="00321E13">
      <w:pPr>
        <w:numPr>
          <w:ilvl w:val="0"/>
          <w:numId w:val="2"/>
        </w:numPr>
        <w:spacing w:line="240" w:lineRule="auto"/>
        <w:ind w:left="714" w:hanging="357"/>
        <w:rPr>
          <w:rFonts w:ascii="Arial" w:hAnsi="Arial" w:cs="Arial"/>
          <w:szCs w:val="22"/>
        </w:rPr>
      </w:pPr>
      <w:r w:rsidRPr="00B8535E">
        <w:rPr>
          <w:rFonts w:ascii="Arial" w:hAnsi="Arial" w:cs="Arial"/>
          <w:szCs w:val="22"/>
        </w:rPr>
        <w:t xml:space="preserve">la nature du mandat au </w:t>
      </w:r>
      <w:r w:rsidRPr="00CC7B14">
        <w:rPr>
          <w:rFonts w:ascii="Arial" w:hAnsi="Arial" w:cs="Arial"/>
          <w:szCs w:val="22"/>
        </w:rPr>
        <w:t>titre duquel est</w:t>
      </w:r>
      <w:r w:rsidR="00C356A5" w:rsidRPr="00CC7B14">
        <w:rPr>
          <w:rFonts w:ascii="Arial" w:hAnsi="Arial" w:cs="Arial"/>
          <w:szCs w:val="22"/>
        </w:rPr>
        <w:t xml:space="preserve"> utilisé le temps de délégation </w:t>
      </w:r>
      <w:r w:rsidRPr="00CC7B14">
        <w:rPr>
          <w:rFonts w:ascii="Arial" w:hAnsi="Arial" w:cs="Arial"/>
          <w:szCs w:val="22"/>
        </w:rPr>
        <w:t>;</w:t>
      </w:r>
    </w:p>
    <w:p w:rsidR="00321E13" w:rsidRPr="00B8535E" w:rsidRDefault="00321E13" w:rsidP="00321E13">
      <w:pPr>
        <w:numPr>
          <w:ilvl w:val="0"/>
          <w:numId w:val="2"/>
        </w:numPr>
        <w:spacing w:line="240" w:lineRule="auto"/>
        <w:ind w:left="714" w:hanging="357"/>
        <w:rPr>
          <w:rFonts w:ascii="Arial" w:hAnsi="Arial" w:cs="Arial"/>
          <w:szCs w:val="22"/>
        </w:rPr>
      </w:pPr>
      <w:r w:rsidRPr="00B8535E">
        <w:rPr>
          <w:rFonts w:ascii="Arial" w:hAnsi="Arial" w:cs="Arial"/>
          <w:szCs w:val="22"/>
        </w:rPr>
        <w:t>les nom et prénom du représentant du personnel ;</w:t>
      </w:r>
    </w:p>
    <w:p w:rsidR="00321E13" w:rsidRPr="00B8535E" w:rsidRDefault="00321E13" w:rsidP="00321E13">
      <w:pPr>
        <w:numPr>
          <w:ilvl w:val="0"/>
          <w:numId w:val="2"/>
        </w:numPr>
        <w:spacing w:line="240" w:lineRule="auto"/>
        <w:ind w:left="714" w:hanging="357"/>
        <w:rPr>
          <w:rFonts w:ascii="Arial" w:hAnsi="Arial" w:cs="Arial"/>
          <w:szCs w:val="22"/>
        </w:rPr>
      </w:pPr>
      <w:r w:rsidRPr="00B8535E">
        <w:rPr>
          <w:rFonts w:ascii="Arial" w:hAnsi="Arial" w:cs="Arial"/>
          <w:szCs w:val="22"/>
        </w:rPr>
        <w:t xml:space="preserve">le moment programmé de la prise des temps de délégation, soit : </w:t>
      </w:r>
    </w:p>
    <w:p w:rsidR="00321E13" w:rsidRPr="00B8535E" w:rsidRDefault="00321E13" w:rsidP="00321E13">
      <w:pPr>
        <w:numPr>
          <w:ilvl w:val="1"/>
          <w:numId w:val="2"/>
        </w:numPr>
        <w:spacing w:line="240" w:lineRule="auto"/>
        <w:rPr>
          <w:rFonts w:ascii="Arial" w:hAnsi="Arial" w:cs="Arial"/>
          <w:szCs w:val="22"/>
        </w:rPr>
      </w:pPr>
      <w:r w:rsidRPr="00B8535E">
        <w:rPr>
          <w:rFonts w:ascii="Arial" w:hAnsi="Arial" w:cs="Arial"/>
          <w:szCs w:val="22"/>
        </w:rPr>
        <w:t>le jour, l’heure de son départ et l’heure programmée de son retour pour les représentants du personnel soumis à l’horaire collectif ;</w:t>
      </w:r>
    </w:p>
    <w:p w:rsidR="00321E13" w:rsidRPr="00B8535E" w:rsidRDefault="00321E13" w:rsidP="00321E13">
      <w:pPr>
        <w:numPr>
          <w:ilvl w:val="1"/>
          <w:numId w:val="2"/>
        </w:numPr>
        <w:spacing w:line="240" w:lineRule="auto"/>
        <w:rPr>
          <w:rFonts w:ascii="Arial" w:hAnsi="Arial" w:cs="Arial"/>
          <w:szCs w:val="22"/>
        </w:rPr>
      </w:pPr>
      <w:r w:rsidRPr="00B8535E">
        <w:rPr>
          <w:rFonts w:ascii="Arial" w:hAnsi="Arial" w:cs="Arial"/>
          <w:szCs w:val="22"/>
        </w:rPr>
        <w:t>la demie journée ou la journée programmée pour les représentants du personnel en forfait jours</w:t>
      </w:r>
    </w:p>
    <w:p w:rsidR="00534256" w:rsidRDefault="00534256" w:rsidP="001D4E69">
      <w:pPr>
        <w:spacing w:line="240" w:lineRule="auto"/>
        <w:rPr>
          <w:rFonts w:ascii="Arial" w:hAnsi="Arial" w:cs="Arial"/>
          <w:szCs w:val="22"/>
          <w:highlight w:val="yellow"/>
        </w:rPr>
      </w:pPr>
    </w:p>
    <w:p w:rsidR="00321E13" w:rsidRPr="00B8535E" w:rsidRDefault="00321E13" w:rsidP="00321E13">
      <w:pPr>
        <w:spacing w:line="240" w:lineRule="auto"/>
        <w:rPr>
          <w:rFonts w:ascii="Arial" w:hAnsi="Arial" w:cs="Arial"/>
          <w:szCs w:val="22"/>
        </w:rPr>
      </w:pPr>
    </w:p>
    <w:p w:rsidR="00321E13" w:rsidRPr="00D92565" w:rsidRDefault="00321E13" w:rsidP="00321E13">
      <w:pPr>
        <w:pBdr>
          <w:top w:val="single" w:sz="4" w:space="1" w:color="auto"/>
          <w:left w:val="single" w:sz="4" w:space="4" w:color="auto"/>
          <w:bottom w:val="single" w:sz="4" w:space="1" w:color="auto"/>
          <w:right w:val="single" w:sz="4" w:space="4" w:color="auto"/>
          <w:between w:val="single" w:sz="4" w:space="1" w:color="auto"/>
        </w:pBdr>
        <w:spacing w:line="240" w:lineRule="auto"/>
        <w:jc w:val="center"/>
        <w:rPr>
          <w:rFonts w:ascii="Arial" w:hAnsi="Arial" w:cs="Arial"/>
          <w:b/>
          <w:strike/>
          <w:szCs w:val="22"/>
        </w:rPr>
      </w:pPr>
      <w:r w:rsidRPr="00B8535E">
        <w:rPr>
          <w:rFonts w:ascii="Arial" w:hAnsi="Arial" w:cs="Arial"/>
          <w:b/>
          <w:szCs w:val="22"/>
        </w:rPr>
        <w:t xml:space="preserve">TITRE III – MODALITES SPECIFIQUES AUX SALARIES BENEFICIANT D’UN FORFAIT JOURS </w:t>
      </w:r>
    </w:p>
    <w:p w:rsidR="00321E13" w:rsidRPr="00B8535E" w:rsidRDefault="00321E13" w:rsidP="00321E13">
      <w:pPr>
        <w:spacing w:line="240" w:lineRule="auto"/>
        <w:rPr>
          <w:rFonts w:ascii="Arial" w:hAnsi="Arial" w:cs="Arial"/>
          <w:szCs w:val="22"/>
        </w:rPr>
      </w:pPr>
    </w:p>
    <w:p w:rsidR="00321E13" w:rsidRPr="00B8535E" w:rsidRDefault="001D4E69" w:rsidP="00321E13">
      <w:pPr>
        <w:keepNext/>
        <w:spacing w:before="240" w:line="240" w:lineRule="auto"/>
        <w:outlineLvl w:val="1"/>
        <w:rPr>
          <w:rFonts w:ascii="Arial" w:hAnsi="Arial" w:cs="Arial"/>
          <w:b/>
          <w:szCs w:val="22"/>
          <w:u w:val="single"/>
        </w:rPr>
      </w:pPr>
      <w:r w:rsidRPr="00225775">
        <w:rPr>
          <w:rFonts w:ascii="Arial" w:hAnsi="Arial" w:cs="Arial"/>
          <w:b/>
          <w:szCs w:val="22"/>
          <w:u w:val="single"/>
        </w:rPr>
        <w:t xml:space="preserve">Article </w:t>
      </w:r>
      <w:r w:rsidR="00F931C4" w:rsidRPr="00225775">
        <w:rPr>
          <w:rFonts w:ascii="Arial" w:hAnsi="Arial" w:cs="Arial"/>
          <w:b/>
          <w:szCs w:val="22"/>
          <w:u w:val="single"/>
        </w:rPr>
        <w:t>10</w:t>
      </w:r>
      <w:r w:rsidR="00321E13" w:rsidRPr="00225775">
        <w:rPr>
          <w:rFonts w:ascii="Arial" w:hAnsi="Arial" w:cs="Arial"/>
          <w:b/>
          <w:szCs w:val="22"/>
          <w:u w:val="single"/>
        </w:rPr>
        <w:t>.</w:t>
      </w:r>
      <w:r w:rsidR="00321E13" w:rsidRPr="00B8535E">
        <w:rPr>
          <w:rFonts w:ascii="Arial" w:hAnsi="Arial" w:cs="Arial"/>
          <w:b/>
          <w:szCs w:val="22"/>
          <w:u w:val="single"/>
        </w:rPr>
        <w:t xml:space="preserve"> Champ d’application </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 xml:space="preserve">Le présent titre s’applique aux salariés dont le temps de travail est décompté dans le cadre d’un forfait jours </w:t>
      </w:r>
      <w:r w:rsidR="00AE7C86" w:rsidRPr="00100C9C">
        <w:rPr>
          <w:rFonts w:ascii="Arial" w:hAnsi="Arial" w:cs="Arial"/>
          <w:szCs w:val="22"/>
        </w:rPr>
        <w:t>et qui exerce</w:t>
      </w:r>
      <w:r w:rsidR="00243DE8" w:rsidRPr="00100C9C">
        <w:rPr>
          <w:rFonts w:ascii="Arial" w:hAnsi="Arial" w:cs="Arial"/>
          <w:szCs w:val="22"/>
        </w:rPr>
        <w:t>nt</w:t>
      </w:r>
      <w:r w:rsidR="00AE7C86" w:rsidRPr="00100C9C">
        <w:rPr>
          <w:rFonts w:ascii="Arial" w:hAnsi="Arial" w:cs="Arial"/>
          <w:szCs w:val="22"/>
        </w:rPr>
        <w:t xml:space="preserve"> une activité commerciale terrain,</w:t>
      </w:r>
      <w:r w:rsidR="00AE7C86" w:rsidRPr="00B8535E">
        <w:rPr>
          <w:rFonts w:ascii="Arial" w:hAnsi="Arial" w:cs="Arial"/>
          <w:szCs w:val="22"/>
        </w:rPr>
        <w:t xml:space="preserve"> </w:t>
      </w:r>
      <w:r w:rsidRPr="00B8535E">
        <w:rPr>
          <w:rFonts w:ascii="Arial" w:hAnsi="Arial" w:cs="Arial"/>
          <w:szCs w:val="22"/>
        </w:rPr>
        <w:t xml:space="preserve">et vient compléter les dispositions du titre II qui leur sont également applicables. </w:t>
      </w:r>
    </w:p>
    <w:p w:rsidR="00321E13" w:rsidRPr="00B8535E" w:rsidRDefault="00321E13" w:rsidP="00321E13">
      <w:pPr>
        <w:spacing w:line="240" w:lineRule="auto"/>
        <w:rPr>
          <w:rFonts w:ascii="Arial" w:hAnsi="Arial" w:cs="Arial"/>
          <w:szCs w:val="22"/>
        </w:rPr>
      </w:pPr>
    </w:p>
    <w:p w:rsidR="00321E13" w:rsidRPr="00B8535E" w:rsidRDefault="001D4E69" w:rsidP="00321E13">
      <w:pPr>
        <w:keepNext/>
        <w:spacing w:before="240" w:line="240" w:lineRule="auto"/>
        <w:outlineLvl w:val="1"/>
        <w:rPr>
          <w:rFonts w:ascii="Arial" w:hAnsi="Arial" w:cs="Arial"/>
          <w:b/>
          <w:szCs w:val="22"/>
          <w:u w:val="single"/>
        </w:rPr>
      </w:pPr>
      <w:r w:rsidRPr="00225775">
        <w:rPr>
          <w:rFonts w:ascii="Arial" w:hAnsi="Arial" w:cs="Arial"/>
          <w:b/>
          <w:szCs w:val="22"/>
          <w:u w:val="single"/>
        </w:rPr>
        <w:t xml:space="preserve">Article </w:t>
      </w:r>
      <w:r w:rsidR="00F931C4" w:rsidRPr="00225775">
        <w:rPr>
          <w:rFonts w:ascii="Arial" w:hAnsi="Arial" w:cs="Arial"/>
          <w:b/>
          <w:szCs w:val="22"/>
          <w:u w:val="single"/>
        </w:rPr>
        <w:t>11</w:t>
      </w:r>
      <w:r w:rsidR="00321E13" w:rsidRPr="00225775">
        <w:rPr>
          <w:rFonts w:ascii="Arial" w:hAnsi="Arial" w:cs="Arial"/>
          <w:b/>
          <w:szCs w:val="22"/>
          <w:u w:val="single"/>
        </w:rPr>
        <w:t>. Heures</w:t>
      </w:r>
      <w:r w:rsidR="00321E13" w:rsidRPr="00B8535E">
        <w:rPr>
          <w:rFonts w:ascii="Arial" w:hAnsi="Arial" w:cs="Arial"/>
          <w:b/>
          <w:szCs w:val="22"/>
          <w:u w:val="single"/>
        </w:rPr>
        <w:t xml:space="preserve"> de délégation</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 xml:space="preserve">Le décompte de la durée du travail en jour ou demi-journée de travail n’étant pas compatible avec le décompte en heures des temps de délégation des représentants du personnel, le présent article vise à prévoir des modalités spécifiques pour les salariés bénéficiant de forfaits jours. </w:t>
      </w:r>
    </w:p>
    <w:p w:rsidR="00321E13" w:rsidRPr="00B8535E" w:rsidRDefault="00321E13" w:rsidP="00321E13">
      <w:pPr>
        <w:spacing w:line="240" w:lineRule="auto"/>
        <w:rPr>
          <w:rFonts w:ascii="Arial" w:hAnsi="Arial" w:cs="Arial"/>
          <w:szCs w:val="22"/>
        </w:rPr>
      </w:pPr>
    </w:p>
    <w:p w:rsidR="00321E13" w:rsidRPr="007A2EF0" w:rsidRDefault="00321E13" w:rsidP="00321E13">
      <w:pPr>
        <w:spacing w:line="240" w:lineRule="auto"/>
        <w:rPr>
          <w:rFonts w:ascii="Arial" w:hAnsi="Arial" w:cs="Arial"/>
          <w:szCs w:val="22"/>
        </w:rPr>
      </w:pPr>
      <w:r w:rsidRPr="00B8535E">
        <w:rPr>
          <w:rFonts w:ascii="Arial" w:hAnsi="Arial" w:cs="Arial"/>
          <w:szCs w:val="22"/>
        </w:rPr>
        <w:t>En l’absence de dispositions légales réglementant cette situation, les parties décident de la conversion en nombre de jours, des temps nécessaires à l’exercice de la mission des élus exprimés en heures dans le Code du travail</w:t>
      </w:r>
      <w:r w:rsidRPr="007A2EF0">
        <w:rPr>
          <w:rFonts w:ascii="Arial" w:hAnsi="Arial" w:cs="Arial"/>
          <w:szCs w:val="22"/>
        </w:rPr>
        <w:t xml:space="preserve">. </w:t>
      </w:r>
    </w:p>
    <w:p w:rsidR="00321E13" w:rsidRPr="007A2EF0" w:rsidRDefault="00321E13" w:rsidP="00321E13">
      <w:pPr>
        <w:spacing w:line="240" w:lineRule="auto"/>
        <w:rPr>
          <w:rFonts w:ascii="Arial" w:hAnsi="Arial" w:cs="Arial"/>
          <w:szCs w:val="22"/>
        </w:rPr>
      </w:pPr>
    </w:p>
    <w:p w:rsidR="00321E13" w:rsidRPr="007A2EF0" w:rsidRDefault="00321E13" w:rsidP="00321E13">
      <w:pPr>
        <w:spacing w:line="240" w:lineRule="auto"/>
        <w:rPr>
          <w:rFonts w:ascii="Arial" w:hAnsi="Arial" w:cs="Arial"/>
          <w:szCs w:val="22"/>
        </w:rPr>
      </w:pPr>
      <w:r w:rsidRPr="007A2EF0">
        <w:rPr>
          <w:rFonts w:ascii="Arial" w:hAnsi="Arial" w:cs="Arial"/>
          <w:szCs w:val="22"/>
        </w:rPr>
        <w:t xml:space="preserve">Chaque élu titulaire de la DUP visé </w:t>
      </w:r>
      <w:r w:rsidR="00F931C4" w:rsidRPr="007A2EF0">
        <w:rPr>
          <w:rFonts w:ascii="Arial" w:hAnsi="Arial" w:cs="Arial"/>
          <w:szCs w:val="22"/>
        </w:rPr>
        <w:t>au présent titre disposera de 28,5</w:t>
      </w:r>
      <w:r w:rsidRPr="007A2EF0">
        <w:rPr>
          <w:rFonts w:ascii="Arial" w:hAnsi="Arial" w:cs="Arial"/>
          <w:szCs w:val="22"/>
        </w:rPr>
        <w:t xml:space="preserve"> jours par an au titre de son crédit d’heures correspondant à s</w:t>
      </w:r>
      <w:r w:rsidR="00534256" w:rsidRPr="007A2EF0">
        <w:rPr>
          <w:rFonts w:ascii="Arial" w:hAnsi="Arial" w:cs="Arial"/>
          <w:szCs w:val="22"/>
        </w:rPr>
        <w:t>on crédit d’heures mensuel de 19</w:t>
      </w:r>
      <w:r w:rsidRPr="007A2EF0">
        <w:rPr>
          <w:rFonts w:ascii="Arial" w:hAnsi="Arial" w:cs="Arial"/>
          <w:szCs w:val="22"/>
        </w:rPr>
        <w:t xml:space="preserve"> heures rapporté à l’année.</w:t>
      </w:r>
    </w:p>
    <w:p w:rsidR="00321E13" w:rsidRPr="007A2EF0" w:rsidRDefault="00321E13" w:rsidP="00321E13">
      <w:pPr>
        <w:spacing w:line="240" w:lineRule="auto"/>
        <w:rPr>
          <w:rFonts w:ascii="Arial" w:hAnsi="Arial" w:cs="Arial"/>
          <w:szCs w:val="22"/>
        </w:rPr>
      </w:pPr>
    </w:p>
    <w:p w:rsidR="00321E13" w:rsidRPr="007A2EF0" w:rsidRDefault="00321E13" w:rsidP="00321E13">
      <w:pPr>
        <w:spacing w:line="240" w:lineRule="auto"/>
        <w:rPr>
          <w:rFonts w:ascii="Arial" w:hAnsi="Arial" w:cs="Arial"/>
          <w:szCs w:val="22"/>
        </w:rPr>
      </w:pPr>
      <w:r w:rsidRPr="007A2EF0">
        <w:rPr>
          <w:rFonts w:ascii="Arial" w:hAnsi="Arial" w:cs="Arial"/>
          <w:szCs w:val="22"/>
        </w:rPr>
        <w:t xml:space="preserve">Chaque délégué syndical visé au présent titre bénéficiera de </w:t>
      </w:r>
      <w:r w:rsidR="00534256" w:rsidRPr="007A2EF0">
        <w:rPr>
          <w:rFonts w:ascii="Arial" w:hAnsi="Arial" w:cs="Arial"/>
          <w:szCs w:val="22"/>
        </w:rPr>
        <w:t xml:space="preserve">18 </w:t>
      </w:r>
      <w:r w:rsidRPr="007A2EF0">
        <w:rPr>
          <w:rFonts w:ascii="Arial" w:hAnsi="Arial" w:cs="Arial"/>
          <w:szCs w:val="22"/>
        </w:rPr>
        <w:t>jours par an pour le temps correspondant à s</w:t>
      </w:r>
      <w:r w:rsidR="00534256" w:rsidRPr="007A2EF0">
        <w:rPr>
          <w:rFonts w:ascii="Arial" w:hAnsi="Arial" w:cs="Arial"/>
          <w:szCs w:val="22"/>
        </w:rPr>
        <w:t xml:space="preserve">on crédit d’heures mensuel de 12 heures rapporté à l’année. </w:t>
      </w:r>
    </w:p>
    <w:p w:rsidR="00321E13" w:rsidRDefault="00321E13" w:rsidP="00321E13">
      <w:pPr>
        <w:spacing w:line="240" w:lineRule="auto"/>
        <w:rPr>
          <w:rFonts w:ascii="Arial" w:hAnsi="Arial" w:cs="Arial"/>
          <w:strike/>
          <w:szCs w:val="22"/>
        </w:rPr>
      </w:pPr>
    </w:p>
    <w:p w:rsidR="00B21E73" w:rsidRDefault="00B21E73" w:rsidP="00321E13">
      <w:pPr>
        <w:spacing w:line="240" w:lineRule="auto"/>
        <w:rPr>
          <w:rFonts w:ascii="Arial" w:hAnsi="Arial" w:cs="Arial"/>
          <w:strike/>
          <w:szCs w:val="22"/>
        </w:rPr>
      </w:pPr>
    </w:p>
    <w:p w:rsidR="00B21E73" w:rsidRDefault="00B21E73" w:rsidP="00321E13">
      <w:pPr>
        <w:spacing w:line="240" w:lineRule="auto"/>
        <w:rPr>
          <w:rFonts w:ascii="Arial" w:hAnsi="Arial" w:cs="Arial"/>
          <w:strike/>
          <w:szCs w:val="22"/>
        </w:rPr>
      </w:pPr>
    </w:p>
    <w:p w:rsidR="00B21E73" w:rsidRPr="007A2EF0" w:rsidRDefault="00B21E73" w:rsidP="00321E13">
      <w:pPr>
        <w:spacing w:line="240" w:lineRule="auto"/>
        <w:rPr>
          <w:rFonts w:ascii="Arial" w:hAnsi="Arial" w:cs="Arial"/>
          <w:strike/>
          <w:szCs w:val="22"/>
        </w:rPr>
      </w:pPr>
    </w:p>
    <w:p w:rsidR="00321E13" w:rsidRPr="007A2EF0" w:rsidRDefault="00321E13" w:rsidP="00321E13">
      <w:pPr>
        <w:spacing w:line="240" w:lineRule="auto"/>
        <w:rPr>
          <w:rFonts w:ascii="Arial" w:hAnsi="Arial" w:cs="Arial"/>
          <w:szCs w:val="22"/>
        </w:rPr>
      </w:pPr>
      <w:r w:rsidRPr="007A2EF0">
        <w:rPr>
          <w:rFonts w:ascii="Arial" w:hAnsi="Arial" w:cs="Arial"/>
          <w:szCs w:val="22"/>
        </w:rPr>
        <w:t>La prise de ces temps de délégation se fera dans la limite maximale de :</w:t>
      </w:r>
    </w:p>
    <w:p w:rsidR="00321E13" w:rsidRPr="007A2EF0" w:rsidRDefault="00321E13" w:rsidP="00321E13">
      <w:pPr>
        <w:spacing w:line="240" w:lineRule="auto"/>
        <w:rPr>
          <w:rFonts w:ascii="Arial" w:hAnsi="Arial" w:cs="Arial"/>
          <w:szCs w:val="22"/>
        </w:rPr>
      </w:pPr>
    </w:p>
    <w:p w:rsidR="00321E13" w:rsidRPr="007A2EF0" w:rsidRDefault="00F931C4" w:rsidP="00321E13">
      <w:pPr>
        <w:numPr>
          <w:ilvl w:val="0"/>
          <w:numId w:val="2"/>
        </w:numPr>
        <w:spacing w:line="240" w:lineRule="auto"/>
        <w:rPr>
          <w:rFonts w:ascii="Arial" w:hAnsi="Arial" w:cs="Arial"/>
          <w:szCs w:val="22"/>
        </w:rPr>
      </w:pPr>
      <w:r w:rsidRPr="007A2EF0">
        <w:rPr>
          <w:rFonts w:ascii="Arial" w:hAnsi="Arial" w:cs="Arial"/>
          <w:szCs w:val="22"/>
        </w:rPr>
        <w:t>2</w:t>
      </w:r>
      <w:r w:rsidR="00321E13" w:rsidRPr="007A2EF0">
        <w:rPr>
          <w:rFonts w:ascii="Arial" w:hAnsi="Arial" w:cs="Arial"/>
          <w:szCs w:val="22"/>
        </w:rPr>
        <w:t xml:space="preserve">,5 jours par mois pour les élus de la DUP </w:t>
      </w:r>
    </w:p>
    <w:p w:rsidR="00321E13" w:rsidRPr="007A2EF0" w:rsidRDefault="00321E13" w:rsidP="00321E13">
      <w:pPr>
        <w:numPr>
          <w:ilvl w:val="0"/>
          <w:numId w:val="2"/>
        </w:numPr>
        <w:spacing w:line="240" w:lineRule="auto"/>
        <w:rPr>
          <w:rFonts w:ascii="Arial" w:hAnsi="Arial" w:cs="Arial"/>
          <w:szCs w:val="22"/>
        </w:rPr>
      </w:pPr>
      <w:r w:rsidRPr="007A2EF0">
        <w:rPr>
          <w:rFonts w:ascii="Arial" w:hAnsi="Arial" w:cs="Arial"/>
          <w:szCs w:val="22"/>
        </w:rPr>
        <w:t>1,5 jour par mois pour le délégué syndical</w:t>
      </w:r>
    </w:p>
    <w:p w:rsidR="00321E13" w:rsidRPr="00F931C4" w:rsidRDefault="00321E13" w:rsidP="00321E13">
      <w:pPr>
        <w:spacing w:line="240" w:lineRule="auto"/>
        <w:ind w:left="720"/>
        <w:rPr>
          <w:rFonts w:ascii="Arial" w:hAnsi="Arial" w:cs="Arial"/>
          <w:szCs w:val="22"/>
        </w:rPr>
      </w:pPr>
    </w:p>
    <w:p w:rsidR="00732772" w:rsidRPr="00F931C4" w:rsidRDefault="00C356A5" w:rsidP="00321E13">
      <w:pPr>
        <w:spacing w:line="240" w:lineRule="auto"/>
        <w:rPr>
          <w:rFonts w:ascii="Arial" w:hAnsi="Arial" w:cs="Arial"/>
          <w:szCs w:val="22"/>
        </w:rPr>
      </w:pPr>
      <w:r w:rsidRPr="007A2EF0">
        <w:rPr>
          <w:rFonts w:ascii="Arial" w:hAnsi="Arial" w:cs="Arial"/>
          <w:szCs w:val="22"/>
        </w:rPr>
        <w:t>Toutefois</w:t>
      </w:r>
      <w:r w:rsidR="00F931C4" w:rsidRPr="007A2EF0">
        <w:rPr>
          <w:rFonts w:ascii="Arial" w:hAnsi="Arial" w:cs="Arial"/>
          <w:szCs w:val="22"/>
        </w:rPr>
        <w:t xml:space="preserve">, </w:t>
      </w:r>
      <w:r w:rsidRPr="007A2EF0">
        <w:rPr>
          <w:rFonts w:ascii="Arial" w:hAnsi="Arial" w:cs="Arial"/>
          <w:szCs w:val="22"/>
        </w:rPr>
        <w:t xml:space="preserve">pour les élus de la DUP, </w:t>
      </w:r>
      <w:r w:rsidR="00F931C4" w:rsidRPr="007A2EF0">
        <w:rPr>
          <w:rFonts w:ascii="Arial" w:hAnsi="Arial" w:cs="Arial"/>
          <w:szCs w:val="22"/>
        </w:rPr>
        <w:t>en cas de cumul des temps de délégation, possible dans les conditions exposées aux articles 5 et 6 du présent accord, cette limite maximale sera portée à 3,5 jours par mois</w:t>
      </w:r>
      <w:r w:rsidRPr="007A2EF0">
        <w:rPr>
          <w:rFonts w:ascii="Arial" w:hAnsi="Arial" w:cs="Arial"/>
          <w:szCs w:val="22"/>
        </w:rPr>
        <w:t>.</w:t>
      </w:r>
      <w:r>
        <w:rPr>
          <w:rFonts w:ascii="Arial" w:hAnsi="Arial" w:cs="Arial"/>
          <w:szCs w:val="22"/>
        </w:rPr>
        <w:t xml:space="preserve"> </w:t>
      </w:r>
    </w:p>
    <w:p w:rsidR="000573DD" w:rsidRDefault="000573DD" w:rsidP="00321E13">
      <w:pPr>
        <w:spacing w:line="240" w:lineRule="auto"/>
        <w:rPr>
          <w:rFonts w:ascii="Arial" w:hAnsi="Arial" w:cs="Arial"/>
          <w:b/>
          <w:szCs w:val="22"/>
          <w:u w:val="single"/>
        </w:rPr>
      </w:pPr>
    </w:p>
    <w:p w:rsidR="000573DD" w:rsidRDefault="000573DD" w:rsidP="00321E13">
      <w:pPr>
        <w:spacing w:line="240" w:lineRule="auto"/>
        <w:rPr>
          <w:rFonts w:ascii="Arial" w:hAnsi="Arial" w:cs="Arial"/>
          <w:b/>
          <w:szCs w:val="22"/>
          <w:u w:val="single"/>
        </w:rPr>
      </w:pPr>
    </w:p>
    <w:p w:rsidR="00321E13" w:rsidRPr="00B8535E" w:rsidRDefault="001D4E69" w:rsidP="00321E13">
      <w:pPr>
        <w:spacing w:line="240" w:lineRule="auto"/>
        <w:rPr>
          <w:rFonts w:ascii="Arial" w:hAnsi="Arial" w:cs="Arial"/>
          <w:b/>
          <w:szCs w:val="22"/>
          <w:u w:val="single"/>
        </w:rPr>
      </w:pPr>
      <w:r w:rsidRPr="00225775">
        <w:rPr>
          <w:rFonts w:ascii="Arial" w:hAnsi="Arial" w:cs="Arial"/>
          <w:b/>
          <w:szCs w:val="22"/>
          <w:u w:val="single"/>
        </w:rPr>
        <w:t xml:space="preserve">Article </w:t>
      </w:r>
      <w:r w:rsidR="000573DD" w:rsidRPr="00225775">
        <w:rPr>
          <w:rFonts w:ascii="Arial" w:hAnsi="Arial" w:cs="Arial"/>
          <w:b/>
          <w:szCs w:val="22"/>
          <w:u w:val="single"/>
        </w:rPr>
        <w:t>1</w:t>
      </w:r>
      <w:r w:rsidR="00100C9C" w:rsidRPr="00225775">
        <w:rPr>
          <w:rFonts w:ascii="Arial" w:hAnsi="Arial" w:cs="Arial"/>
          <w:b/>
          <w:szCs w:val="22"/>
          <w:u w:val="single"/>
        </w:rPr>
        <w:t>2</w:t>
      </w:r>
      <w:r w:rsidR="00321E13" w:rsidRPr="00225775">
        <w:rPr>
          <w:rFonts w:ascii="Arial" w:hAnsi="Arial" w:cs="Arial"/>
          <w:b/>
          <w:szCs w:val="22"/>
          <w:u w:val="single"/>
        </w:rPr>
        <w:t>. Ajustement</w:t>
      </w:r>
      <w:r w:rsidR="00321E13" w:rsidRPr="00B8535E">
        <w:rPr>
          <w:rFonts w:ascii="Arial" w:hAnsi="Arial" w:cs="Arial"/>
          <w:b/>
          <w:szCs w:val="22"/>
          <w:u w:val="single"/>
        </w:rPr>
        <w:t xml:space="preserve"> des objectifs pour les membres de la DUP </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 xml:space="preserve">La direction tiendra compte, avec chaque membre de la DUP, du temps consacré à l’exercice de son mandat pour ajuster ses résultats par rapport aux objectifs initiaux, aucun élu ne devant subir de perte de rémunération du fait de l’exercice de son mandat. </w:t>
      </w:r>
    </w:p>
    <w:p w:rsidR="00534256" w:rsidRDefault="00534256" w:rsidP="00321E13">
      <w:pPr>
        <w:spacing w:line="240" w:lineRule="auto"/>
        <w:rPr>
          <w:rFonts w:ascii="Arial" w:hAnsi="Arial" w:cs="Arial"/>
          <w:strike/>
          <w:szCs w:val="22"/>
        </w:rPr>
      </w:pPr>
    </w:p>
    <w:p w:rsidR="00321E13" w:rsidRPr="00236467" w:rsidRDefault="00321E13" w:rsidP="00321E13">
      <w:pPr>
        <w:spacing w:line="240" w:lineRule="auto"/>
        <w:rPr>
          <w:rFonts w:ascii="Arial" w:hAnsi="Arial" w:cs="Arial"/>
          <w:szCs w:val="22"/>
        </w:rPr>
      </w:pPr>
      <w:r w:rsidRPr="00B8535E">
        <w:rPr>
          <w:rFonts w:ascii="Arial" w:hAnsi="Arial" w:cs="Arial"/>
          <w:szCs w:val="22"/>
        </w:rPr>
        <w:t xml:space="preserve">Pour permettre la prise en compte du temps consacré au mandat de membre de la DUP, les parties conviennent de fixer forfaitairement et d’un commun accord le temps considéré comme consacré à la </w:t>
      </w:r>
      <w:r w:rsidRPr="00236467">
        <w:rPr>
          <w:rFonts w:ascii="Arial" w:hAnsi="Arial" w:cs="Arial"/>
          <w:szCs w:val="22"/>
        </w:rPr>
        <w:t xml:space="preserve">mission de membre de DUP dans les conditions visées ci-dessous : </w:t>
      </w:r>
    </w:p>
    <w:p w:rsidR="00917BBD" w:rsidRPr="00236467" w:rsidRDefault="00917BBD" w:rsidP="000804BE">
      <w:pPr>
        <w:rPr>
          <w:rFonts w:ascii="Arial" w:hAnsi="Arial" w:cs="Arial"/>
          <w:szCs w:val="22"/>
        </w:rPr>
      </w:pPr>
    </w:p>
    <w:p w:rsidR="00917BBD" w:rsidRPr="00236467" w:rsidRDefault="000804BE" w:rsidP="00321E13">
      <w:pPr>
        <w:numPr>
          <w:ilvl w:val="0"/>
          <w:numId w:val="3"/>
        </w:numPr>
        <w:spacing w:line="240" w:lineRule="auto"/>
        <w:rPr>
          <w:rFonts w:ascii="Arial" w:hAnsi="Arial" w:cs="Arial"/>
          <w:szCs w:val="22"/>
        </w:rPr>
      </w:pPr>
      <w:r w:rsidRPr="00236467">
        <w:rPr>
          <w:rFonts w:ascii="Arial" w:hAnsi="Arial" w:cs="Arial"/>
          <w:szCs w:val="22"/>
        </w:rPr>
        <w:t>Pour les responsables régionaux, l’objectif sera adapté au début de chaque trimestre de la façon suivante</w:t>
      </w:r>
      <w:r w:rsidR="00C27ADB" w:rsidRPr="00236467">
        <w:rPr>
          <w:rFonts w:ascii="Arial" w:hAnsi="Arial" w:cs="Arial"/>
          <w:szCs w:val="22"/>
        </w:rPr>
        <w:t xml:space="preserve"> : </w:t>
      </w:r>
    </w:p>
    <w:p w:rsidR="000804BE" w:rsidRPr="00236467" w:rsidRDefault="000804BE" w:rsidP="000804BE">
      <w:pPr>
        <w:spacing w:line="240" w:lineRule="auto"/>
        <w:rPr>
          <w:rFonts w:ascii="Arial" w:hAnsi="Arial" w:cs="Arial"/>
          <w:szCs w:val="22"/>
        </w:rPr>
      </w:pPr>
    </w:p>
    <w:p w:rsidR="000804BE" w:rsidRPr="00236467" w:rsidRDefault="000804BE" w:rsidP="000804BE">
      <w:pPr>
        <w:numPr>
          <w:ilvl w:val="1"/>
          <w:numId w:val="3"/>
        </w:numPr>
        <w:spacing w:line="240" w:lineRule="auto"/>
        <w:rPr>
          <w:rFonts w:ascii="Arial" w:hAnsi="Arial" w:cs="Arial"/>
          <w:szCs w:val="22"/>
        </w:rPr>
      </w:pPr>
      <w:r w:rsidRPr="00236467">
        <w:rPr>
          <w:rFonts w:ascii="Arial" w:hAnsi="Arial" w:cs="Arial"/>
          <w:szCs w:val="22"/>
        </w:rPr>
        <w:t xml:space="preserve">le temps </w:t>
      </w:r>
      <w:r w:rsidR="00C27ADB" w:rsidRPr="00236467">
        <w:rPr>
          <w:rFonts w:ascii="Arial" w:hAnsi="Arial" w:cs="Arial"/>
          <w:szCs w:val="22"/>
        </w:rPr>
        <w:t xml:space="preserve">prévisible </w:t>
      </w:r>
      <w:r w:rsidRPr="00236467">
        <w:rPr>
          <w:rFonts w:ascii="Arial" w:hAnsi="Arial" w:cs="Arial"/>
          <w:szCs w:val="22"/>
        </w:rPr>
        <w:t xml:space="preserve">passé en réunion DUP par les élus, sera comptabilisé </w:t>
      </w:r>
      <w:r w:rsidR="00A506A6" w:rsidRPr="00236467">
        <w:rPr>
          <w:rFonts w:ascii="Arial" w:hAnsi="Arial" w:cs="Arial"/>
          <w:szCs w:val="22"/>
        </w:rPr>
        <w:t xml:space="preserve"> forfaitairement </w:t>
      </w:r>
      <w:r w:rsidRPr="00236467">
        <w:rPr>
          <w:rFonts w:ascii="Arial" w:hAnsi="Arial" w:cs="Arial"/>
          <w:szCs w:val="22"/>
        </w:rPr>
        <w:t xml:space="preserve">à hauteur d’une journée travaillée, temps de déplacement inclus ; </w:t>
      </w:r>
    </w:p>
    <w:p w:rsidR="000804BE" w:rsidRPr="00236467" w:rsidRDefault="000804BE" w:rsidP="000804BE">
      <w:pPr>
        <w:spacing w:line="240" w:lineRule="auto"/>
        <w:ind w:left="2160"/>
        <w:rPr>
          <w:rFonts w:ascii="Arial" w:hAnsi="Arial" w:cs="Arial"/>
          <w:szCs w:val="22"/>
        </w:rPr>
      </w:pPr>
    </w:p>
    <w:p w:rsidR="000804BE" w:rsidRPr="00236467" w:rsidRDefault="000804BE" w:rsidP="000804BE">
      <w:pPr>
        <w:numPr>
          <w:ilvl w:val="1"/>
          <w:numId w:val="3"/>
        </w:numPr>
        <w:spacing w:line="240" w:lineRule="auto"/>
        <w:rPr>
          <w:rFonts w:ascii="Arial" w:hAnsi="Arial" w:cs="Arial"/>
          <w:szCs w:val="22"/>
        </w:rPr>
      </w:pPr>
      <w:r w:rsidRPr="00236467">
        <w:rPr>
          <w:rFonts w:ascii="Arial" w:hAnsi="Arial" w:cs="Arial"/>
          <w:szCs w:val="22"/>
        </w:rPr>
        <w:t xml:space="preserve">le temps passé en délégation par les </w:t>
      </w:r>
      <w:r w:rsidR="00C27ADB" w:rsidRPr="00236467">
        <w:rPr>
          <w:rFonts w:ascii="Arial" w:hAnsi="Arial" w:cs="Arial"/>
          <w:szCs w:val="22"/>
        </w:rPr>
        <w:t xml:space="preserve">élus </w:t>
      </w:r>
      <w:r w:rsidRPr="00236467">
        <w:rPr>
          <w:rFonts w:ascii="Arial" w:hAnsi="Arial" w:cs="Arial"/>
          <w:szCs w:val="22"/>
        </w:rPr>
        <w:t>sera pris en compte sur la base des temps de délégation qu’il</w:t>
      </w:r>
      <w:r w:rsidR="00C27ADB" w:rsidRPr="00236467">
        <w:rPr>
          <w:rFonts w:ascii="Arial" w:hAnsi="Arial" w:cs="Arial"/>
          <w:szCs w:val="22"/>
        </w:rPr>
        <w:t>s</w:t>
      </w:r>
      <w:r w:rsidRPr="00236467">
        <w:rPr>
          <w:rFonts w:ascii="Arial" w:hAnsi="Arial" w:cs="Arial"/>
          <w:szCs w:val="22"/>
        </w:rPr>
        <w:t xml:space="preserve"> entend</w:t>
      </w:r>
      <w:r w:rsidR="00C27ADB" w:rsidRPr="00236467">
        <w:rPr>
          <w:rFonts w:ascii="Arial" w:hAnsi="Arial" w:cs="Arial"/>
          <w:szCs w:val="22"/>
        </w:rPr>
        <w:t>ent</w:t>
      </w:r>
      <w:r w:rsidRPr="00236467">
        <w:rPr>
          <w:rFonts w:ascii="Arial" w:hAnsi="Arial" w:cs="Arial"/>
          <w:szCs w:val="22"/>
        </w:rPr>
        <w:t xml:space="preserve"> utiliser</w:t>
      </w:r>
      <w:r w:rsidR="00C27ADB" w:rsidRPr="00236467">
        <w:rPr>
          <w:rFonts w:ascii="Arial" w:hAnsi="Arial" w:cs="Arial"/>
          <w:szCs w:val="22"/>
        </w:rPr>
        <w:t xml:space="preserve">. </w:t>
      </w:r>
      <w:r w:rsidRPr="00236467">
        <w:rPr>
          <w:rFonts w:ascii="Arial" w:hAnsi="Arial" w:cs="Arial"/>
          <w:szCs w:val="22"/>
        </w:rPr>
        <w:t>Ainsi, ce temps « prévisible » sera communiqué par chaque membre de la DUP</w:t>
      </w:r>
      <w:r w:rsidR="00667F44" w:rsidRPr="00236467">
        <w:rPr>
          <w:rFonts w:ascii="Arial" w:hAnsi="Arial" w:cs="Arial"/>
          <w:szCs w:val="22"/>
        </w:rPr>
        <w:t xml:space="preserve"> qui occupe les fonctions de Responsable régional </w:t>
      </w:r>
      <w:r w:rsidRPr="00236467">
        <w:rPr>
          <w:rFonts w:ascii="Arial" w:hAnsi="Arial" w:cs="Arial"/>
          <w:szCs w:val="22"/>
        </w:rPr>
        <w:t xml:space="preserve">à la Direction des ressources humaines par l’envoi d’un email adressé </w:t>
      </w:r>
      <w:r w:rsidR="00297231" w:rsidRPr="00236467">
        <w:rPr>
          <w:rFonts w:ascii="Arial" w:hAnsi="Arial" w:cs="Arial"/>
          <w:szCs w:val="22"/>
        </w:rPr>
        <w:t xml:space="preserve">au plus tard </w:t>
      </w:r>
      <w:r w:rsidRPr="00236467">
        <w:rPr>
          <w:rFonts w:ascii="Arial" w:hAnsi="Arial" w:cs="Arial"/>
          <w:szCs w:val="22"/>
        </w:rPr>
        <w:t>le dernier jour du mois précédent le début du trimestre. Le membre de la DUP devra tenir compte du temps qu’il a effectivement consacré à son mandat chaque trimestre pour réajuster le temps prévisible sur le trimestre suivant.</w:t>
      </w:r>
    </w:p>
    <w:p w:rsidR="000804BE" w:rsidRPr="00236467" w:rsidRDefault="000804BE" w:rsidP="000804BE">
      <w:pPr>
        <w:spacing w:line="240" w:lineRule="auto"/>
        <w:ind w:left="2124"/>
        <w:rPr>
          <w:rFonts w:ascii="Arial" w:hAnsi="Arial" w:cs="Arial"/>
          <w:szCs w:val="22"/>
        </w:rPr>
      </w:pPr>
    </w:p>
    <w:p w:rsidR="000804BE" w:rsidRPr="00236467" w:rsidRDefault="000804BE" w:rsidP="004A15F0">
      <w:pPr>
        <w:spacing w:line="240" w:lineRule="auto"/>
        <w:ind w:left="1416"/>
        <w:rPr>
          <w:rFonts w:ascii="Arial" w:hAnsi="Arial" w:cs="Arial"/>
          <w:szCs w:val="22"/>
        </w:rPr>
      </w:pPr>
      <w:r w:rsidRPr="00236467">
        <w:rPr>
          <w:rFonts w:ascii="Arial" w:hAnsi="Arial" w:cs="Arial"/>
          <w:szCs w:val="22"/>
        </w:rPr>
        <w:t>Le temps</w:t>
      </w:r>
      <w:r w:rsidR="00667F44" w:rsidRPr="00236467">
        <w:rPr>
          <w:rFonts w:ascii="Arial" w:hAnsi="Arial" w:cs="Arial"/>
          <w:szCs w:val="22"/>
        </w:rPr>
        <w:t xml:space="preserve"> prévisible</w:t>
      </w:r>
      <w:r w:rsidRPr="00236467">
        <w:rPr>
          <w:rFonts w:ascii="Arial" w:hAnsi="Arial" w:cs="Arial"/>
          <w:szCs w:val="22"/>
        </w:rPr>
        <w:t xml:space="preserve"> passé à l’exercice du mandat entraînera la réduction proportionnelle de l’objectif de croissance fixé pour le secteur du représentant du personnel concerné. </w:t>
      </w:r>
    </w:p>
    <w:p w:rsidR="00107C08" w:rsidRPr="00236467" w:rsidRDefault="00107C08" w:rsidP="00107C08">
      <w:pPr>
        <w:spacing w:line="240" w:lineRule="auto"/>
        <w:ind w:left="1440"/>
        <w:rPr>
          <w:rFonts w:ascii="Arial" w:hAnsi="Arial" w:cs="Arial"/>
          <w:szCs w:val="22"/>
        </w:rPr>
      </w:pPr>
    </w:p>
    <w:p w:rsidR="00C27ADB" w:rsidRPr="00236467" w:rsidRDefault="00917BBD" w:rsidP="00C27ADB">
      <w:pPr>
        <w:pStyle w:val="Paragraphedeliste"/>
        <w:numPr>
          <w:ilvl w:val="0"/>
          <w:numId w:val="3"/>
        </w:numPr>
        <w:spacing w:line="240" w:lineRule="auto"/>
        <w:rPr>
          <w:rFonts w:ascii="Arial" w:hAnsi="Arial" w:cs="Arial"/>
          <w:szCs w:val="22"/>
        </w:rPr>
      </w:pPr>
      <w:r w:rsidRPr="00236467">
        <w:rPr>
          <w:rFonts w:ascii="Arial" w:hAnsi="Arial" w:cs="Arial"/>
          <w:szCs w:val="22"/>
        </w:rPr>
        <w:t>Pour les</w:t>
      </w:r>
      <w:r w:rsidR="00C27ADB" w:rsidRPr="00236467">
        <w:rPr>
          <w:rFonts w:ascii="Arial" w:hAnsi="Arial" w:cs="Arial"/>
          <w:szCs w:val="22"/>
        </w:rPr>
        <w:t xml:space="preserve"> autres</w:t>
      </w:r>
      <w:r w:rsidRPr="00236467">
        <w:rPr>
          <w:rFonts w:ascii="Arial" w:hAnsi="Arial" w:cs="Arial"/>
          <w:szCs w:val="22"/>
        </w:rPr>
        <w:t xml:space="preserve"> salariés, </w:t>
      </w:r>
      <w:r w:rsidR="00C27ADB" w:rsidRPr="00236467">
        <w:rPr>
          <w:rFonts w:ascii="Arial" w:hAnsi="Arial" w:cs="Arial"/>
          <w:szCs w:val="22"/>
        </w:rPr>
        <w:t>l’objectif sera adapté à la fin de chaque période fixé</w:t>
      </w:r>
      <w:r w:rsidR="004A15F0" w:rsidRPr="00236467">
        <w:rPr>
          <w:rFonts w:ascii="Arial" w:hAnsi="Arial" w:cs="Arial"/>
          <w:szCs w:val="22"/>
        </w:rPr>
        <w:t>e</w:t>
      </w:r>
      <w:r w:rsidR="00C27ADB" w:rsidRPr="00236467">
        <w:rPr>
          <w:rFonts w:ascii="Arial" w:hAnsi="Arial" w:cs="Arial"/>
          <w:szCs w:val="22"/>
        </w:rPr>
        <w:t xml:space="preserve"> pour l’analyse de la réalisation des objectifs de la façon suivante :</w:t>
      </w:r>
    </w:p>
    <w:p w:rsidR="00C27ADB" w:rsidRPr="00236467" w:rsidRDefault="00C27ADB" w:rsidP="00C27ADB">
      <w:pPr>
        <w:pStyle w:val="Paragraphedeliste"/>
        <w:spacing w:line="240" w:lineRule="auto"/>
        <w:ind w:left="1440"/>
        <w:rPr>
          <w:rFonts w:ascii="Arial" w:hAnsi="Arial" w:cs="Arial"/>
          <w:szCs w:val="22"/>
        </w:rPr>
      </w:pPr>
    </w:p>
    <w:p w:rsidR="00C27ADB" w:rsidRPr="00236467" w:rsidRDefault="00C27ADB" w:rsidP="00C27ADB">
      <w:pPr>
        <w:numPr>
          <w:ilvl w:val="1"/>
          <w:numId w:val="3"/>
        </w:numPr>
        <w:spacing w:line="240" w:lineRule="auto"/>
        <w:rPr>
          <w:rFonts w:ascii="Arial" w:hAnsi="Arial" w:cs="Arial"/>
          <w:szCs w:val="22"/>
        </w:rPr>
      </w:pPr>
      <w:r w:rsidRPr="00236467">
        <w:rPr>
          <w:rFonts w:ascii="Arial" w:hAnsi="Arial" w:cs="Arial"/>
          <w:szCs w:val="22"/>
        </w:rPr>
        <w:t xml:space="preserve">le temps passé en réunion DUP par les élus, sera comptabilisé </w:t>
      </w:r>
      <w:r w:rsidR="00667F44" w:rsidRPr="00236467">
        <w:rPr>
          <w:rFonts w:ascii="Arial" w:hAnsi="Arial" w:cs="Arial"/>
          <w:szCs w:val="22"/>
        </w:rPr>
        <w:t xml:space="preserve">forfaitairement </w:t>
      </w:r>
      <w:r w:rsidRPr="00236467">
        <w:rPr>
          <w:rFonts w:ascii="Arial" w:hAnsi="Arial" w:cs="Arial"/>
          <w:szCs w:val="22"/>
        </w:rPr>
        <w:t xml:space="preserve">à hauteur d’une journée travaillée, temps de déplacement inclus ; </w:t>
      </w:r>
    </w:p>
    <w:p w:rsidR="00C27ADB" w:rsidRDefault="00C27ADB" w:rsidP="00C27ADB">
      <w:pPr>
        <w:spacing w:line="240" w:lineRule="auto"/>
        <w:ind w:left="2160"/>
        <w:rPr>
          <w:rFonts w:ascii="Arial" w:hAnsi="Arial" w:cs="Arial"/>
          <w:szCs w:val="22"/>
        </w:rPr>
      </w:pPr>
    </w:p>
    <w:p w:rsidR="00B21E73" w:rsidRDefault="00B21E73" w:rsidP="00C27ADB">
      <w:pPr>
        <w:spacing w:line="240" w:lineRule="auto"/>
        <w:ind w:left="2160"/>
        <w:rPr>
          <w:rFonts w:ascii="Arial" w:hAnsi="Arial" w:cs="Arial"/>
          <w:szCs w:val="22"/>
        </w:rPr>
      </w:pPr>
    </w:p>
    <w:p w:rsidR="00B21E73" w:rsidRDefault="00B21E73" w:rsidP="00C27ADB">
      <w:pPr>
        <w:spacing w:line="240" w:lineRule="auto"/>
        <w:ind w:left="2160"/>
        <w:rPr>
          <w:rFonts w:ascii="Arial" w:hAnsi="Arial" w:cs="Arial"/>
          <w:szCs w:val="22"/>
        </w:rPr>
      </w:pPr>
    </w:p>
    <w:p w:rsidR="00B21E73" w:rsidRPr="00236467" w:rsidRDefault="00B21E73" w:rsidP="00C27ADB">
      <w:pPr>
        <w:spacing w:line="240" w:lineRule="auto"/>
        <w:ind w:left="2160"/>
        <w:rPr>
          <w:rFonts w:ascii="Arial" w:hAnsi="Arial" w:cs="Arial"/>
          <w:szCs w:val="22"/>
        </w:rPr>
      </w:pPr>
    </w:p>
    <w:p w:rsidR="00917BBD" w:rsidRPr="00236467" w:rsidRDefault="00917BBD" w:rsidP="00C27ADB">
      <w:pPr>
        <w:numPr>
          <w:ilvl w:val="1"/>
          <w:numId w:val="3"/>
        </w:numPr>
        <w:spacing w:line="240" w:lineRule="auto"/>
        <w:rPr>
          <w:rFonts w:ascii="Arial" w:hAnsi="Arial" w:cs="Arial"/>
          <w:szCs w:val="22"/>
        </w:rPr>
      </w:pPr>
      <w:r w:rsidRPr="00236467">
        <w:rPr>
          <w:rFonts w:ascii="Arial" w:hAnsi="Arial" w:cs="Arial"/>
          <w:szCs w:val="22"/>
        </w:rPr>
        <w:t>le temps passé en délégation par les membres de la DUP sera pris en compte à partir des journées ou demi-journées de délégation effectivement utilisées par</w:t>
      </w:r>
      <w:r w:rsidR="00C27ADB" w:rsidRPr="00236467">
        <w:rPr>
          <w:rFonts w:ascii="Arial" w:hAnsi="Arial" w:cs="Arial"/>
          <w:szCs w:val="22"/>
        </w:rPr>
        <w:t xml:space="preserve"> l’élu</w:t>
      </w:r>
      <w:r w:rsidR="00107C08" w:rsidRPr="00236467">
        <w:rPr>
          <w:rFonts w:ascii="Arial" w:hAnsi="Arial" w:cs="Arial"/>
          <w:szCs w:val="22"/>
        </w:rPr>
        <w:t>.</w:t>
      </w:r>
    </w:p>
    <w:p w:rsidR="00321E13" w:rsidRPr="00236467" w:rsidRDefault="00321E13" w:rsidP="00321E13">
      <w:pPr>
        <w:spacing w:line="240" w:lineRule="auto"/>
        <w:rPr>
          <w:rFonts w:ascii="Arial" w:hAnsi="Arial" w:cs="Arial"/>
          <w:szCs w:val="22"/>
        </w:rPr>
      </w:pPr>
    </w:p>
    <w:p w:rsidR="00321E13" w:rsidRPr="00140622" w:rsidRDefault="00713384" w:rsidP="00321E13">
      <w:pPr>
        <w:spacing w:line="240" w:lineRule="auto"/>
        <w:rPr>
          <w:rFonts w:ascii="Arial" w:hAnsi="Arial" w:cs="Arial"/>
          <w:szCs w:val="22"/>
        </w:rPr>
      </w:pPr>
      <w:r w:rsidRPr="00140622">
        <w:rPr>
          <w:rFonts w:ascii="Arial" w:hAnsi="Arial" w:cs="Arial"/>
          <w:szCs w:val="22"/>
        </w:rPr>
        <w:t>Compte tenu du lieu d’habitation de certains représentants du personnel et afin de respecter un</w:t>
      </w:r>
      <w:r w:rsidR="00730427" w:rsidRPr="00140622">
        <w:rPr>
          <w:rFonts w:ascii="Arial" w:hAnsi="Arial" w:cs="Arial"/>
          <w:szCs w:val="22"/>
        </w:rPr>
        <w:t>e</w:t>
      </w:r>
      <w:r w:rsidRPr="00140622">
        <w:rPr>
          <w:rFonts w:ascii="Arial" w:hAnsi="Arial" w:cs="Arial"/>
          <w:szCs w:val="22"/>
        </w:rPr>
        <w:t xml:space="preserve"> amplitude horaire raisonnable, la Direction s’engage à étudier la possibilité d’accorder un déplacement la veille de la réunion DUP. Dans ce cas, le collaborateur concerné validera un déplacement la veille qui ne pénalisera pas sa journée de travail.</w:t>
      </w:r>
    </w:p>
    <w:p w:rsidR="00713384" w:rsidRDefault="00713384" w:rsidP="00321E13">
      <w:pPr>
        <w:spacing w:line="240" w:lineRule="auto"/>
        <w:rPr>
          <w:rFonts w:ascii="Arial" w:hAnsi="Arial" w:cs="Arial"/>
          <w:b/>
          <w:szCs w:val="22"/>
        </w:rPr>
      </w:pPr>
    </w:p>
    <w:p w:rsidR="00B21E73" w:rsidRPr="00236467" w:rsidRDefault="00B21E73" w:rsidP="00321E13">
      <w:pPr>
        <w:spacing w:line="240" w:lineRule="auto"/>
        <w:rPr>
          <w:rFonts w:ascii="Arial" w:hAnsi="Arial" w:cs="Arial"/>
          <w:b/>
          <w:szCs w:val="22"/>
        </w:rPr>
      </w:pPr>
    </w:p>
    <w:p w:rsidR="00321E13" w:rsidRPr="00B8535E" w:rsidRDefault="001D4E69" w:rsidP="00321E13">
      <w:pPr>
        <w:spacing w:line="240" w:lineRule="auto"/>
        <w:rPr>
          <w:rFonts w:ascii="Arial" w:hAnsi="Arial" w:cs="Arial"/>
          <w:b/>
          <w:szCs w:val="22"/>
          <w:u w:val="single"/>
        </w:rPr>
      </w:pPr>
      <w:r w:rsidRPr="00236467">
        <w:rPr>
          <w:rFonts w:ascii="Arial" w:hAnsi="Arial" w:cs="Arial"/>
          <w:b/>
          <w:szCs w:val="22"/>
          <w:u w:val="single"/>
        </w:rPr>
        <w:t xml:space="preserve">Article </w:t>
      </w:r>
      <w:r w:rsidR="000573DD" w:rsidRPr="00236467">
        <w:rPr>
          <w:rFonts w:ascii="Arial" w:hAnsi="Arial" w:cs="Arial"/>
          <w:b/>
          <w:szCs w:val="22"/>
          <w:u w:val="single"/>
        </w:rPr>
        <w:t>1</w:t>
      </w:r>
      <w:r w:rsidR="00100C9C" w:rsidRPr="00236467">
        <w:rPr>
          <w:rFonts w:ascii="Arial" w:hAnsi="Arial" w:cs="Arial"/>
          <w:b/>
          <w:szCs w:val="22"/>
          <w:u w:val="single"/>
        </w:rPr>
        <w:t>3</w:t>
      </w:r>
      <w:r w:rsidR="00321E13" w:rsidRPr="00236467">
        <w:rPr>
          <w:rFonts w:ascii="Arial" w:hAnsi="Arial" w:cs="Arial"/>
          <w:b/>
          <w:szCs w:val="22"/>
          <w:u w:val="single"/>
        </w:rPr>
        <w:t xml:space="preserve">. Fixation de la charge de travail pour les </w:t>
      </w:r>
      <w:r w:rsidR="00321E13" w:rsidRPr="00B8535E">
        <w:rPr>
          <w:rFonts w:ascii="Arial" w:hAnsi="Arial" w:cs="Arial"/>
          <w:b/>
          <w:szCs w:val="22"/>
          <w:u w:val="single"/>
        </w:rPr>
        <w:t>représentants du personnel cumulant le mandat de membre de la DUP et celui de délégué syndical</w:t>
      </w:r>
    </w:p>
    <w:p w:rsidR="00321E13" w:rsidRPr="00B8535E" w:rsidRDefault="00321E13" w:rsidP="00321E13">
      <w:pPr>
        <w:spacing w:line="240" w:lineRule="auto"/>
        <w:rPr>
          <w:rFonts w:ascii="Arial" w:hAnsi="Arial" w:cs="Arial"/>
          <w:b/>
          <w:szCs w:val="22"/>
          <w:u w:val="single"/>
        </w:rPr>
      </w:pPr>
    </w:p>
    <w:p w:rsidR="00321E13" w:rsidRPr="00B8535E" w:rsidRDefault="00321E13" w:rsidP="00321E13">
      <w:pPr>
        <w:spacing w:line="240" w:lineRule="auto"/>
        <w:rPr>
          <w:rFonts w:ascii="Arial" w:hAnsi="Arial" w:cs="Arial"/>
          <w:szCs w:val="22"/>
        </w:rPr>
      </w:pPr>
      <w:r w:rsidRPr="00B8535E">
        <w:rPr>
          <w:rFonts w:ascii="Arial" w:hAnsi="Arial" w:cs="Arial"/>
          <w:szCs w:val="22"/>
        </w:rPr>
        <w:t>La direction tiendra compte, avec chaque représentant du personnel cumulant le mandat de membre de la DUP et celui de délégué syndical, des heures de délégation</w:t>
      </w:r>
      <w:r w:rsidR="00621585" w:rsidRPr="00B8535E">
        <w:rPr>
          <w:rFonts w:ascii="Arial" w:hAnsi="Arial" w:cs="Arial"/>
          <w:szCs w:val="22"/>
        </w:rPr>
        <w:t xml:space="preserve"> </w:t>
      </w:r>
      <w:r w:rsidRPr="00B8535E">
        <w:rPr>
          <w:rFonts w:ascii="Arial" w:hAnsi="Arial" w:cs="Arial"/>
          <w:szCs w:val="22"/>
        </w:rPr>
        <w:t>dont il aura l’usage</w:t>
      </w:r>
      <w:r w:rsidR="00621585" w:rsidRPr="00B8535E">
        <w:rPr>
          <w:rFonts w:ascii="Arial" w:hAnsi="Arial" w:cs="Arial"/>
          <w:szCs w:val="22"/>
        </w:rPr>
        <w:t xml:space="preserve"> </w:t>
      </w:r>
      <w:r w:rsidRPr="00B8535E">
        <w:rPr>
          <w:rFonts w:ascii="Arial" w:hAnsi="Arial" w:cs="Arial"/>
          <w:szCs w:val="22"/>
        </w:rPr>
        <w:t xml:space="preserve">pour ajuster son secteur par rapport au secteur qu’il aurait dû avoir normalement, aucun élu ne devant subir de perte de rémunération du fait de l’exercice de son mandat. </w:t>
      </w:r>
    </w:p>
    <w:p w:rsidR="00321E13" w:rsidRPr="00B8535E" w:rsidRDefault="00321E13" w:rsidP="00321E13">
      <w:pPr>
        <w:spacing w:line="240" w:lineRule="auto"/>
        <w:rPr>
          <w:rFonts w:ascii="Arial" w:hAnsi="Arial" w:cs="Arial"/>
          <w:szCs w:val="22"/>
          <w:highlight w:val="green"/>
        </w:rPr>
      </w:pPr>
    </w:p>
    <w:p w:rsidR="00321E13" w:rsidRPr="00B8535E" w:rsidRDefault="00321E13" w:rsidP="00321E13">
      <w:pPr>
        <w:spacing w:line="240" w:lineRule="auto"/>
        <w:rPr>
          <w:rFonts w:ascii="Arial" w:hAnsi="Arial" w:cs="Arial"/>
          <w:szCs w:val="22"/>
        </w:rPr>
      </w:pPr>
      <w:r w:rsidRPr="00B8535E">
        <w:rPr>
          <w:rFonts w:ascii="Arial" w:hAnsi="Arial" w:cs="Arial"/>
          <w:szCs w:val="22"/>
        </w:rPr>
        <w:t xml:space="preserve">Le secteur du représentant du personnel cumulant les mandats de membre de la DUP et de délégué syndical sera adapté et réduit proportionnellement au pourcentage de temps théorique dont il peut se prévaloir au titre de ses heures de délégation et plus généralement du temps qu’il peut consacrer à ses mandats, incluant ainsi : </w:t>
      </w:r>
    </w:p>
    <w:p w:rsidR="00321E13" w:rsidRPr="00B8535E" w:rsidRDefault="00321E13" w:rsidP="00321E13">
      <w:pPr>
        <w:spacing w:line="240" w:lineRule="auto"/>
        <w:rPr>
          <w:rFonts w:ascii="Arial" w:hAnsi="Arial" w:cs="Arial"/>
          <w:szCs w:val="22"/>
        </w:rPr>
      </w:pPr>
    </w:p>
    <w:p w:rsidR="00321E13" w:rsidRPr="00225775" w:rsidRDefault="00321E13" w:rsidP="00321E13">
      <w:pPr>
        <w:numPr>
          <w:ilvl w:val="0"/>
          <w:numId w:val="5"/>
        </w:numPr>
        <w:spacing w:line="240" w:lineRule="auto"/>
        <w:ind w:left="851" w:firstLine="0"/>
        <w:rPr>
          <w:rFonts w:ascii="Arial" w:hAnsi="Arial" w:cs="Arial"/>
          <w:szCs w:val="22"/>
        </w:rPr>
      </w:pPr>
      <w:r w:rsidRPr="00225775">
        <w:rPr>
          <w:rFonts w:ascii="Arial" w:hAnsi="Arial" w:cs="Arial"/>
          <w:szCs w:val="22"/>
        </w:rPr>
        <w:t xml:space="preserve">le temps passé en réunion ordinaire </w:t>
      </w:r>
      <w:r w:rsidR="00534256" w:rsidRPr="00225775">
        <w:rPr>
          <w:rFonts w:ascii="Arial" w:hAnsi="Arial" w:cs="Arial"/>
          <w:szCs w:val="22"/>
        </w:rPr>
        <w:t xml:space="preserve">DUP, </w:t>
      </w:r>
    </w:p>
    <w:p w:rsidR="00321E13" w:rsidRPr="00225775" w:rsidRDefault="00321E13" w:rsidP="00321E13">
      <w:pPr>
        <w:spacing w:line="240" w:lineRule="auto"/>
        <w:rPr>
          <w:rFonts w:ascii="Arial" w:hAnsi="Arial" w:cs="Arial"/>
          <w:szCs w:val="22"/>
        </w:rPr>
      </w:pPr>
    </w:p>
    <w:p w:rsidR="00321E13" w:rsidRPr="00225775" w:rsidRDefault="00321E13" w:rsidP="00321E13">
      <w:pPr>
        <w:numPr>
          <w:ilvl w:val="0"/>
          <w:numId w:val="4"/>
        </w:numPr>
        <w:spacing w:line="240" w:lineRule="auto"/>
        <w:ind w:left="851" w:firstLine="0"/>
        <w:rPr>
          <w:rFonts w:ascii="Arial" w:hAnsi="Arial" w:cs="Arial"/>
          <w:szCs w:val="22"/>
        </w:rPr>
      </w:pPr>
      <w:r w:rsidRPr="00225775">
        <w:rPr>
          <w:rFonts w:ascii="Arial" w:hAnsi="Arial" w:cs="Arial"/>
          <w:szCs w:val="22"/>
        </w:rPr>
        <w:t>le temps passé en délégation,</w:t>
      </w:r>
    </w:p>
    <w:p w:rsidR="00321E13" w:rsidRPr="00225775" w:rsidRDefault="00321E13" w:rsidP="00321E13">
      <w:pPr>
        <w:spacing w:line="240" w:lineRule="auto"/>
        <w:ind w:left="851"/>
        <w:rPr>
          <w:rFonts w:ascii="Arial" w:hAnsi="Arial" w:cs="Arial"/>
          <w:szCs w:val="22"/>
        </w:rPr>
      </w:pPr>
    </w:p>
    <w:p w:rsidR="00321E13" w:rsidRPr="00225775" w:rsidRDefault="00321E13" w:rsidP="00321E13">
      <w:pPr>
        <w:numPr>
          <w:ilvl w:val="0"/>
          <w:numId w:val="4"/>
        </w:numPr>
        <w:spacing w:line="240" w:lineRule="auto"/>
        <w:ind w:left="851" w:firstLine="0"/>
        <w:rPr>
          <w:rFonts w:ascii="Arial" w:hAnsi="Arial" w:cs="Arial"/>
          <w:szCs w:val="22"/>
        </w:rPr>
      </w:pPr>
      <w:r w:rsidRPr="00225775">
        <w:rPr>
          <w:rFonts w:ascii="Arial" w:hAnsi="Arial" w:cs="Arial"/>
          <w:szCs w:val="22"/>
        </w:rPr>
        <w:t xml:space="preserve">le temps passé en réunion de négociation d’entreprise,  </w:t>
      </w:r>
    </w:p>
    <w:p w:rsidR="00321E13" w:rsidRPr="00225775" w:rsidRDefault="00321E13" w:rsidP="00321E13">
      <w:pPr>
        <w:spacing w:line="240" w:lineRule="auto"/>
        <w:ind w:left="851"/>
        <w:rPr>
          <w:rFonts w:ascii="Arial" w:hAnsi="Arial" w:cs="Arial"/>
          <w:szCs w:val="22"/>
        </w:rPr>
      </w:pPr>
    </w:p>
    <w:p w:rsidR="00321E13" w:rsidRPr="00225775" w:rsidRDefault="00321E13" w:rsidP="00321E13">
      <w:pPr>
        <w:numPr>
          <w:ilvl w:val="0"/>
          <w:numId w:val="4"/>
        </w:numPr>
        <w:spacing w:line="240" w:lineRule="auto"/>
        <w:ind w:left="851" w:firstLine="0"/>
        <w:rPr>
          <w:rFonts w:ascii="Arial" w:hAnsi="Arial" w:cs="Arial"/>
          <w:szCs w:val="22"/>
        </w:rPr>
      </w:pPr>
      <w:r w:rsidRPr="00225775">
        <w:rPr>
          <w:rFonts w:ascii="Arial" w:hAnsi="Arial" w:cs="Arial"/>
          <w:szCs w:val="22"/>
        </w:rPr>
        <w:t xml:space="preserve">le temps passé en formation syndicale, </w:t>
      </w:r>
    </w:p>
    <w:p w:rsidR="00321E13" w:rsidRPr="00225775" w:rsidRDefault="00321E13" w:rsidP="00321E13">
      <w:pPr>
        <w:spacing w:line="240" w:lineRule="auto"/>
        <w:ind w:left="851"/>
        <w:rPr>
          <w:rFonts w:ascii="Arial" w:hAnsi="Arial" w:cs="Arial"/>
          <w:szCs w:val="22"/>
        </w:rPr>
      </w:pPr>
    </w:p>
    <w:p w:rsidR="00321E13" w:rsidRPr="00225775" w:rsidRDefault="00321E13" w:rsidP="00321E13">
      <w:pPr>
        <w:numPr>
          <w:ilvl w:val="0"/>
          <w:numId w:val="4"/>
        </w:numPr>
        <w:spacing w:line="240" w:lineRule="auto"/>
        <w:ind w:left="851" w:firstLine="0"/>
        <w:rPr>
          <w:rFonts w:ascii="Arial" w:hAnsi="Arial" w:cs="Arial"/>
          <w:szCs w:val="22"/>
        </w:rPr>
      </w:pPr>
      <w:r w:rsidRPr="00225775">
        <w:rPr>
          <w:rFonts w:ascii="Arial" w:hAnsi="Arial" w:cs="Arial"/>
          <w:szCs w:val="22"/>
        </w:rPr>
        <w:t xml:space="preserve">le temps passé en commission paritaire de branche, </w:t>
      </w:r>
    </w:p>
    <w:p w:rsidR="00321E13" w:rsidRPr="00225775" w:rsidRDefault="00321E13" w:rsidP="00321E13">
      <w:pPr>
        <w:spacing w:line="240" w:lineRule="auto"/>
        <w:rPr>
          <w:rFonts w:ascii="Arial" w:hAnsi="Arial" w:cs="Arial"/>
          <w:szCs w:val="22"/>
        </w:rPr>
      </w:pPr>
    </w:p>
    <w:p w:rsidR="00321E13" w:rsidRPr="00225775" w:rsidRDefault="00321E13" w:rsidP="00321E13">
      <w:pPr>
        <w:numPr>
          <w:ilvl w:val="0"/>
          <w:numId w:val="4"/>
        </w:numPr>
        <w:spacing w:line="240" w:lineRule="auto"/>
        <w:ind w:left="851" w:firstLine="0"/>
        <w:rPr>
          <w:rFonts w:ascii="Arial" w:hAnsi="Arial" w:cs="Arial"/>
          <w:szCs w:val="22"/>
        </w:rPr>
      </w:pPr>
      <w:r w:rsidRPr="00225775">
        <w:rPr>
          <w:rFonts w:ascii="Arial" w:hAnsi="Arial" w:cs="Arial"/>
          <w:szCs w:val="22"/>
        </w:rPr>
        <w:t xml:space="preserve">temps de déplacement inclus. </w:t>
      </w:r>
    </w:p>
    <w:p w:rsidR="00732772" w:rsidRPr="00225775" w:rsidRDefault="00732772"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225775">
        <w:rPr>
          <w:rFonts w:ascii="Arial" w:hAnsi="Arial" w:cs="Arial"/>
          <w:szCs w:val="22"/>
        </w:rPr>
        <w:t xml:space="preserve">Le représentant du personnel cumulant les mandats de membre de la DUP et de délégué syndical ne se </w:t>
      </w:r>
      <w:r w:rsidR="00F931C4" w:rsidRPr="00225775">
        <w:rPr>
          <w:rFonts w:ascii="Arial" w:hAnsi="Arial" w:cs="Arial"/>
          <w:szCs w:val="22"/>
        </w:rPr>
        <w:t>verra pas appliquer l’article 12</w:t>
      </w:r>
      <w:r w:rsidRPr="00225775">
        <w:rPr>
          <w:rFonts w:ascii="Arial" w:hAnsi="Arial" w:cs="Arial"/>
          <w:szCs w:val="22"/>
        </w:rPr>
        <w:t xml:space="preserve"> du</w:t>
      </w:r>
      <w:r w:rsidRPr="00B8535E">
        <w:rPr>
          <w:rFonts w:ascii="Arial" w:hAnsi="Arial" w:cs="Arial"/>
          <w:szCs w:val="22"/>
        </w:rPr>
        <w:t xml:space="preserve"> présent accord, le temps consacré à ces mandats étant déjà pris en compte pour la fixation de son secteur en application du présent article. </w:t>
      </w:r>
    </w:p>
    <w:p w:rsidR="00321E13" w:rsidRDefault="00321E13" w:rsidP="00321E13">
      <w:pPr>
        <w:spacing w:line="240" w:lineRule="auto"/>
        <w:rPr>
          <w:rFonts w:ascii="Arial" w:hAnsi="Arial" w:cs="Arial"/>
          <w:szCs w:val="22"/>
        </w:rPr>
      </w:pPr>
    </w:p>
    <w:p w:rsidR="00B21E73" w:rsidRDefault="00B21E73" w:rsidP="00321E13">
      <w:pPr>
        <w:spacing w:line="240" w:lineRule="auto"/>
        <w:rPr>
          <w:rFonts w:ascii="Arial" w:hAnsi="Arial" w:cs="Arial"/>
          <w:szCs w:val="22"/>
        </w:rPr>
      </w:pPr>
    </w:p>
    <w:p w:rsidR="00B21E73" w:rsidRDefault="00B21E73" w:rsidP="00321E13">
      <w:pPr>
        <w:spacing w:line="240" w:lineRule="auto"/>
        <w:rPr>
          <w:rFonts w:ascii="Arial" w:hAnsi="Arial" w:cs="Arial"/>
          <w:szCs w:val="22"/>
        </w:rPr>
      </w:pPr>
    </w:p>
    <w:p w:rsidR="00B21E73" w:rsidRDefault="00B21E73" w:rsidP="00321E13">
      <w:pPr>
        <w:spacing w:line="240" w:lineRule="auto"/>
        <w:rPr>
          <w:rFonts w:ascii="Arial" w:hAnsi="Arial" w:cs="Arial"/>
          <w:szCs w:val="22"/>
        </w:rPr>
      </w:pPr>
    </w:p>
    <w:p w:rsidR="00B21E73" w:rsidRDefault="00B21E73" w:rsidP="00321E13">
      <w:pPr>
        <w:spacing w:line="240" w:lineRule="auto"/>
        <w:rPr>
          <w:rFonts w:ascii="Arial" w:hAnsi="Arial" w:cs="Arial"/>
          <w:szCs w:val="22"/>
        </w:rPr>
      </w:pPr>
    </w:p>
    <w:p w:rsidR="00B21E73" w:rsidRDefault="00B21E73" w:rsidP="00321E13">
      <w:pPr>
        <w:spacing w:line="240" w:lineRule="auto"/>
        <w:rPr>
          <w:rFonts w:ascii="Arial" w:hAnsi="Arial" w:cs="Arial"/>
          <w:szCs w:val="22"/>
        </w:rPr>
      </w:pPr>
    </w:p>
    <w:p w:rsidR="00B21E73" w:rsidRDefault="00B21E73" w:rsidP="00321E13">
      <w:pPr>
        <w:spacing w:line="240" w:lineRule="auto"/>
        <w:rPr>
          <w:rFonts w:ascii="Arial" w:hAnsi="Arial" w:cs="Arial"/>
          <w:szCs w:val="22"/>
        </w:rPr>
      </w:pPr>
    </w:p>
    <w:p w:rsidR="00B21E73" w:rsidRDefault="00B21E73" w:rsidP="00321E13">
      <w:pPr>
        <w:spacing w:line="240" w:lineRule="auto"/>
        <w:rPr>
          <w:rFonts w:ascii="Arial" w:hAnsi="Arial" w:cs="Arial"/>
          <w:szCs w:val="22"/>
        </w:rPr>
      </w:pPr>
    </w:p>
    <w:p w:rsidR="00B21E73" w:rsidRDefault="00B21E73" w:rsidP="00321E13">
      <w:pPr>
        <w:spacing w:line="240" w:lineRule="auto"/>
        <w:rPr>
          <w:rFonts w:ascii="Arial" w:hAnsi="Arial" w:cs="Arial"/>
          <w:szCs w:val="22"/>
        </w:rPr>
      </w:pPr>
    </w:p>
    <w:p w:rsidR="00B21E73" w:rsidRDefault="00B21E73" w:rsidP="00321E13">
      <w:pPr>
        <w:spacing w:line="240" w:lineRule="auto"/>
        <w:rPr>
          <w:rFonts w:ascii="Arial" w:hAnsi="Arial" w:cs="Arial"/>
          <w:szCs w:val="22"/>
        </w:rPr>
      </w:pPr>
    </w:p>
    <w:p w:rsidR="00B21E73" w:rsidRPr="00B8535E" w:rsidRDefault="00B21E73" w:rsidP="00321E13">
      <w:pPr>
        <w:spacing w:line="240" w:lineRule="auto"/>
        <w:rPr>
          <w:rFonts w:ascii="Arial" w:hAnsi="Arial" w:cs="Arial"/>
          <w:szCs w:val="22"/>
        </w:rPr>
      </w:pPr>
    </w:p>
    <w:p w:rsidR="00321E13" w:rsidRPr="000804BE" w:rsidRDefault="00321E13" w:rsidP="00321E13">
      <w:pPr>
        <w:spacing w:line="240" w:lineRule="auto"/>
        <w:rPr>
          <w:rFonts w:ascii="Arial" w:hAnsi="Arial" w:cs="Arial"/>
          <w:szCs w:val="22"/>
        </w:rPr>
      </w:pPr>
    </w:p>
    <w:p w:rsidR="00321E13" w:rsidRPr="000804BE" w:rsidRDefault="00321E13" w:rsidP="00321E13">
      <w:pPr>
        <w:pBdr>
          <w:top w:val="single" w:sz="4" w:space="1" w:color="auto"/>
          <w:left w:val="single" w:sz="4" w:space="4" w:color="auto"/>
          <w:bottom w:val="single" w:sz="4" w:space="1" w:color="auto"/>
          <w:right w:val="single" w:sz="4" w:space="4" w:color="auto"/>
          <w:between w:val="single" w:sz="4" w:space="1" w:color="auto"/>
        </w:pBdr>
        <w:spacing w:line="240" w:lineRule="auto"/>
        <w:jc w:val="center"/>
        <w:rPr>
          <w:rFonts w:ascii="Arial" w:hAnsi="Arial" w:cs="Arial"/>
          <w:b/>
          <w:szCs w:val="22"/>
        </w:rPr>
      </w:pPr>
      <w:r w:rsidRPr="000804BE">
        <w:rPr>
          <w:rFonts w:ascii="Arial" w:hAnsi="Arial" w:cs="Arial"/>
          <w:b/>
          <w:szCs w:val="22"/>
        </w:rPr>
        <w:t xml:space="preserve">TITRE IV – MODALITES SPECIFIQUES AUX SALARIES </w:t>
      </w:r>
      <w:r w:rsidR="00243DE8" w:rsidRPr="000804BE">
        <w:rPr>
          <w:rFonts w:ascii="Arial" w:hAnsi="Arial" w:cs="Arial"/>
          <w:b/>
          <w:szCs w:val="22"/>
        </w:rPr>
        <w:t>N</w:t>
      </w:r>
      <w:r w:rsidR="00B21018" w:rsidRPr="000804BE">
        <w:rPr>
          <w:rFonts w:ascii="Arial" w:hAnsi="Arial" w:cs="Arial"/>
          <w:b/>
          <w:szCs w:val="22"/>
        </w:rPr>
        <w:t>E BENEFICIANT PAS D’UN FORFAIT JOURS</w:t>
      </w:r>
    </w:p>
    <w:p w:rsidR="00321E13" w:rsidRPr="00B8535E" w:rsidRDefault="00321E13" w:rsidP="00321E13">
      <w:pPr>
        <w:spacing w:line="240" w:lineRule="auto"/>
        <w:rPr>
          <w:rFonts w:ascii="Arial" w:hAnsi="Arial" w:cs="Arial"/>
          <w:szCs w:val="22"/>
        </w:rPr>
      </w:pPr>
    </w:p>
    <w:p w:rsidR="00321E13" w:rsidRPr="00B8535E" w:rsidRDefault="001D4E69" w:rsidP="00321E13">
      <w:pPr>
        <w:keepNext/>
        <w:spacing w:before="240" w:line="240" w:lineRule="auto"/>
        <w:outlineLvl w:val="1"/>
        <w:rPr>
          <w:rFonts w:ascii="Arial" w:hAnsi="Arial" w:cs="Arial"/>
          <w:b/>
          <w:szCs w:val="22"/>
          <w:u w:val="single"/>
        </w:rPr>
      </w:pPr>
      <w:r w:rsidRPr="006B1881">
        <w:rPr>
          <w:rFonts w:ascii="Arial" w:hAnsi="Arial" w:cs="Arial"/>
          <w:b/>
          <w:szCs w:val="22"/>
          <w:u w:val="single"/>
        </w:rPr>
        <w:t xml:space="preserve">Article </w:t>
      </w:r>
      <w:r w:rsidR="000573DD" w:rsidRPr="006B1881">
        <w:rPr>
          <w:rFonts w:ascii="Arial" w:hAnsi="Arial" w:cs="Arial"/>
          <w:b/>
          <w:szCs w:val="22"/>
          <w:u w:val="single"/>
        </w:rPr>
        <w:t>1</w:t>
      </w:r>
      <w:r w:rsidR="00100C9C" w:rsidRPr="006B1881">
        <w:rPr>
          <w:rFonts w:ascii="Arial" w:hAnsi="Arial" w:cs="Arial"/>
          <w:b/>
          <w:szCs w:val="22"/>
          <w:u w:val="single"/>
        </w:rPr>
        <w:t>4</w:t>
      </w:r>
      <w:r w:rsidR="00321E13" w:rsidRPr="006B1881">
        <w:rPr>
          <w:rFonts w:ascii="Arial" w:hAnsi="Arial" w:cs="Arial"/>
          <w:b/>
          <w:szCs w:val="22"/>
          <w:u w:val="single"/>
        </w:rPr>
        <w:t>. Champ</w:t>
      </w:r>
      <w:r w:rsidR="00321E13" w:rsidRPr="00B8535E">
        <w:rPr>
          <w:rFonts w:ascii="Arial" w:hAnsi="Arial" w:cs="Arial"/>
          <w:b/>
          <w:szCs w:val="22"/>
          <w:u w:val="single"/>
        </w:rPr>
        <w:t xml:space="preserve"> d’application </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Le présent titre s’applique aux salariés</w:t>
      </w:r>
      <w:r w:rsidR="00514E1C" w:rsidRPr="00B8535E">
        <w:rPr>
          <w:rFonts w:ascii="Arial" w:hAnsi="Arial" w:cs="Arial"/>
          <w:szCs w:val="22"/>
        </w:rPr>
        <w:t xml:space="preserve"> représentants du personnel</w:t>
      </w:r>
      <w:r w:rsidRPr="00B8535E">
        <w:rPr>
          <w:rFonts w:ascii="Arial" w:hAnsi="Arial" w:cs="Arial"/>
          <w:szCs w:val="22"/>
        </w:rPr>
        <w:t xml:space="preserve"> </w:t>
      </w:r>
      <w:r w:rsidR="00514E1C" w:rsidRPr="00B8535E">
        <w:rPr>
          <w:rFonts w:ascii="Arial" w:hAnsi="Arial" w:cs="Arial"/>
          <w:szCs w:val="22"/>
        </w:rPr>
        <w:t>n’exerçant pas une activité commerciale terrain</w:t>
      </w:r>
      <w:r w:rsidRPr="00B8535E">
        <w:rPr>
          <w:rFonts w:ascii="Arial" w:hAnsi="Arial" w:cs="Arial"/>
          <w:szCs w:val="22"/>
        </w:rPr>
        <w:t xml:space="preserve"> et vient compléter les dispositions du titre II</w:t>
      </w:r>
      <w:r w:rsidR="000573DD">
        <w:rPr>
          <w:rFonts w:ascii="Arial" w:hAnsi="Arial" w:cs="Arial"/>
          <w:szCs w:val="22"/>
        </w:rPr>
        <w:t xml:space="preserve"> </w:t>
      </w:r>
      <w:r w:rsidRPr="00B8535E">
        <w:rPr>
          <w:rFonts w:ascii="Arial" w:hAnsi="Arial" w:cs="Arial"/>
          <w:szCs w:val="22"/>
        </w:rPr>
        <w:t xml:space="preserve">qui leur sont également applicables. </w:t>
      </w:r>
    </w:p>
    <w:p w:rsidR="00100C9C" w:rsidRPr="00B8535E" w:rsidRDefault="00100C9C"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p>
    <w:p w:rsidR="00321E13" w:rsidRPr="00B8535E" w:rsidRDefault="001D4E69" w:rsidP="00321E13">
      <w:pPr>
        <w:spacing w:line="240" w:lineRule="auto"/>
        <w:rPr>
          <w:rFonts w:ascii="Arial" w:hAnsi="Arial" w:cs="Arial"/>
          <w:b/>
          <w:szCs w:val="22"/>
          <w:u w:val="single"/>
        </w:rPr>
      </w:pPr>
      <w:r>
        <w:rPr>
          <w:rFonts w:ascii="Arial" w:hAnsi="Arial" w:cs="Arial"/>
          <w:b/>
          <w:szCs w:val="22"/>
          <w:u w:val="single"/>
        </w:rPr>
        <w:t xml:space="preserve">Article </w:t>
      </w:r>
      <w:r w:rsidR="000573DD" w:rsidRPr="006B1881">
        <w:rPr>
          <w:rFonts w:ascii="Arial" w:hAnsi="Arial" w:cs="Arial"/>
          <w:b/>
          <w:szCs w:val="22"/>
          <w:u w:val="single"/>
        </w:rPr>
        <w:t>1</w:t>
      </w:r>
      <w:r w:rsidR="00B21018">
        <w:rPr>
          <w:rFonts w:ascii="Arial" w:hAnsi="Arial" w:cs="Arial"/>
          <w:b/>
          <w:szCs w:val="22"/>
          <w:u w:val="single"/>
        </w:rPr>
        <w:t>5</w:t>
      </w:r>
      <w:r w:rsidR="00321E13" w:rsidRPr="006B1881">
        <w:rPr>
          <w:rFonts w:ascii="Arial" w:hAnsi="Arial" w:cs="Arial"/>
          <w:b/>
          <w:szCs w:val="22"/>
          <w:u w:val="single"/>
        </w:rPr>
        <w:t>.</w:t>
      </w:r>
      <w:r w:rsidR="00321E13" w:rsidRPr="00B8535E">
        <w:rPr>
          <w:rFonts w:ascii="Arial" w:hAnsi="Arial" w:cs="Arial"/>
          <w:b/>
          <w:szCs w:val="22"/>
          <w:u w:val="single"/>
        </w:rPr>
        <w:t xml:space="preserve"> Ajustement des objectifs pour les membres de la DUP </w:t>
      </w:r>
    </w:p>
    <w:p w:rsidR="00321E13" w:rsidRPr="00B8535E" w:rsidRDefault="00321E1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 xml:space="preserve">La direction </w:t>
      </w:r>
      <w:r w:rsidR="00514E1C" w:rsidRPr="00B8535E">
        <w:rPr>
          <w:rFonts w:ascii="Arial" w:hAnsi="Arial" w:cs="Arial"/>
          <w:szCs w:val="22"/>
        </w:rPr>
        <w:t xml:space="preserve">anticipera la fixation des objectifs annuels </w:t>
      </w:r>
      <w:r w:rsidRPr="00B8535E">
        <w:rPr>
          <w:rFonts w:ascii="Arial" w:hAnsi="Arial" w:cs="Arial"/>
          <w:szCs w:val="22"/>
        </w:rPr>
        <w:t>avec chaque membre de la DUP</w:t>
      </w:r>
      <w:r w:rsidR="00344845" w:rsidRPr="00344845">
        <w:rPr>
          <w:rFonts w:ascii="Arial" w:hAnsi="Arial" w:cs="Arial"/>
          <w:szCs w:val="22"/>
        </w:rPr>
        <w:t xml:space="preserve"> </w:t>
      </w:r>
      <w:r w:rsidR="00514E1C" w:rsidRPr="00B8535E">
        <w:rPr>
          <w:rFonts w:ascii="Arial" w:hAnsi="Arial" w:cs="Arial"/>
          <w:szCs w:val="22"/>
        </w:rPr>
        <w:t>en prenant en considération le</w:t>
      </w:r>
      <w:r w:rsidRPr="00B8535E">
        <w:rPr>
          <w:rFonts w:ascii="Arial" w:hAnsi="Arial" w:cs="Arial"/>
          <w:szCs w:val="22"/>
        </w:rPr>
        <w:t xml:space="preserve"> temps </w:t>
      </w:r>
      <w:r w:rsidR="00514E1C" w:rsidRPr="00B8535E">
        <w:rPr>
          <w:rFonts w:ascii="Arial" w:hAnsi="Arial" w:cs="Arial"/>
          <w:szCs w:val="22"/>
        </w:rPr>
        <w:t>théorique prévu</w:t>
      </w:r>
      <w:r w:rsidRPr="00B8535E">
        <w:rPr>
          <w:rFonts w:ascii="Arial" w:hAnsi="Arial" w:cs="Arial"/>
          <w:szCs w:val="22"/>
        </w:rPr>
        <w:t xml:space="preserve"> à l’exercice de son mandat</w:t>
      </w:r>
      <w:r w:rsidR="00514E1C" w:rsidRPr="00B8535E">
        <w:rPr>
          <w:rFonts w:ascii="Arial" w:hAnsi="Arial" w:cs="Arial"/>
          <w:szCs w:val="22"/>
        </w:rPr>
        <w:t xml:space="preserve">. </w:t>
      </w:r>
      <w:r w:rsidR="003D4F0B" w:rsidRPr="00B8535E">
        <w:rPr>
          <w:rFonts w:ascii="Arial" w:hAnsi="Arial" w:cs="Arial"/>
          <w:szCs w:val="22"/>
        </w:rPr>
        <w:t>La direction prendra en compte le temps effectivement consacré à l’exercice de son mandat</w:t>
      </w:r>
      <w:r w:rsidRPr="00B8535E">
        <w:rPr>
          <w:rFonts w:ascii="Arial" w:hAnsi="Arial" w:cs="Arial"/>
          <w:szCs w:val="22"/>
        </w:rPr>
        <w:t xml:space="preserve"> </w:t>
      </w:r>
      <w:r w:rsidR="003D4F0B" w:rsidRPr="00B8535E">
        <w:rPr>
          <w:rFonts w:ascii="Arial" w:hAnsi="Arial" w:cs="Arial"/>
          <w:szCs w:val="22"/>
        </w:rPr>
        <w:t xml:space="preserve">dans le cadre de l’évaluation annuelle finale des résultats, </w:t>
      </w:r>
      <w:r w:rsidRPr="00B8535E">
        <w:rPr>
          <w:rFonts w:ascii="Arial" w:hAnsi="Arial" w:cs="Arial"/>
          <w:szCs w:val="22"/>
        </w:rPr>
        <w:t xml:space="preserve">aucun élu ne devant subir de perte de rémunération du fait de l’exercice de son mandat. </w:t>
      </w:r>
    </w:p>
    <w:p w:rsidR="00321E13" w:rsidRDefault="00321E13" w:rsidP="00321E13">
      <w:pPr>
        <w:spacing w:line="240" w:lineRule="auto"/>
        <w:rPr>
          <w:rFonts w:ascii="Arial" w:hAnsi="Arial" w:cs="Arial"/>
          <w:szCs w:val="22"/>
        </w:rPr>
      </w:pPr>
    </w:p>
    <w:p w:rsidR="004A15F0" w:rsidRDefault="004A15F0" w:rsidP="00321E13">
      <w:pPr>
        <w:spacing w:line="240" w:lineRule="auto"/>
        <w:rPr>
          <w:rFonts w:ascii="Arial" w:hAnsi="Arial" w:cs="Arial"/>
          <w:szCs w:val="22"/>
        </w:rPr>
      </w:pPr>
    </w:p>
    <w:p w:rsidR="004A15F0" w:rsidRPr="00B8535E" w:rsidRDefault="004A15F0" w:rsidP="00321E13">
      <w:pPr>
        <w:spacing w:line="240" w:lineRule="auto"/>
        <w:rPr>
          <w:rFonts w:ascii="Arial" w:hAnsi="Arial" w:cs="Arial"/>
          <w:b/>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 xml:space="preserve">Fait à Sophia-Antipolis, le </w:t>
      </w:r>
      <w:r w:rsidR="00140622">
        <w:rPr>
          <w:rFonts w:ascii="Arial" w:hAnsi="Arial" w:cs="Arial"/>
          <w:szCs w:val="22"/>
        </w:rPr>
        <w:t xml:space="preserve">11 octobre </w:t>
      </w:r>
      <w:r w:rsidR="00734F3B">
        <w:rPr>
          <w:rFonts w:ascii="Arial" w:hAnsi="Arial" w:cs="Arial"/>
          <w:szCs w:val="22"/>
        </w:rPr>
        <w:t>2017</w:t>
      </w:r>
    </w:p>
    <w:p w:rsidR="00321E13" w:rsidRPr="00B8535E" w:rsidRDefault="00321E13" w:rsidP="00321E13">
      <w:pPr>
        <w:spacing w:line="240" w:lineRule="auto"/>
        <w:rPr>
          <w:rFonts w:ascii="Arial" w:hAnsi="Arial" w:cs="Arial"/>
          <w:szCs w:val="22"/>
        </w:rPr>
      </w:pPr>
    </w:p>
    <w:p w:rsidR="00732772" w:rsidRDefault="00732772" w:rsidP="00321E13">
      <w:pPr>
        <w:spacing w:line="240" w:lineRule="auto"/>
        <w:rPr>
          <w:rFonts w:ascii="Arial" w:hAnsi="Arial" w:cs="Arial"/>
          <w:szCs w:val="22"/>
        </w:rPr>
      </w:pPr>
    </w:p>
    <w:p w:rsidR="00B21E73" w:rsidRPr="00B8535E" w:rsidRDefault="00B21E73"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r w:rsidRPr="00B8535E">
        <w:rPr>
          <w:rFonts w:ascii="Arial" w:hAnsi="Arial" w:cs="Arial"/>
          <w:szCs w:val="22"/>
        </w:rPr>
        <w:t>En 4 exemplaires originaux dont un pour chacun des signataires</w:t>
      </w:r>
    </w:p>
    <w:p w:rsidR="00321E13" w:rsidRPr="00B8535E" w:rsidRDefault="00321E13" w:rsidP="00321E13">
      <w:pPr>
        <w:spacing w:line="240" w:lineRule="auto"/>
        <w:rPr>
          <w:rFonts w:ascii="Arial" w:hAnsi="Arial" w:cs="Arial"/>
          <w:szCs w:val="22"/>
        </w:rPr>
      </w:pPr>
    </w:p>
    <w:p w:rsidR="00732772" w:rsidRPr="00B8535E" w:rsidRDefault="00732772" w:rsidP="00321E13">
      <w:pPr>
        <w:spacing w:line="240" w:lineRule="auto"/>
        <w:rPr>
          <w:rFonts w:ascii="Arial" w:hAnsi="Arial" w:cs="Arial"/>
          <w:szCs w:val="22"/>
        </w:rPr>
      </w:pPr>
    </w:p>
    <w:p w:rsidR="00732772" w:rsidRPr="00B8535E" w:rsidRDefault="00732772" w:rsidP="00321E13">
      <w:pPr>
        <w:spacing w:line="240" w:lineRule="auto"/>
        <w:rPr>
          <w:rFonts w:ascii="Arial" w:hAnsi="Arial" w:cs="Arial"/>
          <w:szCs w:val="22"/>
        </w:rPr>
      </w:pPr>
    </w:p>
    <w:p w:rsidR="00321E13" w:rsidRPr="00B8535E" w:rsidRDefault="00321E13" w:rsidP="00321E13">
      <w:pPr>
        <w:spacing w:line="240" w:lineRule="auto"/>
        <w:rPr>
          <w:rFonts w:ascii="Arial" w:hAnsi="Arial" w:cs="Arial"/>
          <w:szCs w:val="22"/>
        </w:rPr>
      </w:pPr>
    </w:p>
    <w:p w:rsidR="00321E13" w:rsidRPr="00B8535E" w:rsidRDefault="00734F3B" w:rsidP="00321E13">
      <w:pPr>
        <w:spacing w:line="240" w:lineRule="auto"/>
        <w:rPr>
          <w:rFonts w:ascii="Arial" w:hAnsi="Arial" w:cs="Arial"/>
          <w:szCs w:val="22"/>
        </w:rPr>
      </w:pPr>
      <w:r>
        <w:rPr>
          <w:rFonts w:ascii="Arial" w:hAnsi="Arial" w:cs="Arial"/>
          <w:szCs w:val="22"/>
        </w:rPr>
        <w:t>Pour la société</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321E13" w:rsidRPr="00B8535E">
        <w:rPr>
          <w:rFonts w:ascii="Arial" w:hAnsi="Arial" w:cs="Arial"/>
          <w:szCs w:val="22"/>
        </w:rPr>
        <w:t>Pour la CFE-CGC</w:t>
      </w:r>
    </w:p>
    <w:p w:rsidR="00321E13" w:rsidRPr="00B8535E" w:rsidRDefault="00321E13" w:rsidP="00321E13">
      <w:pPr>
        <w:spacing w:line="240" w:lineRule="auto"/>
        <w:rPr>
          <w:rFonts w:ascii="Arial" w:hAnsi="Arial" w:cs="Arial"/>
          <w:szCs w:val="22"/>
        </w:rPr>
      </w:pPr>
      <w:r w:rsidRPr="00B8535E">
        <w:rPr>
          <w:rFonts w:ascii="Arial" w:hAnsi="Arial" w:cs="Arial"/>
          <w:szCs w:val="22"/>
        </w:rPr>
        <w:tab/>
      </w:r>
      <w:r w:rsidRPr="00B8535E">
        <w:rPr>
          <w:rFonts w:ascii="Arial" w:hAnsi="Arial" w:cs="Arial"/>
          <w:szCs w:val="22"/>
        </w:rPr>
        <w:tab/>
      </w:r>
      <w:r w:rsidRPr="00B8535E">
        <w:rPr>
          <w:rFonts w:ascii="Arial" w:hAnsi="Arial" w:cs="Arial"/>
          <w:szCs w:val="22"/>
        </w:rPr>
        <w:tab/>
      </w:r>
      <w:r w:rsidRPr="00B8535E">
        <w:rPr>
          <w:rFonts w:ascii="Arial" w:hAnsi="Arial" w:cs="Arial"/>
          <w:szCs w:val="22"/>
        </w:rPr>
        <w:tab/>
        <w:t xml:space="preserve">  </w:t>
      </w:r>
      <w:r w:rsidRPr="00B8535E">
        <w:rPr>
          <w:rFonts w:ascii="Arial" w:hAnsi="Arial" w:cs="Arial"/>
          <w:szCs w:val="22"/>
        </w:rPr>
        <w:tab/>
      </w:r>
    </w:p>
    <w:p w:rsidR="00C426DC" w:rsidRPr="00B8535E" w:rsidRDefault="00C426DC">
      <w:pPr>
        <w:rPr>
          <w:rFonts w:ascii="Arial" w:hAnsi="Arial" w:cs="Arial"/>
          <w:szCs w:val="22"/>
        </w:rPr>
      </w:pPr>
    </w:p>
    <w:sectPr w:rsidR="00C426DC" w:rsidRPr="00B8535E">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CA" w:rsidRDefault="006127CA" w:rsidP="00AF6FDB">
      <w:pPr>
        <w:spacing w:line="240" w:lineRule="auto"/>
      </w:pPr>
      <w:r>
        <w:separator/>
      </w:r>
    </w:p>
  </w:endnote>
  <w:endnote w:type="continuationSeparator" w:id="0">
    <w:p w:rsidR="006127CA" w:rsidRDefault="006127CA" w:rsidP="00AF6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046500"/>
      <w:docPartObj>
        <w:docPartGallery w:val="Page Numbers (Bottom of Page)"/>
        <w:docPartUnique/>
      </w:docPartObj>
    </w:sdtPr>
    <w:sdtEndPr/>
    <w:sdtContent>
      <w:p w:rsidR="006127CA" w:rsidRDefault="006127CA">
        <w:pPr>
          <w:pStyle w:val="Pieddepage"/>
          <w:jc w:val="right"/>
        </w:pPr>
        <w:r>
          <w:fldChar w:fldCharType="begin"/>
        </w:r>
        <w:r>
          <w:instrText>PAGE   \* MERGEFORMAT</w:instrText>
        </w:r>
        <w:r>
          <w:fldChar w:fldCharType="separate"/>
        </w:r>
        <w:r w:rsidR="00F76866">
          <w:rPr>
            <w:noProof/>
          </w:rPr>
          <w:t>8</w:t>
        </w:r>
        <w:r>
          <w:fldChar w:fldCharType="end"/>
        </w:r>
      </w:p>
    </w:sdtContent>
  </w:sdt>
  <w:p w:rsidR="006127CA" w:rsidRDefault="006127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CA" w:rsidRDefault="006127CA" w:rsidP="00AF6FDB">
      <w:pPr>
        <w:spacing w:line="240" w:lineRule="auto"/>
      </w:pPr>
      <w:r>
        <w:separator/>
      </w:r>
    </w:p>
  </w:footnote>
  <w:footnote w:type="continuationSeparator" w:id="0">
    <w:p w:rsidR="006127CA" w:rsidRDefault="006127CA" w:rsidP="00AF6F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CFC"/>
    <w:multiLevelType w:val="hybridMultilevel"/>
    <w:tmpl w:val="2352524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EAD240C"/>
    <w:multiLevelType w:val="hybridMultilevel"/>
    <w:tmpl w:val="C8609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57082"/>
    <w:multiLevelType w:val="hybridMultilevel"/>
    <w:tmpl w:val="94760E5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68940B0"/>
    <w:multiLevelType w:val="hybridMultilevel"/>
    <w:tmpl w:val="0994B45E"/>
    <w:lvl w:ilvl="0" w:tplc="3B56C95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55543971"/>
    <w:multiLevelType w:val="hybridMultilevel"/>
    <w:tmpl w:val="A8EE45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73C2209A"/>
    <w:multiLevelType w:val="hybridMultilevel"/>
    <w:tmpl w:val="D93683B6"/>
    <w:lvl w:ilvl="0" w:tplc="6216497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13"/>
    <w:rsid w:val="000245A4"/>
    <w:rsid w:val="00024FB1"/>
    <w:rsid w:val="000573DD"/>
    <w:rsid w:val="00072382"/>
    <w:rsid w:val="000804BE"/>
    <w:rsid w:val="000E5A35"/>
    <w:rsid w:val="00100C9C"/>
    <w:rsid w:val="00107C08"/>
    <w:rsid w:val="0011146E"/>
    <w:rsid w:val="0014000D"/>
    <w:rsid w:val="00140622"/>
    <w:rsid w:val="0014311E"/>
    <w:rsid w:val="001D4E69"/>
    <w:rsid w:val="00220034"/>
    <w:rsid w:val="00221155"/>
    <w:rsid w:val="00225775"/>
    <w:rsid w:val="00236467"/>
    <w:rsid w:val="00243DE8"/>
    <w:rsid w:val="00262DD0"/>
    <w:rsid w:val="00297231"/>
    <w:rsid w:val="002A5045"/>
    <w:rsid w:val="002B165E"/>
    <w:rsid w:val="002B5A8F"/>
    <w:rsid w:val="002D0271"/>
    <w:rsid w:val="002D29BA"/>
    <w:rsid w:val="003133B8"/>
    <w:rsid w:val="00315D27"/>
    <w:rsid w:val="00321E13"/>
    <w:rsid w:val="003439B2"/>
    <w:rsid w:val="00344845"/>
    <w:rsid w:val="003A24CE"/>
    <w:rsid w:val="003D4F0B"/>
    <w:rsid w:val="00424E49"/>
    <w:rsid w:val="004A15F0"/>
    <w:rsid w:val="004C63EE"/>
    <w:rsid w:val="00514E1C"/>
    <w:rsid w:val="00534256"/>
    <w:rsid w:val="006127CA"/>
    <w:rsid w:val="00621585"/>
    <w:rsid w:val="00667F44"/>
    <w:rsid w:val="006978B4"/>
    <w:rsid w:val="006A07D7"/>
    <w:rsid w:val="006B1881"/>
    <w:rsid w:val="00713384"/>
    <w:rsid w:val="007279CC"/>
    <w:rsid w:val="00730427"/>
    <w:rsid w:val="00732772"/>
    <w:rsid w:val="00734F3B"/>
    <w:rsid w:val="00777C07"/>
    <w:rsid w:val="007A2EF0"/>
    <w:rsid w:val="007F7536"/>
    <w:rsid w:val="00825D2F"/>
    <w:rsid w:val="008626DC"/>
    <w:rsid w:val="00876033"/>
    <w:rsid w:val="00884CDA"/>
    <w:rsid w:val="00911DC8"/>
    <w:rsid w:val="00917BBD"/>
    <w:rsid w:val="0099276C"/>
    <w:rsid w:val="009A2B8E"/>
    <w:rsid w:val="009D4811"/>
    <w:rsid w:val="009F0570"/>
    <w:rsid w:val="00A05641"/>
    <w:rsid w:val="00A506A6"/>
    <w:rsid w:val="00A74B7E"/>
    <w:rsid w:val="00AE7C86"/>
    <w:rsid w:val="00AF6FDB"/>
    <w:rsid w:val="00B013F4"/>
    <w:rsid w:val="00B21018"/>
    <w:rsid w:val="00B21E73"/>
    <w:rsid w:val="00B339CC"/>
    <w:rsid w:val="00B8535E"/>
    <w:rsid w:val="00C27ADB"/>
    <w:rsid w:val="00C356A5"/>
    <w:rsid w:val="00C426DC"/>
    <w:rsid w:val="00C83142"/>
    <w:rsid w:val="00CC7B14"/>
    <w:rsid w:val="00D3643D"/>
    <w:rsid w:val="00D92565"/>
    <w:rsid w:val="00DD2F0E"/>
    <w:rsid w:val="00E522BE"/>
    <w:rsid w:val="00E7297B"/>
    <w:rsid w:val="00F24845"/>
    <w:rsid w:val="00F351E1"/>
    <w:rsid w:val="00F76866"/>
    <w:rsid w:val="00F931C4"/>
    <w:rsid w:val="00FB7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13"/>
    <w:pPr>
      <w:spacing w:after="0" w:line="280" w:lineRule="exact"/>
      <w:jc w:val="both"/>
    </w:pPr>
    <w:rPr>
      <w:rFonts w:ascii="Garamond" w:eastAsia="Times New Roman" w:hAnsi="Garamond"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FDB"/>
    <w:pPr>
      <w:tabs>
        <w:tab w:val="center" w:pos="4513"/>
        <w:tab w:val="right" w:pos="9026"/>
      </w:tabs>
      <w:spacing w:line="240" w:lineRule="auto"/>
    </w:pPr>
  </w:style>
  <w:style w:type="character" w:customStyle="1" w:styleId="En-tteCar">
    <w:name w:val="En-tête Car"/>
    <w:basedOn w:val="Policepardfaut"/>
    <w:link w:val="En-tte"/>
    <w:uiPriority w:val="99"/>
    <w:rsid w:val="00AF6FDB"/>
    <w:rPr>
      <w:rFonts w:ascii="Garamond" w:eastAsia="Times New Roman" w:hAnsi="Garamond" w:cs="Times New Roman"/>
      <w:szCs w:val="20"/>
      <w:lang w:eastAsia="fr-FR"/>
    </w:rPr>
  </w:style>
  <w:style w:type="paragraph" w:styleId="Pieddepage">
    <w:name w:val="footer"/>
    <w:basedOn w:val="Normal"/>
    <w:link w:val="PieddepageCar"/>
    <w:uiPriority w:val="99"/>
    <w:unhideWhenUsed/>
    <w:rsid w:val="00AF6FDB"/>
    <w:pPr>
      <w:tabs>
        <w:tab w:val="center" w:pos="4513"/>
        <w:tab w:val="right" w:pos="9026"/>
      </w:tabs>
      <w:spacing w:line="240" w:lineRule="auto"/>
    </w:pPr>
  </w:style>
  <w:style w:type="character" w:customStyle="1" w:styleId="PieddepageCar">
    <w:name w:val="Pied de page Car"/>
    <w:basedOn w:val="Policepardfaut"/>
    <w:link w:val="Pieddepage"/>
    <w:uiPriority w:val="99"/>
    <w:rsid w:val="00AF6FDB"/>
    <w:rPr>
      <w:rFonts w:ascii="Garamond" w:eastAsia="Times New Roman" w:hAnsi="Garamond" w:cs="Times New Roman"/>
      <w:szCs w:val="20"/>
      <w:lang w:eastAsia="fr-FR"/>
    </w:rPr>
  </w:style>
  <w:style w:type="character" w:styleId="lev">
    <w:name w:val="Strong"/>
    <w:basedOn w:val="Policepardfaut"/>
    <w:uiPriority w:val="22"/>
    <w:qFormat/>
    <w:rsid w:val="00B8535E"/>
    <w:rPr>
      <w:b/>
      <w:bCs/>
    </w:rPr>
  </w:style>
  <w:style w:type="paragraph" w:styleId="NormalWeb">
    <w:name w:val="Normal (Web)"/>
    <w:basedOn w:val="Normal"/>
    <w:uiPriority w:val="99"/>
    <w:unhideWhenUsed/>
    <w:rsid w:val="00B8535E"/>
    <w:pPr>
      <w:spacing w:after="150" w:line="240" w:lineRule="auto"/>
      <w:jc w:val="left"/>
    </w:pPr>
    <w:rPr>
      <w:rFonts w:ascii="Times New Roman" w:hAnsi="Times New Roman"/>
      <w:sz w:val="24"/>
      <w:szCs w:val="24"/>
    </w:rPr>
  </w:style>
  <w:style w:type="paragraph" w:styleId="Paragraphedeliste">
    <w:name w:val="List Paragraph"/>
    <w:basedOn w:val="Normal"/>
    <w:uiPriority w:val="34"/>
    <w:qFormat/>
    <w:rsid w:val="00534256"/>
    <w:pPr>
      <w:ind w:left="720"/>
      <w:contextualSpacing/>
    </w:pPr>
  </w:style>
  <w:style w:type="paragraph" w:styleId="Textedebulles">
    <w:name w:val="Balloon Text"/>
    <w:basedOn w:val="Normal"/>
    <w:link w:val="TextedebullesCar"/>
    <w:uiPriority w:val="99"/>
    <w:semiHidden/>
    <w:unhideWhenUsed/>
    <w:rsid w:val="00F931C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31C4"/>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13"/>
    <w:pPr>
      <w:spacing w:after="0" w:line="280" w:lineRule="exact"/>
      <w:jc w:val="both"/>
    </w:pPr>
    <w:rPr>
      <w:rFonts w:ascii="Garamond" w:eastAsia="Times New Roman" w:hAnsi="Garamond"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FDB"/>
    <w:pPr>
      <w:tabs>
        <w:tab w:val="center" w:pos="4513"/>
        <w:tab w:val="right" w:pos="9026"/>
      </w:tabs>
      <w:spacing w:line="240" w:lineRule="auto"/>
    </w:pPr>
  </w:style>
  <w:style w:type="character" w:customStyle="1" w:styleId="En-tteCar">
    <w:name w:val="En-tête Car"/>
    <w:basedOn w:val="Policepardfaut"/>
    <w:link w:val="En-tte"/>
    <w:uiPriority w:val="99"/>
    <w:rsid w:val="00AF6FDB"/>
    <w:rPr>
      <w:rFonts w:ascii="Garamond" w:eastAsia="Times New Roman" w:hAnsi="Garamond" w:cs="Times New Roman"/>
      <w:szCs w:val="20"/>
      <w:lang w:eastAsia="fr-FR"/>
    </w:rPr>
  </w:style>
  <w:style w:type="paragraph" w:styleId="Pieddepage">
    <w:name w:val="footer"/>
    <w:basedOn w:val="Normal"/>
    <w:link w:val="PieddepageCar"/>
    <w:uiPriority w:val="99"/>
    <w:unhideWhenUsed/>
    <w:rsid w:val="00AF6FDB"/>
    <w:pPr>
      <w:tabs>
        <w:tab w:val="center" w:pos="4513"/>
        <w:tab w:val="right" w:pos="9026"/>
      </w:tabs>
      <w:spacing w:line="240" w:lineRule="auto"/>
    </w:pPr>
  </w:style>
  <w:style w:type="character" w:customStyle="1" w:styleId="PieddepageCar">
    <w:name w:val="Pied de page Car"/>
    <w:basedOn w:val="Policepardfaut"/>
    <w:link w:val="Pieddepage"/>
    <w:uiPriority w:val="99"/>
    <w:rsid w:val="00AF6FDB"/>
    <w:rPr>
      <w:rFonts w:ascii="Garamond" w:eastAsia="Times New Roman" w:hAnsi="Garamond" w:cs="Times New Roman"/>
      <w:szCs w:val="20"/>
      <w:lang w:eastAsia="fr-FR"/>
    </w:rPr>
  </w:style>
  <w:style w:type="character" w:styleId="lev">
    <w:name w:val="Strong"/>
    <w:basedOn w:val="Policepardfaut"/>
    <w:uiPriority w:val="22"/>
    <w:qFormat/>
    <w:rsid w:val="00B8535E"/>
    <w:rPr>
      <w:b/>
      <w:bCs/>
    </w:rPr>
  </w:style>
  <w:style w:type="paragraph" w:styleId="NormalWeb">
    <w:name w:val="Normal (Web)"/>
    <w:basedOn w:val="Normal"/>
    <w:uiPriority w:val="99"/>
    <w:unhideWhenUsed/>
    <w:rsid w:val="00B8535E"/>
    <w:pPr>
      <w:spacing w:after="150" w:line="240" w:lineRule="auto"/>
      <w:jc w:val="left"/>
    </w:pPr>
    <w:rPr>
      <w:rFonts w:ascii="Times New Roman" w:hAnsi="Times New Roman"/>
      <w:sz w:val="24"/>
      <w:szCs w:val="24"/>
    </w:rPr>
  </w:style>
  <w:style w:type="paragraph" w:styleId="Paragraphedeliste">
    <w:name w:val="List Paragraph"/>
    <w:basedOn w:val="Normal"/>
    <w:uiPriority w:val="34"/>
    <w:qFormat/>
    <w:rsid w:val="00534256"/>
    <w:pPr>
      <w:ind w:left="720"/>
      <w:contextualSpacing/>
    </w:pPr>
  </w:style>
  <w:style w:type="paragraph" w:styleId="Textedebulles">
    <w:name w:val="Balloon Text"/>
    <w:basedOn w:val="Normal"/>
    <w:link w:val="TextedebullesCar"/>
    <w:uiPriority w:val="99"/>
    <w:semiHidden/>
    <w:unhideWhenUsed/>
    <w:rsid w:val="00F931C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31C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0FC9-543A-4C92-B816-9FABCC1F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2308</Words>
  <Characters>12700</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2017-06-16T11:13:00Z</cp:lastPrinted>
  <dcterms:created xsi:type="dcterms:W3CDTF">2017-11-06T14:03:00Z</dcterms:created>
  <dcterms:modified xsi:type="dcterms:W3CDTF">2017-11-06T14:03:00Z</dcterms:modified>
</cp:coreProperties>
</file>