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96" w:rsidRDefault="00220F96" w:rsidP="00220F96">
      <w:pPr>
        <w:tabs>
          <w:tab w:val="left" w:pos="5387"/>
        </w:tabs>
        <w:rPr>
          <w:rFonts w:ascii="Times New Roman" w:hAnsi="Times New Roman"/>
          <w:b/>
          <w:sz w:val="24"/>
          <w:szCs w:val="24"/>
        </w:rPr>
      </w:pPr>
      <w:bookmarkStart w:id="0" w:name="_GoBack"/>
      <w:bookmarkEnd w:id="0"/>
    </w:p>
    <w:p w:rsidR="00615BBA" w:rsidRDefault="00615BBA" w:rsidP="00615BBA">
      <w:pPr>
        <w:spacing w:before="100" w:beforeAutospacing="1" w:after="100" w:afterAutospacing="1" w:line="240" w:lineRule="auto"/>
        <w:jc w:val="center"/>
        <w:rPr>
          <w:rFonts w:ascii="Times New Roman" w:eastAsia="Times New Roman" w:hAnsi="Times New Roman"/>
          <w:b/>
          <w:bCs/>
          <w:sz w:val="24"/>
          <w:szCs w:val="24"/>
          <w:lang w:eastAsia="fr-FR"/>
        </w:rPr>
      </w:pPr>
      <w:r w:rsidRPr="009F23CB">
        <w:rPr>
          <w:rFonts w:ascii="Times New Roman" w:eastAsia="Times New Roman" w:hAnsi="Times New Roman"/>
          <w:b/>
          <w:bCs/>
          <w:sz w:val="24"/>
          <w:szCs w:val="24"/>
          <w:lang w:eastAsia="fr-FR"/>
        </w:rPr>
        <w:t>ACCORD COLLECTIF D’ENTREPRISE SUR LE DROIT A LA DECONNEXION</w:t>
      </w:r>
    </w:p>
    <w:p w:rsidR="00615BBA" w:rsidRPr="009F23CB" w:rsidRDefault="00615BBA" w:rsidP="00615BBA">
      <w:pPr>
        <w:spacing w:before="100" w:beforeAutospacing="1" w:after="100" w:afterAutospacing="1" w:line="240" w:lineRule="auto"/>
        <w:jc w:val="center"/>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L.2242-8, 7° du Code du travail)</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ENTRE :</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L’association AFADO18</w:t>
      </w:r>
      <w:r w:rsidRPr="009F23CB">
        <w:rPr>
          <w:rFonts w:ascii="Times New Roman" w:eastAsia="Times New Roman" w:hAnsi="Times New Roman"/>
          <w:sz w:val="24"/>
          <w:szCs w:val="24"/>
          <w:lang w:eastAsia="fr-FR"/>
        </w:rPr>
        <w:t xml:space="preserve">, dont le siège social </w:t>
      </w:r>
      <w:r>
        <w:rPr>
          <w:rFonts w:ascii="Times New Roman" w:eastAsia="Times New Roman" w:hAnsi="Times New Roman"/>
          <w:sz w:val="24"/>
          <w:szCs w:val="24"/>
          <w:lang w:eastAsia="fr-FR"/>
        </w:rPr>
        <w:t>est situé au 13, rue Pierre DEBOURNOU square des bruyères 18100 VIERZON</w:t>
      </w:r>
      <w:r w:rsidRPr="009F23CB">
        <w:rPr>
          <w:rFonts w:ascii="Times New Roman" w:eastAsia="Times New Roman" w:hAnsi="Times New Roman"/>
          <w:sz w:val="24"/>
          <w:szCs w:val="24"/>
          <w:lang w:eastAsia="fr-FR"/>
        </w:rPr>
        <w:t>, représent</w:t>
      </w:r>
      <w:r>
        <w:rPr>
          <w:rFonts w:ascii="Times New Roman" w:eastAsia="Times New Roman" w:hAnsi="Times New Roman"/>
          <w:sz w:val="24"/>
          <w:szCs w:val="24"/>
          <w:lang w:eastAsia="fr-FR"/>
        </w:rPr>
        <w:t>ée par Mr X en sa qualité de président</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ET</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L</w:t>
      </w:r>
      <w:r>
        <w:rPr>
          <w:rFonts w:ascii="Times New Roman" w:eastAsia="Times New Roman" w:hAnsi="Times New Roman"/>
          <w:sz w:val="24"/>
          <w:szCs w:val="24"/>
          <w:lang w:eastAsia="fr-FR"/>
        </w:rPr>
        <w:t xml:space="preserve">es </w:t>
      </w:r>
      <w:r w:rsidRPr="009F23CB">
        <w:rPr>
          <w:rFonts w:ascii="Times New Roman" w:eastAsia="Times New Roman" w:hAnsi="Times New Roman"/>
          <w:sz w:val="24"/>
          <w:szCs w:val="24"/>
          <w:lang w:eastAsia="fr-FR"/>
        </w:rPr>
        <w:t>organisation</w:t>
      </w:r>
      <w:r>
        <w:rPr>
          <w:rFonts w:ascii="Times New Roman" w:eastAsia="Times New Roman" w:hAnsi="Times New Roman"/>
          <w:sz w:val="24"/>
          <w:szCs w:val="24"/>
          <w:lang w:eastAsia="fr-FR"/>
        </w:rPr>
        <w:t>s</w:t>
      </w:r>
      <w:r w:rsidRPr="009F23CB">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s</w:t>
      </w:r>
      <w:r w:rsidRPr="009F23CB">
        <w:rPr>
          <w:rFonts w:ascii="Times New Roman" w:eastAsia="Times New Roman" w:hAnsi="Times New Roman"/>
          <w:sz w:val="24"/>
          <w:szCs w:val="24"/>
          <w:lang w:eastAsia="fr-FR"/>
        </w:rPr>
        <w:t>yndicale</w:t>
      </w:r>
      <w:r>
        <w:rPr>
          <w:rFonts w:ascii="Times New Roman" w:eastAsia="Times New Roman" w:hAnsi="Times New Roman"/>
          <w:sz w:val="24"/>
          <w:szCs w:val="24"/>
          <w:lang w:eastAsia="fr-FR"/>
        </w:rPr>
        <w:t>s</w:t>
      </w:r>
      <w:r w:rsidRPr="009F23CB">
        <w:rPr>
          <w:rFonts w:ascii="Times New Roman" w:eastAsia="Times New Roman" w:hAnsi="Times New Roman"/>
          <w:sz w:val="24"/>
          <w:szCs w:val="24"/>
          <w:lang w:eastAsia="fr-FR"/>
        </w:rPr>
        <w:t xml:space="preserve"> représentative</w:t>
      </w:r>
      <w:r>
        <w:rPr>
          <w:rFonts w:ascii="Times New Roman" w:eastAsia="Times New Roman" w:hAnsi="Times New Roman"/>
          <w:sz w:val="24"/>
          <w:szCs w:val="24"/>
          <w:lang w:eastAsia="fr-FR"/>
        </w:rPr>
        <w:t>s Mme Y (déléguée syndicale CFDT)</w:t>
      </w:r>
      <w:r w:rsidRPr="009F23CB">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et Mme Z (déléguée syndicale CGT)</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APRES AVOIR RAPPELE QUE :</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Les signataires se sont réunis pour définir les modalités d’exercice par les salariés de leur droit à la déconnexion en application de l’article L.2242-8,7° du Code du travail tel qu’issu</w:t>
      </w:r>
      <w:r>
        <w:rPr>
          <w:rFonts w:ascii="Times New Roman" w:eastAsia="Times New Roman" w:hAnsi="Times New Roman"/>
          <w:sz w:val="24"/>
          <w:szCs w:val="24"/>
          <w:lang w:eastAsia="fr-FR"/>
        </w:rPr>
        <w:t>e</w:t>
      </w:r>
      <w:r w:rsidRPr="009F23CB">
        <w:rPr>
          <w:rFonts w:ascii="Times New Roman" w:eastAsia="Times New Roman" w:hAnsi="Times New Roman"/>
          <w:sz w:val="24"/>
          <w:szCs w:val="24"/>
          <w:lang w:eastAsia="fr-FR"/>
        </w:rPr>
        <w:t xml:space="preserve"> de la loi n°2016-1088 du 8 août 2016.</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Ils réaffirment l’importance d’un bon usage des outils informatiques en vue d’un nécessaire respect des temps de repos et de congé ainsi que de</w:t>
      </w:r>
      <w:r>
        <w:rPr>
          <w:rFonts w:ascii="Times New Roman" w:eastAsia="Times New Roman" w:hAnsi="Times New Roman"/>
          <w:sz w:val="24"/>
          <w:szCs w:val="24"/>
          <w:lang w:eastAsia="fr-FR"/>
        </w:rPr>
        <w:t xml:space="preserve"> l’équilibre entre vie privée, </w:t>
      </w:r>
      <w:r w:rsidRPr="009F23CB">
        <w:rPr>
          <w:rFonts w:ascii="Times New Roman" w:eastAsia="Times New Roman" w:hAnsi="Times New Roman"/>
          <w:sz w:val="24"/>
          <w:szCs w:val="24"/>
          <w:lang w:eastAsia="fr-FR"/>
        </w:rPr>
        <w:t>familiale et vie professionnelle.</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IL A ETE CONVENU CE QUI SUIT :</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PRELIMINAIRE : DECONNEXION - DEFINITIONS</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Il y a lieu d’entendre par :</w:t>
      </w:r>
    </w:p>
    <w:p w:rsidR="00615BBA" w:rsidRPr="009F23CB" w:rsidRDefault="00615BBA" w:rsidP="00615BBA">
      <w:pPr>
        <w:numPr>
          <w:ilvl w:val="0"/>
          <w:numId w:val="9"/>
        </w:num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 xml:space="preserve">Droit à la déconnexion </w:t>
      </w:r>
      <w:r w:rsidRPr="009F23CB">
        <w:rPr>
          <w:rFonts w:ascii="Times New Roman" w:eastAsia="Times New Roman" w:hAnsi="Times New Roman"/>
          <w:sz w:val="24"/>
          <w:szCs w:val="24"/>
          <w:lang w:eastAsia="fr-FR"/>
        </w:rPr>
        <w:t>: le d</w:t>
      </w:r>
      <w:r>
        <w:rPr>
          <w:rFonts w:ascii="Times New Roman" w:eastAsia="Times New Roman" w:hAnsi="Times New Roman"/>
          <w:sz w:val="24"/>
          <w:szCs w:val="24"/>
          <w:lang w:eastAsia="fr-FR"/>
        </w:rPr>
        <w:t>r</w:t>
      </w:r>
      <w:r w:rsidRPr="009F23CB">
        <w:rPr>
          <w:rFonts w:ascii="Times New Roman" w:eastAsia="Times New Roman" w:hAnsi="Times New Roman"/>
          <w:sz w:val="24"/>
          <w:szCs w:val="24"/>
          <w:lang w:eastAsia="fr-FR"/>
        </w:rPr>
        <w:t>oit pour le salarié de ne pas être connecté à ses outils numériques professionnels en dehors de son temps de travail ;</w:t>
      </w:r>
    </w:p>
    <w:p w:rsidR="00615BBA" w:rsidRDefault="00615BBA" w:rsidP="00615BBA">
      <w:pPr>
        <w:numPr>
          <w:ilvl w:val="0"/>
          <w:numId w:val="10"/>
        </w:num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Outils numériques professionnels</w:t>
      </w:r>
      <w:r w:rsidRPr="009F23CB">
        <w:rPr>
          <w:rFonts w:ascii="Times New Roman" w:eastAsia="Times New Roman" w:hAnsi="Times New Roman"/>
          <w:sz w:val="24"/>
          <w:szCs w:val="24"/>
          <w:lang w:eastAsia="fr-FR"/>
        </w:rPr>
        <w:t> : outils numériques physiques (ordinateurs, tablettes, smartphones, réseaux filaires etc.) et dématérialisés (logiciels, connexions sans fil, messagerie électronique, internet/extranet etc.) qui permettent d’être joignable à distance ;</w:t>
      </w:r>
    </w:p>
    <w:p w:rsidR="00615BBA"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p>
    <w:p w:rsidR="00615BBA" w:rsidRPr="009F23CB" w:rsidRDefault="00615BBA" w:rsidP="00615BBA">
      <w:pPr>
        <w:numPr>
          <w:ilvl w:val="0"/>
          <w:numId w:val="11"/>
        </w:num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lastRenderedPageBreak/>
        <w:t>Temps de travail</w:t>
      </w:r>
      <w:r w:rsidRPr="009F23CB">
        <w:rPr>
          <w:rFonts w:ascii="Times New Roman" w:eastAsia="Times New Roman" w:hAnsi="Times New Roman"/>
          <w:sz w:val="24"/>
          <w:szCs w:val="24"/>
          <w:lang w:eastAsia="fr-FR"/>
        </w:rPr>
        <w:t> : horaires de trav</w:t>
      </w:r>
      <w:r>
        <w:rPr>
          <w:rFonts w:ascii="Times New Roman" w:eastAsia="Times New Roman" w:hAnsi="Times New Roman"/>
          <w:sz w:val="24"/>
          <w:szCs w:val="24"/>
          <w:lang w:eastAsia="fr-FR"/>
        </w:rPr>
        <w:t>ail du salarié durant lesquels</w:t>
      </w:r>
      <w:r w:rsidRPr="009F23CB">
        <w:rPr>
          <w:rFonts w:ascii="Times New Roman" w:eastAsia="Times New Roman" w:hAnsi="Times New Roman"/>
          <w:sz w:val="24"/>
          <w:szCs w:val="24"/>
          <w:lang w:eastAsia="fr-FR"/>
        </w:rPr>
        <w:t xml:space="preserve"> il est à la disposition de son employeur et comprenant les heures normales de travail du salarié et les heures supplémentaires, à l’exclusion des temps de repos quotidien</w:t>
      </w:r>
      <w:r>
        <w:rPr>
          <w:rFonts w:ascii="Times New Roman" w:eastAsia="Times New Roman" w:hAnsi="Times New Roman"/>
          <w:sz w:val="24"/>
          <w:szCs w:val="24"/>
          <w:lang w:eastAsia="fr-FR"/>
        </w:rPr>
        <w:t>s</w:t>
      </w:r>
      <w:r w:rsidRPr="009F23CB">
        <w:rPr>
          <w:rFonts w:ascii="Times New Roman" w:eastAsia="Times New Roman" w:hAnsi="Times New Roman"/>
          <w:sz w:val="24"/>
          <w:szCs w:val="24"/>
          <w:lang w:eastAsia="fr-FR"/>
        </w:rPr>
        <w:t xml:space="preserve"> et hebdomadaires, des congés payés, des congés exceptionnels, des jou</w:t>
      </w:r>
      <w:r>
        <w:rPr>
          <w:rFonts w:ascii="Times New Roman" w:eastAsia="Times New Roman" w:hAnsi="Times New Roman"/>
          <w:sz w:val="24"/>
          <w:szCs w:val="24"/>
          <w:lang w:eastAsia="fr-FR"/>
        </w:rPr>
        <w:t>rs fériés et des jours de repos, arrêts de travail et maladie.</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1 : CHAMP D’APPLICATION</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 xml:space="preserve">Le présent accord </w:t>
      </w:r>
      <w:r>
        <w:rPr>
          <w:rFonts w:ascii="Times New Roman" w:eastAsia="Times New Roman" w:hAnsi="Times New Roman"/>
          <w:sz w:val="24"/>
          <w:szCs w:val="24"/>
          <w:lang w:eastAsia="fr-FR"/>
        </w:rPr>
        <w:t>s’applique à l’ensemble des salariés de l’association AFADO18.</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2 : SENSIBILISATION ET FORMATION A LA DECONNEXION</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Des actions d’information ou de</w:t>
      </w:r>
      <w:r w:rsidRPr="009F23CB">
        <w:rPr>
          <w:rFonts w:ascii="Times New Roman" w:eastAsia="Times New Roman" w:hAnsi="Times New Roman"/>
          <w:sz w:val="24"/>
          <w:szCs w:val="24"/>
          <w:lang w:eastAsia="fr-FR"/>
        </w:rPr>
        <w:t xml:space="preserve"> formation et de sensibilisation seront organisées à de</w:t>
      </w:r>
      <w:r>
        <w:rPr>
          <w:rFonts w:ascii="Times New Roman" w:eastAsia="Times New Roman" w:hAnsi="Times New Roman"/>
          <w:sz w:val="24"/>
          <w:szCs w:val="24"/>
          <w:lang w:eastAsia="fr-FR"/>
        </w:rPr>
        <w:t xml:space="preserve">stination de l’encadrement </w:t>
      </w:r>
      <w:r w:rsidRPr="009F23CB">
        <w:rPr>
          <w:rFonts w:ascii="Times New Roman" w:eastAsia="Times New Roman" w:hAnsi="Times New Roman"/>
          <w:sz w:val="24"/>
          <w:szCs w:val="24"/>
          <w:lang w:eastAsia="fr-FR"/>
        </w:rPr>
        <w:t xml:space="preserve"> et de l’ensemble des salariés en vue de les informer sur les risques, les enjeux et les bonnes pratiques liées à l’utilisation des outils numériques.</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Dans ce cadre, l’association</w:t>
      </w:r>
      <w:r w:rsidRPr="009F23CB">
        <w:rPr>
          <w:rFonts w:ascii="Times New Roman" w:eastAsia="Times New Roman" w:hAnsi="Times New Roman"/>
          <w:sz w:val="24"/>
          <w:szCs w:val="24"/>
          <w:lang w:eastAsia="fr-FR"/>
        </w:rPr>
        <w:t xml:space="preserve"> s’engage notamment à :</w:t>
      </w:r>
    </w:p>
    <w:p w:rsidR="00615BBA" w:rsidRPr="009F23CB" w:rsidRDefault="00615BBA" w:rsidP="00615BBA">
      <w:pPr>
        <w:numPr>
          <w:ilvl w:val="0"/>
          <w:numId w:val="12"/>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Informer ou f</w:t>
      </w:r>
      <w:r w:rsidRPr="009F23CB">
        <w:rPr>
          <w:rFonts w:ascii="Times New Roman" w:eastAsia="Times New Roman" w:hAnsi="Times New Roman"/>
          <w:sz w:val="24"/>
          <w:szCs w:val="24"/>
          <w:lang w:eastAsia="fr-FR"/>
        </w:rPr>
        <w:t>ormer chaque salarié à l’utilisation raisonnée et équilibrée des outils numériques ;</w:t>
      </w:r>
    </w:p>
    <w:p w:rsidR="00615BBA" w:rsidRPr="009F23CB" w:rsidRDefault="00615BBA" w:rsidP="00615BBA">
      <w:pPr>
        <w:numPr>
          <w:ilvl w:val="0"/>
          <w:numId w:val="12"/>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Mettre à la disposition de chaque salarié un accompagnement personnalisé ;</w:t>
      </w:r>
    </w:p>
    <w:p w:rsidR="00615BBA" w:rsidRPr="009F23CB" w:rsidRDefault="00615BBA" w:rsidP="00615BBA">
      <w:pPr>
        <w:numPr>
          <w:ilvl w:val="0"/>
          <w:numId w:val="12"/>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 xml:space="preserve">Désigner au sein de l’entreprise </w:t>
      </w:r>
      <w:r>
        <w:rPr>
          <w:rFonts w:ascii="Times New Roman" w:eastAsia="Times New Roman" w:hAnsi="Times New Roman"/>
          <w:sz w:val="24"/>
          <w:szCs w:val="24"/>
          <w:lang w:eastAsia="fr-FR"/>
        </w:rPr>
        <w:t xml:space="preserve">un ou </w:t>
      </w:r>
      <w:r w:rsidRPr="009F23CB">
        <w:rPr>
          <w:rFonts w:ascii="Times New Roman" w:eastAsia="Times New Roman" w:hAnsi="Times New Roman"/>
          <w:sz w:val="24"/>
          <w:szCs w:val="24"/>
          <w:lang w:eastAsia="fr-FR"/>
        </w:rPr>
        <w:t xml:space="preserve">des interlocuteurs spécifiquement chargés des questions relatives à l’évolution numérique des postes de travail. </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Ces dispositifs seront régulièrement mis à jour pour être adaptés aux demandes et besoins des salariés et devront faire l’objet d’une concertation annuelle entre l’employeur et les partenaires sociaux.</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3 : LUTTE CONTRE LA SURCHARGE INFORMATIONNELLE LIEE A L’UTILISATION DE LA MESSAGERIE ELECTRONIQUE PROFESSIONNELLE</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Afin d’éviter la surcharge informationnelle, il est recommandé à tous les salariés de :</w:t>
      </w:r>
    </w:p>
    <w:p w:rsidR="00615BBA" w:rsidRPr="009F23CB" w:rsidRDefault="00615BBA" w:rsidP="00615BBA">
      <w:pPr>
        <w:numPr>
          <w:ilvl w:val="0"/>
          <w:numId w:val="13"/>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S’interroger sur la pertinence de l’utilisation de la messagerie électronique professionnelle par rapport aux autres outils de communication disponibles ;</w:t>
      </w:r>
    </w:p>
    <w:p w:rsidR="00615BBA" w:rsidRPr="009F23CB" w:rsidRDefault="00615BBA" w:rsidP="00615BBA">
      <w:pPr>
        <w:numPr>
          <w:ilvl w:val="0"/>
          <w:numId w:val="14"/>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S’interroger sur la pertinence des destinataires du courriel ;</w:t>
      </w:r>
    </w:p>
    <w:p w:rsidR="00615BBA" w:rsidRPr="009F23CB" w:rsidRDefault="00615BBA" w:rsidP="00615BBA">
      <w:pPr>
        <w:numPr>
          <w:ilvl w:val="0"/>
          <w:numId w:val="15"/>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S’interroger sur la pertinence des fichiers à joindre aux courriels ;</w:t>
      </w:r>
    </w:p>
    <w:p w:rsidR="00615BBA" w:rsidRDefault="00615BBA" w:rsidP="00615BBA">
      <w:pPr>
        <w:numPr>
          <w:ilvl w:val="0"/>
          <w:numId w:val="16"/>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Eviter l’envoi de fichiers trop volumineux ;</w:t>
      </w:r>
    </w:p>
    <w:p w:rsidR="00615BBA" w:rsidRPr="009F23CB" w:rsidRDefault="00615BBA" w:rsidP="00615BBA">
      <w:pPr>
        <w:spacing w:before="100" w:beforeAutospacing="1" w:after="100" w:afterAutospacing="1" w:line="240" w:lineRule="auto"/>
        <w:ind w:left="720"/>
        <w:rPr>
          <w:rFonts w:ascii="Times New Roman" w:eastAsia="Times New Roman" w:hAnsi="Times New Roman"/>
          <w:sz w:val="24"/>
          <w:szCs w:val="24"/>
          <w:lang w:eastAsia="fr-FR"/>
        </w:rPr>
      </w:pPr>
    </w:p>
    <w:p w:rsidR="00615BBA" w:rsidRPr="005B5F7C" w:rsidRDefault="00615BBA" w:rsidP="00615BBA">
      <w:pPr>
        <w:numPr>
          <w:ilvl w:val="0"/>
          <w:numId w:val="17"/>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lastRenderedPageBreak/>
        <w:t>Indiquer un objet précis permettant au destinataire d’identifier immédiatement le contenu du courriel.</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4 : LUTTE CONTRE LE ST</w:t>
      </w:r>
      <w:r>
        <w:rPr>
          <w:rFonts w:ascii="Times New Roman" w:eastAsia="Times New Roman" w:hAnsi="Times New Roman"/>
          <w:b/>
          <w:bCs/>
          <w:sz w:val="24"/>
          <w:szCs w:val="24"/>
          <w:lang w:eastAsia="fr-FR"/>
        </w:rPr>
        <w:t>RESS LIE A L’UTILISATION DES OUT</w:t>
      </w:r>
      <w:r w:rsidRPr="009F23CB">
        <w:rPr>
          <w:rFonts w:ascii="Times New Roman" w:eastAsia="Times New Roman" w:hAnsi="Times New Roman"/>
          <w:b/>
          <w:bCs/>
          <w:sz w:val="24"/>
          <w:szCs w:val="24"/>
          <w:lang w:eastAsia="fr-FR"/>
        </w:rPr>
        <w:t>ILS NUMERIQUES PROFESSIONNELS</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Afin d’éviter le stress lié à l’utilisation des outils numériques professionnels, il est également recommandé à tous les salariés de :</w:t>
      </w:r>
    </w:p>
    <w:p w:rsidR="00615BBA" w:rsidRPr="009F23CB" w:rsidRDefault="00615BBA" w:rsidP="00615BBA">
      <w:pPr>
        <w:numPr>
          <w:ilvl w:val="0"/>
          <w:numId w:val="18"/>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S’interroger sur le moment opportun pour envoyer un courriel/SMS ou appeler un collaborateur sur son téléphone professionnel (pendant les horaires de travail) ;</w:t>
      </w:r>
    </w:p>
    <w:p w:rsidR="00615BBA" w:rsidRPr="009F23CB" w:rsidRDefault="00615BBA" w:rsidP="00615BBA">
      <w:pPr>
        <w:numPr>
          <w:ilvl w:val="0"/>
          <w:numId w:val="19"/>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Ne pas solliciter de réponse immédiate si ce n’est pas nécessaire ;</w:t>
      </w:r>
    </w:p>
    <w:p w:rsidR="00615BBA" w:rsidRPr="009F23CB" w:rsidRDefault="00615BBA" w:rsidP="00615BBA">
      <w:pPr>
        <w:numPr>
          <w:ilvl w:val="0"/>
          <w:numId w:val="20"/>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Définir le « gestionnaire d’absence au bureau » sur la messagerie électronique et indiquer les coordonnées d’une personne à joindre en cas d’urgence ;</w:t>
      </w:r>
    </w:p>
    <w:p w:rsidR="00615BBA" w:rsidRPr="009F23CB" w:rsidRDefault="00615BBA" w:rsidP="00615BBA">
      <w:pPr>
        <w:numPr>
          <w:ilvl w:val="0"/>
          <w:numId w:val="21"/>
        </w:num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Privilégier les envois différés lors de la rédaction d’un courriel en dehors des horaires de travail.</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5 : DROIT A LA DECONNEXION EN DEHORS DU TEMPS DE TRAVAIL EFFECTIF</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Les périodes de repos, congé et suspension du contrat de travail doivent être respectées par l’ensem</w:t>
      </w:r>
      <w:r>
        <w:rPr>
          <w:rFonts w:ascii="Times New Roman" w:eastAsia="Times New Roman" w:hAnsi="Times New Roman"/>
          <w:sz w:val="24"/>
          <w:szCs w:val="24"/>
          <w:lang w:eastAsia="fr-FR"/>
        </w:rPr>
        <w:t>ble des acteurs de l’association.</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L’encadrement ou la direction</w:t>
      </w:r>
      <w:r w:rsidRPr="009F23CB">
        <w:rPr>
          <w:rFonts w:ascii="Times New Roman" w:eastAsia="Times New Roman" w:hAnsi="Times New Roman"/>
          <w:sz w:val="24"/>
          <w:szCs w:val="24"/>
          <w:lang w:eastAsia="fr-FR"/>
        </w:rPr>
        <w:t xml:space="preserve"> ne peuvent pas contacter leurs subordonnés en dehors de</w:t>
      </w:r>
      <w:r>
        <w:rPr>
          <w:rFonts w:ascii="Times New Roman" w:eastAsia="Times New Roman" w:hAnsi="Times New Roman"/>
          <w:sz w:val="24"/>
          <w:szCs w:val="24"/>
          <w:lang w:eastAsia="fr-FR"/>
        </w:rPr>
        <w:t xml:space="preserve"> leurs horaires de travail tels que défini</w:t>
      </w:r>
      <w:r w:rsidRPr="009F23CB">
        <w:rPr>
          <w:rFonts w:ascii="Times New Roman" w:eastAsia="Times New Roman" w:hAnsi="Times New Roman"/>
          <w:sz w:val="24"/>
          <w:szCs w:val="24"/>
          <w:lang w:eastAsia="fr-FR"/>
        </w:rPr>
        <w:t>s au contrat de travail ou par l’horaire collectif applicable au sei</w:t>
      </w:r>
      <w:r>
        <w:rPr>
          <w:rFonts w:ascii="Times New Roman" w:eastAsia="Times New Roman" w:hAnsi="Times New Roman"/>
          <w:sz w:val="24"/>
          <w:szCs w:val="24"/>
          <w:lang w:eastAsia="fr-FR"/>
        </w:rPr>
        <w:t>n de l’association.</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Concernant plus particulièrement l’usage de la messagerie électronique professionnelle, il est précisé que le salarié n’est jamais tenu de prendre connaissance des courriels qui lui sont adressés ou d’y répondre en dehors de son temps de travail.</w:t>
      </w:r>
    </w:p>
    <w:p w:rsidR="00615BBA"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Il en est de même des appels ou messages téléphoniques professionnels reçus pendant les temps de repos ou de congé.</w:t>
      </w:r>
    </w:p>
    <w:p w:rsidR="00615BBA"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p>
    <w:p w:rsidR="00615BBA"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lastRenderedPageBreak/>
        <w:t>Dans tous les cas, l’usage de la messagerie électronique</w:t>
      </w:r>
      <w:r>
        <w:rPr>
          <w:rFonts w:ascii="Times New Roman" w:eastAsia="Times New Roman" w:hAnsi="Times New Roman"/>
          <w:sz w:val="24"/>
          <w:szCs w:val="24"/>
          <w:lang w:eastAsia="fr-FR"/>
        </w:rPr>
        <w:t xml:space="preserve"> ou du téléphone professionnel</w:t>
      </w:r>
      <w:r w:rsidRPr="009F23CB">
        <w:rPr>
          <w:rFonts w:ascii="Times New Roman" w:eastAsia="Times New Roman" w:hAnsi="Times New Roman"/>
          <w:sz w:val="24"/>
          <w:szCs w:val="24"/>
          <w:lang w:eastAsia="fr-FR"/>
        </w:rPr>
        <w:t xml:space="preserve"> en dehors des horaires de travail doit être just</w:t>
      </w:r>
      <w:r>
        <w:rPr>
          <w:rFonts w:ascii="Times New Roman" w:eastAsia="Times New Roman" w:hAnsi="Times New Roman"/>
          <w:sz w:val="24"/>
          <w:szCs w:val="24"/>
          <w:lang w:eastAsia="fr-FR"/>
        </w:rPr>
        <w:t>ifié par la gravité, l’urgence et/ou l’importance du sujet en cause (remplacement d’un collègue en absence non prévue, besoin immédiat d’intervention auprès de personnes vulnérables ou dépendantes dû à l’absence non prévisible de l’aidant habituel, retour d’hospitalisation non prévu, aggravation subite de l’état de santé de la personne aidée) et selon les horaires visés ci-dessus.</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b/>
          <w:bCs/>
          <w:sz w:val="24"/>
          <w:szCs w:val="24"/>
          <w:lang w:eastAsia="fr-FR"/>
        </w:rPr>
        <w:t>ARTICLE 6 : BILAN ANNUEL SU</w:t>
      </w:r>
      <w:r>
        <w:rPr>
          <w:rFonts w:ascii="Times New Roman" w:eastAsia="Times New Roman" w:hAnsi="Times New Roman"/>
          <w:b/>
          <w:bCs/>
          <w:sz w:val="24"/>
          <w:szCs w:val="24"/>
          <w:lang w:eastAsia="fr-FR"/>
        </w:rPr>
        <w:t xml:space="preserve">R L’USAGE DES OUTILS NUMERIQUES </w:t>
      </w:r>
      <w:r w:rsidRPr="009F23CB">
        <w:rPr>
          <w:rFonts w:ascii="Times New Roman" w:eastAsia="Times New Roman" w:hAnsi="Times New Roman"/>
          <w:b/>
          <w:bCs/>
          <w:sz w:val="24"/>
          <w:szCs w:val="24"/>
          <w:lang w:eastAsia="fr-FR"/>
        </w:rPr>
        <w:t>PROFESSIONNELS</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L’entreprise s’engage à proposer, sur la base du volontariat, un bilan annuel de l’usage des outil</w:t>
      </w:r>
      <w:r>
        <w:rPr>
          <w:rFonts w:ascii="Times New Roman" w:eastAsia="Times New Roman" w:hAnsi="Times New Roman"/>
          <w:sz w:val="24"/>
          <w:szCs w:val="24"/>
          <w:lang w:eastAsia="fr-FR"/>
        </w:rPr>
        <w:t>s numériques professionnels de</w:t>
      </w:r>
      <w:r w:rsidRPr="009F23CB">
        <w:rPr>
          <w:rFonts w:ascii="Times New Roman" w:eastAsia="Times New Roman" w:hAnsi="Times New Roman"/>
          <w:sz w:val="24"/>
          <w:szCs w:val="24"/>
          <w:lang w:eastAsia="fr-FR"/>
        </w:rPr>
        <w:t xml:space="preserve"> l’entreprise.</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Ce bilan sera élaboré à partir d’un questionnaire personnel et anonyme adressé à chaque salarié en fin d’année.</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Il sera communiqué aux services de santé au travail ainsi qu’à l’ensemble des organisations institutions représentatives du personnel</w:t>
      </w:r>
      <w:r>
        <w:rPr>
          <w:rFonts w:ascii="Times New Roman" w:eastAsia="Times New Roman" w:hAnsi="Times New Roman"/>
          <w:sz w:val="24"/>
          <w:szCs w:val="24"/>
          <w:lang w:eastAsia="fr-FR"/>
        </w:rPr>
        <w:t xml:space="preserve"> (DP, CHSCT, CE) de</w:t>
      </w:r>
      <w:r w:rsidRPr="009F23CB">
        <w:rPr>
          <w:rFonts w:ascii="Times New Roman" w:eastAsia="Times New Roman" w:hAnsi="Times New Roman"/>
          <w:sz w:val="24"/>
          <w:szCs w:val="24"/>
          <w:lang w:eastAsia="fr-FR"/>
        </w:rPr>
        <w:t xml:space="preserve"> l’entreprise.</w:t>
      </w:r>
    </w:p>
    <w:p w:rsidR="00615BBA"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Dans le cas où ce bilan ferait apparaître des diffi</w:t>
      </w:r>
      <w:r>
        <w:rPr>
          <w:rFonts w:ascii="Times New Roman" w:eastAsia="Times New Roman" w:hAnsi="Times New Roman"/>
          <w:sz w:val="24"/>
          <w:szCs w:val="24"/>
          <w:lang w:eastAsia="fr-FR"/>
        </w:rPr>
        <w:t>cultés identifiées, l’association</w:t>
      </w:r>
      <w:r w:rsidRPr="009F23CB">
        <w:rPr>
          <w:rFonts w:ascii="Times New Roman" w:eastAsia="Times New Roman" w:hAnsi="Times New Roman"/>
          <w:sz w:val="24"/>
          <w:szCs w:val="24"/>
          <w:lang w:eastAsia="fr-FR"/>
        </w:rPr>
        <w:t xml:space="preserve"> s’engage à mettre en œuvre t</w:t>
      </w:r>
      <w:r>
        <w:rPr>
          <w:rFonts w:ascii="Times New Roman" w:eastAsia="Times New Roman" w:hAnsi="Times New Roman"/>
          <w:sz w:val="24"/>
          <w:szCs w:val="24"/>
          <w:lang w:eastAsia="fr-FR"/>
        </w:rPr>
        <w:t>outes les actions de prévention</w:t>
      </w:r>
      <w:r w:rsidRPr="009F23CB">
        <w:rPr>
          <w:rFonts w:ascii="Times New Roman" w:eastAsia="Times New Roman" w:hAnsi="Times New Roman"/>
          <w:sz w:val="24"/>
          <w:szCs w:val="24"/>
          <w:lang w:eastAsia="fr-FR"/>
        </w:rPr>
        <w:t xml:space="preserve"> et toutes les mesures, coercitives ou</w:t>
      </w:r>
      <w:r>
        <w:rPr>
          <w:rFonts w:ascii="Times New Roman" w:eastAsia="Times New Roman" w:hAnsi="Times New Roman"/>
          <w:sz w:val="24"/>
          <w:szCs w:val="24"/>
          <w:lang w:eastAsia="fr-FR"/>
        </w:rPr>
        <w:t xml:space="preserve"> non, pour mettre fin à la situation.</w:t>
      </w:r>
    </w:p>
    <w:p w:rsidR="00615BBA" w:rsidRPr="00935FA3" w:rsidRDefault="00615BBA" w:rsidP="00615BBA">
      <w:pPr>
        <w:spacing w:before="100" w:beforeAutospacing="1" w:after="100" w:afterAutospacing="1" w:line="240" w:lineRule="auto"/>
        <w:jc w:val="both"/>
        <w:rPr>
          <w:rFonts w:ascii="Times New Roman" w:eastAsia="Times New Roman" w:hAnsi="Times New Roman"/>
          <w:b/>
          <w:sz w:val="24"/>
          <w:szCs w:val="24"/>
          <w:lang w:eastAsia="fr-FR"/>
        </w:rPr>
      </w:pPr>
      <w:r w:rsidRPr="00935FA3">
        <w:rPr>
          <w:rFonts w:ascii="Times New Roman" w:eastAsia="Times New Roman" w:hAnsi="Times New Roman"/>
          <w:b/>
          <w:sz w:val="24"/>
          <w:szCs w:val="24"/>
          <w:lang w:eastAsia="fr-FR"/>
        </w:rPr>
        <w:t>ARTICLE 7 INTERDICTION</w:t>
      </w: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4"/>
          <w:lang w:eastAsia="fr-FR"/>
        </w:rPr>
      </w:pPr>
      <w:r>
        <w:rPr>
          <w:rFonts w:ascii="Times New Roman" w:eastAsia="DejaVu Sans" w:hAnsi="Times New Roman"/>
          <w:kern w:val="2"/>
          <w:sz w:val="24"/>
          <w:szCs w:val="24"/>
          <w:lang w:eastAsia="fr-FR"/>
        </w:rPr>
        <w:t>Les salariés sont</w:t>
      </w:r>
      <w:r w:rsidRPr="00304E2C">
        <w:rPr>
          <w:rFonts w:ascii="Times New Roman" w:eastAsia="DejaVu Sans" w:hAnsi="Times New Roman"/>
          <w:kern w:val="2"/>
          <w:sz w:val="24"/>
          <w:szCs w:val="24"/>
          <w:lang w:eastAsia="fr-FR"/>
        </w:rPr>
        <w:t xml:space="preserve"> expressément interdit</w:t>
      </w:r>
      <w:r>
        <w:rPr>
          <w:rFonts w:ascii="Times New Roman" w:eastAsia="DejaVu Sans" w:hAnsi="Times New Roman"/>
          <w:kern w:val="2"/>
          <w:sz w:val="24"/>
          <w:szCs w:val="24"/>
          <w:lang w:eastAsia="fr-FR"/>
        </w:rPr>
        <w:t>s</w:t>
      </w:r>
      <w:r w:rsidRPr="00304E2C">
        <w:rPr>
          <w:rFonts w:ascii="Times New Roman" w:eastAsia="DejaVu Sans" w:hAnsi="Times New Roman"/>
          <w:kern w:val="2"/>
          <w:sz w:val="24"/>
          <w:szCs w:val="24"/>
          <w:lang w:eastAsia="fr-FR"/>
        </w:rPr>
        <w:t xml:space="preserve"> de :</w:t>
      </w: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4"/>
          <w:lang w:eastAsia="fr-FR"/>
        </w:rPr>
      </w:pPr>
    </w:p>
    <w:p w:rsidR="00615BBA" w:rsidRPr="00304E2C" w:rsidRDefault="00615BBA" w:rsidP="00615BBA">
      <w:pPr>
        <w:widowControl w:val="0"/>
        <w:tabs>
          <w:tab w:val="left" w:pos="993"/>
        </w:tabs>
        <w:suppressAutoHyphens/>
        <w:spacing w:after="0" w:line="240" w:lineRule="auto"/>
        <w:ind w:left="993" w:hanging="426"/>
        <w:jc w:val="both"/>
        <w:rPr>
          <w:rFonts w:ascii="Times New Roman" w:eastAsia="DejaVu Sans" w:hAnsi="Times New Roman"/>
          <w:kern w:val="2"/>
          <w:sz w:val="24"/>
          <w:szCs w:val="24"/>
          <w:lang w:eastAsia="fr-FR"/>
        </w:rPr>
      </w:pPr>
      <w:r w:rsidRPr="00304E2C">
        <w:rPr>
          <w:rFonts w:ascii="Times New Roman" w:eastAsia="DejaVu Sans" w:hAnsi="Times New Roman"/>
          <w:kern w:val="2"/>
          <w:sz w:val="24"/>
          <w:szCs w:val="24"/>
          <w:lang w:eastAsia="fr-FR"/>
        </w:rPr>
        <w:t>-</w:t>
      </w:r>
      <w:r w:rsidRPr="00304E2C">
        <w:rPr>
          <w:rFonts w:ascii="Times New Roman" w:eastAsia="DejaVu Sans" w:hAnsi="Times New Roman"/>
          <w:kern w:val="2"/>
          <w:sz w:val="24"/>
          <w:szCs w:val="24"/>
          <w:lang w:eastAsia="fr-FR"/>
        </w:rPr>
        <w:tab/>
        <w:t xml:space="preserve">se connecter aux outils de communication à distance </w:t>
      </w:r>
      <w:r w:rsidRPr="00304E2C">
        <w:rPr>
          <w:rFonts w:ascii="Times New Roman" w:eastAsia="DejaVu Sans" w:hAnsi="Times New Roman"/>
          <w:i/>
          <w:kern w:val="2"/>
          <w:sz w:val="24"/>
          <w:szCs w:val="24"/>
          <w:lang w:eastAsia="fr-FR"/>
        </w:rPr>
        <w:t>(téléphone portable professionnel, ordinateur portable professionnel, messagerie électronique professionnelle...)</w:t>
      </w:r>
      <w:r w:rsidRPr="00304E2C">
        <w:rPr>
          <w:rFonts w:ascii="Times New Roman" w:eastAsia="DejaVu Sans" w:hAnsi="Times New Roman"/>
          <w:kern w:val="2"/>
          <w:sz w:val="24"/>
          <w:szCs w:val="24"/>
          <w:lang w:eastAsia="fr-FR"/>
        </w:rPr>
        <w:t xml:space="preserve"> avant </w:t>
      </w:r>
      <w:r w:rsidRPr="00304E2C">
        <w:rPr>
          <w:rFonts w:ascii="Times New Roman" w:eastAsia="DejaVu Sans" w:hAnsi="Times New Roman"/>
          <w:color w:val="FF0000"/>
          <w:kern w:val="2"/>
          <w:sz w:val="24"/>
          <w:szCs w:val="24"/>
          <w:lang w:eastAsia="fr-FR"/>
        </w:rPr>
        <w:t xml:space="preserve">7 heures </w:t>
      </w:r>
      <w:r w:rsidRPr="00304E2C">
        <w:rPr>
          <w:rFonts w:ascii="Times New Roman" w:eastAsia="DejaVu Sans" w:hAnsi="Times New Roman"/>
          <w:kern w:val="2"/>
          <w:sz w:val="24"/>
          <w:szCs w:val="24"/>
          <w:lang w:eastAsia="fr-FR"/>
        </w:rPr>
        <w:t>;</w:t>
      </w:r>
    </w:p>
    <w:p w:rsidR="00615BBA" w:rsidRPr="00304E2C" w:rsidRDefault="00615BBA" w:rsidP="00615BBA">
      <w:pPr>
        <w:widowControl w:val="0"/>
        <w:tabs>
          <w:tab w:val="left" w:pos="993"/>
        </w:tabs>
        <w:suppressAutoHyphens/>
        <w:spacing w:after="0" w:line="240" w:lineRule="auto"/>
        <w:ind w:left="993" w:hanging="426"/>
        <w:jc w:val="both"/>
        <w:rPr>
          <w:rFonts w:ascii="Times New Roman" w:eastAsia="DejaVu Sans" w:hAnsi="Times New Roman"/>
          <w:kern w:val="2"/>
          <w:sz w:val="24"/>
          <w:szCs w:val="24"/>
          <w:lang w:eastAsia="fr-FR"/>
        </w:rPr>
      </w:pPr>
    </w:p>
    <w:p w:rsidR="00615BBA" w:rsidRPr="00304E2C" w:rsidRDefault="00615BBA" w:rsidP="00615BBA">
      <w:pPr>
        <w:widowControl w:val="0"/>
        <w:tabs>
          <w:tab w:val="left" w:pos="993"/>
        </w:tabs>
        <w:suppressAutoHyphens/>
        <w:spacing w:after="0" w:line="240" w:lineRule="auto"/>
        <w:ind w:left="993" w:hanging="426"/>
        <w:jc w:val="both"/>
        <w:rPr>
          <w:rFonts w:ascii="Times New Roman" w:eastAsia="DejaVu Sans" w:hAnsi="Times New Roman"/>
          <w:kern w:val="2"/>
          <w:sz w:val="24"/>
          <w:szCs w:val="24"/>
          <w:lang w:eastAsia="fr-FR"/>
        </w:rPr>
      </w:pPr>
      <w:r w:rsidRPr="00304E2C">
        <w:rPr>
          <w:rFonts w:ascii="Times New Roman" w:eastAsia="DejaVu Sans" w:hAnsi="Times New Roman"/>
          <w:kern w:val="2"/>
          <w:sz w:val="24"/>
          <w:szCs w:val="24"/>
          <w:lang w:eastAsia="fr-FR"/>
        </w:rPr>
        <w:t>-</w:t>
      </w:r>
      <w:r w:rsidRPr="00304E2C">
        <w:rPr>
          <w:rFonts w:ascii="Times New Roman" w:eastAsia="DejaVu Sans" w:hAnsi="Times New Roman"/>
          <w:kern w:val="2"/>
          <w:sz w:val="24"/>
          <w:szCs w:val="24"/>
          <w:lang w:eastAsia="fr-FR"/>
        </w:rPr>
        <w:tab/>
        <w:t xml:space="preserve">rester connecté aux outils de communication à distance après </w:t>
      </w:r>
      <w:r w:rsidRPr="00304E2C">
        <w:rPr>
          <w:rFonts w:ascii="Times New Roman" w:eastAsia="DejaVu Sans" w:hAnsi="Times New Roman"/>
          <w:color w:val="FF0000"/>
          <w:kern w:val="2"/>
          <w:sz w:val="24"/>
          <w:szCs w:val="24"/>
          <w:lang w:eastAsia="fr-FR"/>
        </w:rPr>
        <w:t>21 heures </w:t>
      </w:r>
      <w:r w:rsidRPr="00304E2C">
        <w:rPr>
          <w:rFonts w:ascii="Times New Roman" w:eastAsia="DejaVu Sans" w:hAnsi="Times New Roman"/>
          <w:kern w:val="2"/>
          <w:sz w:val="24"/>
          <w:szCs w:val="24"/>
          <w:lang w:eastAsia="fr-FR"/>
        </w:rPr>
        <w:t>;</w:t>
      </w:r>
    </w:p>
    <w:p w:rsidR="00615BBA" w:rsidRPr="006231FC" w:rsidRDefault="00615BBA" w:rsidP="00615BBA">
      <w:pPr>
        <w:widowControl w:val="0"/>
        <w:tabs>
          <w:tab w:val="left" w:pos="993"/>
        </w:tabs>
        <w:suppressAutoHyphens/>
        <w:spacing w:after="0" w:line="240" w:lineRule="auto"/>
        <w:ind w:left="993" w:hanging="426"/>
        <w:jc w:val="both"/>
        <w:rPr>
          <w:rFonts w:ascii="Verdana" w:eastAsia="DejaVu Sans" w:hAnsi="Verdana"/>
          <w:kern w:val="2"/>
          <w:sz w:val="20"/>
          <w:szCs w:val="20"/>
          <w:lang w:eastAsia="fr-FR"/>
        </w:rPr>
      </w:pPr>
    </w:p>
    <w:p w:rsidR="00615BBA" w:rsidRPr="00304E2C" w:rsidRDefault="00615BBA" w:rsidP="00615BBA">
      <w:pPr>
        <w:widowControl w:val="0"/>
        <w:tabs>
          <w:tab w:val="left" w:pos="993"/>
        </w:tabs>
        <w:suppressAutoHyphens/>
        <w:spacing w:after="0" w:line="240" w:lineRule="auto"/>
        <w:ind w:left="993" w:hanging="426"/>
        <w:jc w:val="both"/>
        <w:rPr>
          <w:rFonts w:ascii="Times New Roman" w:eastAsia="DejaVu Sans" w:hAnsi="Times New Roman"/>
          <w:kern w:val="2"/>
          <w:sz w:val="24"/>
          <w:szCs w:val="20"/>
          <w:lang w:eastAsia="fr-FR"/>
        </w:rPr>
      </w:pPr>
      <w:r w:rsidRPr="006231FC">
        <w:rPr>
          <w:rFonts w:ascii="Verdana" w:eastAsia="DejaVu Sans" w:hAnsi="Verdana"/>
          <w:kern w:val="2"/>
          <w:sz w:val="20"/>
          <w:szCs w:val="20"/>
          <w:lang w:eastAsia="fr-FR"/>
        </w:rPr>
        <w:t>-</w:t>
      </w:r>
      <w:r w:rsidRPr="006231FC">
        <w:rPr>
          <w:rFonts w:ascii="Verdana" w:eastAsia="DejaVu Sans" w:hAnsi="Verdana"/>
          <w:kern w:val="2"/>
          <w:sz w:val="20"/>
          <w:szCs w:val="20"/>
          <w:lang w:eastAsia="fr-FR"/>
        </w:rPr>
        <w:tab/>
      </w:r>
      <w:r w:rsidRPr="00304E2C">
        <w:rPr>
          <w:rFonts w:ascii="Times New Roman" w:eastAsia="DejaVu Sans" w:hAnsi="Times New Roman"/>
          <w:kern w:val="2"/>
          <w:sz w:val="24"/>
          <w:szCs w:val="20"/>
          <w:lang w:eastAsia="fr-FR"/>
        </w:rPr>
        <w:t xml:space="preserve">se connecter aux outils de communication à distance entre </w:t>
      </w:r>
      <w:r w:rsidRPr="00304E2C">
        <w:rPr>
          <w:rFonts w:ascii="Times New Roman" w:eastAsia="DejaVu Sans" w:hAnsi="Times New Roman"/>
          <w:color w:val="FF0000"/>
          <w:kern w:val="2"/>
          <w:sz w:val="24"/>
          <w:szCs w:val="20"/>
          <w:lang w:eastAsia="fr-FR"/>
        </w:rPr>
        <w:t xml:space="preserve">le vendredi </w:t>
      </w:r>
      <w:r w:rsidRPr="00304E2C">
        <w:rPr>
          <w:rFonts w:ascii="Times New Roman" w:eastAsia="DejaVu Sans" w:hAnsi="Times New Roman"/>
          <w:kern w:val="2"/>
          <w:sz w:val="24"/>
          <w:szCs w:val="20"/>
          <w:lang w:eastAsia="fr-FR"/>
        </w:rPr>
        <w:t>à partir de</w:t>
      </w:r>
      <w:r w:rsidRPr="00304E2C">
        <w:rPr>
          <w:rFonts w:ascii="Times New Roman" w:eastAsia="DejaVu Sans" w:hAnsi="Times New Roman"/>
          <w:color w:val="FF0000"/>
          <w:kern w:val="2"/>
          <w:sz w:val="24"/>
          <w:szCs w:val="20"/>
          <w:lang w:eastAsia="fr-FR"/>
        </w:rPr>
        <w:t xml:space="preserve"> 21 heures </w:t>
      </w:r>
      <w:r w:rsidRPr="00304E2C">
        <w:rPr>
          <w:rFonts w:ascii="Times New Roman" w:eastAsia="DejaVu Sans" w:hAnsi="Times New Roman"/>
          <w:kern w:val="2"/>
          <w:sz w:val="24"/>
          <w:szCs w:val="20"/>
          <w:lang w:eastAsia="fr-FR"/>
        </w:rPr>
        <w:t xml:space="preserve">et le lundi jusqu’à </w:t>
      </w:r>
      <w:r w:rsidRPr="00304E2C">
        <w:rPr>
          <w:rFonts w:ascii="Times New Roman" w:eastAsia="DejaVu Sans" w:hAnsi="Times New Roman"/>
          <w:color w:val="FF0000"/>
          <w:kern w:val="2"/>
          <w:sz w:val="24"/>
          <w:szCs w:val="20"/>
          <w:lang w:eastAsia="fr-FR"/>
        </w:rPr>
        <w:t>7 heures</w:t>
      </w:r>
      <w:r w:rsidRPr="00304E2C">
        <w:rPr>
          <w:rFonts w:ascii="Times New Roman" w:eastAsia="DejaVu Sans" w:hAnsi="Times New Roman"/>
          <w:kern w:val="2"/>
          <w:sz w:val="24"/>
          <w:szCs w:val="20"/>
          <w:lang w:eastAsia="fr-FR"/>
        </w:rPr>
        <w:t>, sauf cas d’astreintes administratives (pour le personnel de bureau</w:t>
      </w:r>
      <w:r>
        <w:rPr>
          <w:rFonts w:ascii="Times New Roman" w:eastAsia="DejaVu Sans" w:hAnsi="Times New Roman"/>
          <w:kern w:val="2"/>
          <w:sz w:val="24"/>
          <w:szCs w:val="20"/>
          <w:lang w:eastAsia="fr-FR"/>
        </w:rPr>
        <w:t xml:space="preserve"> et selon planning prévu par la direction</w:t>
      </w:r>
      <w:r w:rsidRPr="00304E2C">
        <w:rPr>
          <w:rFonts w:ascii="Times New Roman" w:eastAsia="DejaVu Sans" w:hAnsi="Times New Roman"/>
          <w:kern w:val="2"/>
          <w:sz w:val="24"/>
          <w:szCs w:val="20"/>
          <w:lang w:eastAsia="fr-FR"/>
        </w:rPr>
        <w:t>).</w:t>
      </w: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p>
    <w:p w:rsidR="00615BBA"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r w:rsidRPr="00304E2C">
        <w:rPr>
          <w:rFonts w:ascii="Times New Roman" w:eastAsia="DejaVu Sans" w:hAnsi="Times New Roman"/>
          <w:kern w:val="2"/>
          <w:sz w:val="24"/>
          <w:szCs w:val="20"/>
          <w:lang w:eastAsia="fr-FR"/>
        </w:rPr>
        <w:t xml:space="preserve">Ce droit à la déconnexion consiste à éteindre et/ou désactiver les outils de communication mis à leur disposition comme le téléphone portable, l’ordinateur portable et la messagerie électronique professionnelle en dehors des heures habituelles de travail. </w:t>
      </w:r>
    </w:p>
    <w:p w:rsidR="00615BBA"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shd w:val="clear" w:color="auto" w:fill="FFFFFF"/>
          <w:lang w:eastAsia="hi-IN" w:bidi="hi-IN"/>
        </w:rPr>
      </w:pPr>
      <w:r w:rsidRPr="00304E2C">
        <w:rPr>
          <w:rFonts w:ascii="Times New Roman" w:eastAsia="DejaVu Sans" w:hAnsi="Times New Roman"/>
          <w:kern w:val="2"/>
          <w:sz w:val="24"/>
          <w:szCs w:val="20"/>
          <w:lang w:eastAsia="fr-FR"/>
        </w:rPr>
        <w:t xml:space="preserve">Les salariés pourront même </w:t>
      </w:r>
      <w:r w:rsidRPr="00304E2C">
        <w:rPr>
          <w:rFonts w:ascii="Times New Roman" w:eastAsia="DejaVu Sans" w:hAnsi="Times New Roman"/>
          <w:kern w:val="2"/>
          <w:sz w:val="24"/>
          <w:szCs w:val="20"/>
          <w:shd w:val="clear" w:color="auto" w:fill="FFFFFF"/>
          <w:lang w:eastAsia="hi-IN" w:bidi="hi-IN"/>
        </w:rPr>
        <w:t xml:space="preserve">durant leurs temps de repos laisser ces outils au sein de l’association en </w:t>
      </w:r>
      <w:r w:rsidRPr="00304E2C">
        <w:rPr>
          <w:rFonts w:ascii="Times New Roman" w:eastAsia="DejaVu Sans" w:hAnsi="Times New Roman"/>
          <w:kern w:val="2"/>
          <w:sz w:val="24"/>
          <w:szCs w:val="20"/>
          <w:shd w:val="clear" w:color="auto" w:fill="FFFFFF"/>
          <w:lang w:eastAsia="hi-IN" w:bidi="hi-IN"/>
        </w:rPr>
        <w:lastRenderedPageBreak/>
        <w:t>ayant informé parallèlement leur supérieur hiérarchique.</w:t>
      </w: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ar-SA"/>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r w:rsidRPr="00304E2C">
        <w:rPr>
          <w:rFonts w:ascii="Times New Roman" w:eastAsia="DejaVu Sans" w:hAnsi="Times New Roman"/>
          <w:kern w:val="2"/>
          <w:sz w:val="24"/>
          <w:szCs w:val="20"/>
          <w:lang w:eastAsia="fr-FR"/>
        </w:rPr>
        <w:t>L’entreprise précise que les salariés n’ont pas l’obligation, hors plages de travail habituelles, en particulier, en soirée, les week-ends et lors de leurs congés, de répondre aux courriels et appels téléphoniques qui leur sont adressés. Il leur est demandé également, pendant ces périodes, de limiter au strict nécessaire et à l’except</w:t>
      </w:r>
      <w:r>
        <w:rPr>
          <w:rFonts w:ascii="Times New Roman" w:eastAsia="DejaVu Sans" w:hAnsi="Times New Roman"/>
          <w:kern w:val="2"/>
          <w:sz w:val="24"/>
          <w:szCs w:val="20"/>
          <w:lang w:eastAsia="fr-FR"/>
        </w:rPr>
        <w:t>ionnel l’envoi de courriels ou d</w:t>
      </w:r>
      <w:r w:rsidRPr="00304E2C">
        <w:rPr>
          <w:rFonts w:ascii="Times New Roman" w:eastAsia="DejaVu Sans" w:hAnsi="Times New Roman"/>
          <w:kern w:val="2"/>
          <w:sz w:val="24"/>
          <w:szCs w:val="20"/>
          <w:lang w:eastAsia="fr-FR"/>
        </w:rPr>
        <w:t>es appels téléphoniques.</w:t>
      </w: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zh-CN"/>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shd w:val="clear" w:color="auto" w:fill="FFFFFF"/>
          <w:lang w:eastAsia="hi-IN" w:bidi="hi-IN"/>
        </w:rPr>
      </w:pPr>
      <w:r w:rsidRPr="00304E2C">
        <w:rPr>
          <w:rFonts w:ascii="Times New Roman" w:eastAsia="DejaVu Sans" w:hAnsi="Times New Roman"/>
          <w:kern w:val="2"/>
          <w:sz w:val="24"/>
          <w:szCs w:val="20"/>
          <w:shd w:val="clear" w:color="auto" w:fill="FFFFFF"/>
          <w:lang w:eastAsia="hi-IN" w:bidi="hi-IN"/>
        </w:rPr>
        <w:t>Sont considérées comme des heures habituelles de travail, les plages horaires suivantes :</w:t>
      </w: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shd w:val="clear" w:color="auto" w:fill="FFFFFF"/>
          <w:lang w:eastAsia="hi-IN" w:bidi="hi-IN"/>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shd w:val="clear" w:color="auto" w:fill="FFFFFF"/>
          <w:lang w:eastAsia="hi-IN" w:bidi="hi-IN"/>
        </w:rPr>
      </w:pPr>
      <w:r w:rsidRPr="00304E2C">
        <w:rPr>
          <w:rFonts w:ascii="Times New Roman" w:eastAsia="DejaVu Sans" w:hAnsi="Times New Roman"/>
          <w:kern w:val="2"/>
          <w:sz w:val="24"/>
          <w:szCs w:val="20"/>
          <w:shd w:val="clear" w:color="auto" w:fill="FFFFFF"/>
          <w:lang w:eastAsia="hi-IN" w:bidi="hi-IN"/>
        </w:rPr>
        <w:t>Les horaires d’ouverture du bureau principalement.</w:t>
      </w:r>
    </w:p>
    <w:p w:rsidR="00615BBA" w:rsidRPr="006231FC" w:rsidRDefault="00615BBA" w:rsidP="00615BBA">
      <w:pPr>
        <w:widowControl w:val="0"/>
        <w:suppressAutoHyphens/>
        <w:spacing w:after="0" w:line="240" w:lineRule="auto"/>
        <w:jc w:val="both"/>
        <w:rPr>
          <w:rFonts w:ascii="Verdana" w:eastAsia="DejaVu Sans" w:hAnsi="Verdana"/>
          <w:kern w:val="2"/>
          <w:sz w:val="20"/>
          <w:szCs w:val="20"/>
          <w:shd w:val="clear" w:color="auto" w:fill="FFFFFF"/>
          <w:lang w:eastAsia="hi-IN" w:bidi="hi-IN"/>
        </w:rPr>
      </w:pPr>
      <w:r w:rsidRPr="00304E2C">
        <w:rPr>
          <w:rFonts w:ascii="Times New Roman" w:eastAsia="DejaVu Sans" w:hAnsi="Times New Roman"/>
          <w:kern w:val="2"/>
          <w:sz w:val="24"/>
          <w:szCs w:val="20"/>
          <w:shd w:val="clear" w:color="auto" w:fill="FFFFFF"/>
          <w:lang w:eastAsia="hi-IN" w:bidi="hi-IN"/>
        </w:rPr>
        <w:t>Tous les autres horaires sont considérés comme exceptionnels et utilisés en cas d’urgence</w:t>
      </w:r>
      <w:r>
        <w:rPr>
          <w:rFonts w:ascii="Verdana" w:eastAsia="DejaVu Sans" w:hAnsi="Verdana"/>
          <w:kern w:val="2"/>
          <w:sz w:val="20"/>
          <w:szCs w:val="20"/>
          <w:shd w:val="clear" w:color="auto" w:fill="FFFFFF"/>
          <w:lang w:eastAsia="hi-IN" w:bidi="hi-IN"/>
        </w:rPr>
        <w:t>.</w:t>
      </w:r>
    </w:p>
    <w:p w:rsidR="00615BBA" w:rsidRPr="006231FC" w:rsidRDefault="00615BBA" w:rsidP="00615BBA">
      <w:pPr>
        <w:widowControl w:val="0"/>
        <w:suppressAutoHyphens/>
        <w:spacing w:after="0" w:line="240" w:lineRule="auto"/>
        <w:jc w:val="both"/>
        <w:rPr>
          <w:rFonts w:ascii="Verdana" w:eastAsia="DejaVu Sans" w:hAnsi="Verdana"/>
          <w:kern w:val="2"/>
          <w:sz w:val="20"/>
          <w:szCs w:val="20"/>
          <w:shd w:val="clear" w:color="auto" w:fill="FFFFFF"/>
          <w:lang w:eastAsia="hi-IN" w:bidi="hi-IN"/>
        </w:rPr>
      </w:pPr>
    </w:p>
    <w:p w:rsidR="00615BBA" w:rsidRPr="006231FC" w:rsidRDefault="00615BBA" w:rsidP="00615BBA">
      <w:pPr>
        <w:widowControl w:val="0"/>
        <w:suppressAutoHyphens/>
        <w:spacing w:after="0" w:line="240" w:lineRule="auto"/>
        <w:jc w:val="both"/>
        <w:rPr>
          <w:rFonts w:ascii="Verdana" w:eastAsia="DejaVu Sans" w:hAnsi="Verdana"/>
          <w:kern w:val="2"/>
          <w:sz w:val="20"/>
          <w:szCs w:val="20"/>
          <w:lang w:eastAsia="fr-FR"/>
        </w:rPr>
      </w:pPr>
    </w:p>
    <w:p w:rsidR="00615BBA" w:rsidRPr="00304E2C" w:rsidRDefault="00615BBA" w:rsidP="00615BBA">
      <w:pPr>
        <w:widowControl w:val="0"/>
        <w:numPr>
          <w:ilvl w:val="0"/>
          <w:numId w:val="22"/>
        </w:numPr>
        <w:suppressAutoHyphens/>
        <w:spacing w:after="0" w:line="240" w:lineRule="auto"/>
        <w:jc w:val="both"/>
        <w:rPr>
          <w:rFonts w:ascii="Times New Roman" w:eastAsia="DejaVu Sans" w:hAnsi="Times New Roman"/>
          <w:b/>
          <w:kern w:val="2"/>
          <w:sz w:val="24"/>
          <w:szCs w:val="20"/>
          <w:u w:val="single"/>
          <w:lang w:eastAsia="fr-FR"/>
        </w:rPr>
      </w:pPr>
      <w:r w:rsidRPr="00304E2C">
        <w:rPr>
          <w:rFonts w:ascii="Times New Roman" w:eastAsia="DejaVu Sans" w:hAnsi="Times New Roman"/>
          <w:b/>
          <w:kern w:val="2"/>
          <w:sz w:val="24"/>
          <w:szCs w:val="20"/>
          <w:u w:val="single"/>
          <w:lang w:eastAsia="fr-FR"/>
        </w:rPr>
        <w:t>Contrôle de l’effectivité du droit à déconnexion</w:t>
      </w:r>
    </w:p>
    <w:p w:rsidR="00615BBA" w:rsidRPr="00304E2C" w:rsidRDefault="00615BBA" w:rsidP="00615BBA">
      <w:pPr>
        <w:widowControl w:val="0"/>
        <w:suppressAutoHyphens/>
        <w:spacing w:after="0" w:line="240" w:lineRule="auto"/>
        <w:jc w:val="both"/>
        <w:rPr>
          <w:rFonts w:ascii="Times New Roman" w:eastAsia="DejaVu Sans" w:hAnsi="Times New Roman"/>
          <w:b/>
          <w:color w:val="FF0000"/>
          <w:kern w:val="2"/>
          <w:sz w:val="24"/>
          <w:szCs w:val="20"/>
          <w:lang w:eastAsia="fr-FR"/>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r w:rsidRPr="00304E2C">
        <w:rPr>
          <w:rFonts w:ascii="Times New Roman" w:eastAsia="DejaVu Sans" w:hAnsi="Times New Roman"/>
          <w:kern w:val="2"/>
          <w:sz w:val="24"/>
          <w:szCs w:val="20"/>
          <w:lang w:eastAsia="fr-FR"/>
        </w:rPr>
        <w:t xml:space="preserve">Un système de contrôle informatique sera mis en place pour identifier les éventuels abus de connexions aux outils de communications utilisés par les salariés, en particulier, en soirée, les week-ends et lors de leurs congés. </w:t>
      </w:r>
    </w:p>
    <w:p w:rsidR="00615BBA" w:rsidRPr="00304E2C" w:rsidRDefault="00615BBA" w:rsidP="00615BBA">
      <w:pPr>
        <w:widowControl w:val="0"/>
        <w:suppressAutoHyphens/>
        <w:spacing w:after="0" w:line="240" w:lineRule="auto"/>
        <w:jc w:val="both"/>
        <w:rPr>
          <w:rFonts w:ascii="Times New Roman" w:eastAsia="DejaVu Sans" w:hAnsi="Times New Roman"/>
          <w:b/>
          <w:color w:val="0000FF"/>
          <w:kern w:val="2"/>
          <w:sz w:val="24"/>
          <w:szCs w:val="20"/>
          <w:lang w:eastAsia="fr-FR"/>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r w:rsidRPr="00304E2C">
        <w:rPr>
          <w:rFonts w:ascii="Times New Roman" w:eastAsia="DejaVu Sans" w:hAnsi="Times New Roman"/>
          <w:kern w:val="2"/>
          <w:sz w:val="24"/>
          <w:szCs w:val="20"/>
          <w:lang w:eastAsia="fr-FR"/>
        </w:rPr>
        <w:t xml:space="preserve">Au-delà des heures habituelles de travail, la connexion aux outils de communications devra se faire par une identification personnelle des salariés qui enregistrera l’heure de connexion et le temps de connexion. </w:t>
      </w:r>
    </w:p>
    <w:p w:rsidR="00615BBA" w:rsidRPr="00304E2C" w:rsidRDefault="00615BBA" w:rsidP="00615BBA">
      <w:pPr>
        <w:widowControl w:val="0"/>
        <w:suppressAutoHyphens/>
        <w:spacing w:after="0" w:line="240" w:lineRule="auto"/>
        <w:jc w:val="both"/>
        <w:rPr>
          <w:rFonts w:ascii="Times New Roman" w:eastAsia="DejaVu Sans" w:hAnsi="Times New Roman" w:cs="Tahoma"/>
          <w:kern w:val="2"/>
          <w:sz w:val="24"/>
          <w:szCs w:val="20"/>
          <w:lang w:eastAsia="fr-FR"/>
        </w:rPr>
      </w:pPr>
    </w:p>
    <w:p w:rsidR="00615BBA" w:rsidRPr="00304E2C"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p>
    <w:p w:rsidR="00615BBA" w:rsidRPr="00304E2C" w:rsidRDefault="00615BBA" w:rsidP="00615BBA">
      <w:pPr>
        <w:widowControl w:val="0"/>
        <w:numPr>
          <w:ilvl w:val="0"/>
          <w:numId w:val="22"/>
        </w:numPr>
        <w:suppressAutoHyphens/>
        <w:spacing w:after="0" w:line="240" w:lineRule="auto"/>
        <w:jc w:val="both"/>
        <w:rPr>
          <w:rFonts w:ascii="Times New Roman" w:eastAsia="DejaVu Sans" w:hAnsi="Times New Roman"/>
          <w:b/>
          <w:kern w:val="2"/>
          <w:sz w:val="24"/>
          <w:szCs w:val="20"/>
          <w:u w:val="single"/>
          <w:lang w:eastAsia="fr-FR"/>
        </w:rPr>
      </w:pPr>
      <w:r w:rsidRPr="00304E2C">
        <w:rPr>
          <w:rFonts w:ascii="Times New Roman" w:eastAsia="DejaVu Sans" w:hAnsi="Times New Roman"/>
          <w:b/>
          <w:kern w:val="2"/>
          <w:sz w:val="24"/>
          <w:szCs w:val="20"/>
          <w:u w:val="single"/>
          <w:lang w:eastAsia="fr-FR"/>
        </w:rPr>
        <w:t>Mesures/actions de Prévention</w:t>
      </w:r>
    </w:p>
    <w:p w:rsidR="00615BBA" w:rsidRPr="00304E2C" w:rsidRDefault="00615BBA" w:rsidP="00615BBA">
      <w:pPr>
        <w:widowControl w:val="0"/>
        <w:suppressAutoHyphens/>
        <w:spacing w:after="0" w:line="240" w:lineRule="auto"/>
        <w:jc w:val="both"/>
        <w:rPr>
          <w:rFonts w:ascii="Times New Roman" w:eastAsia="DejaVu Sans" w:hAnsi="Times New Roman"/>
          <w:b/>
          <w:color w:val="538135"/>
          <w:kern w:val="2"/>
          <w:sz w:val="24"/>
          <w:szCs w:val="20"/>
          <w:lang w:eastAsia="fr-FR"/>
        </w:rPr>
      </w:pPr>
    </w:p>
    <w:p w:rsidR="00615BBA" w:rsidRPr="00C36905" w:rsidRDefault="00615BBA" w:rsidP="00615BBA">
      <w:pPr>
        <w:widowControl w:val="0"/>
        <w:suppressAutoHyphens/>
        <w:spacing w:after="0" w:line="240" w:lineRule="auto"/>
        <w:jc w:val="both"/>
        <w:rPr>
          <w:rFonts w:ascii="Times New Roman" w:eastAsia="DejaVu Sans" w:hAnsi="Times New Roman"/>
          <w:kern w:val="2"/>
          <w:sz w:val="24"/>
          <w:szCs w:val="20"/>
          <w:lang w:eastAsia="fr-FR"/>
        </w:rPr>
      </w:pPr>
      <w:r w:rsidRPr="00304E2C">
        <w:rPr>
          <w:rFonts w:ascii="Times New Roman" w:eastAsia="DejaVu Sans" w:hAnsi="Times New Roman"/>
          <w:kern w:val="2"/>
          <w:sz w:val="24"/>
          <w:szCs w:val="20"/>
          <w:lang w:eastAsia="fr-FR"/>
        </w:rPr>
        <w:t xml:space="preserve">Chaque année, </w:t>
      </w:r>
      <w:r w:rsidRPr="00304E2C">
        <w:rPr>
          <w:rFonts w:ascii="Times New Roman" w:eastAsia="DejaVu Sans" w:hAnsi="Times New Roman"/>
          <w:color w:val="FF0000"/>
          <w:kern w:val="2"/>
          <w:sz w:val="24"/>
          <w:szCs w:val="20"/>
          <w:lang w:eastAsia="fr-FR"/>
        </w:rPr>
        <w:t xml:space="preserve">le CHSCT </w:t>
      </w:r>
      <w:r w:rsidRPr="00304E2C">
        <w:rPr>
          <w:rFonts w:ascii="Times New Roman" w:eastAsia="DejaVu Sans" w:hAnsi="Times New Roman"/>
          <w:kern w:val="2"/>
          <w:sz w:val="24"/>
          <w:szCs w:val="20"/>
          <w:lang w:eastAsia="fr-FR"/>
        </w:rPr>
        <w:t>sera informé des éventuels incidents liés à l’utilisation des outils de communication à distance ainsi que des observations émises, par les salariés. Un plan d’action sera élaboré en concertation si nécessaire pour améliorer l’usage des outils numériques.</w:t>
      </w:r>
    </w:p>
    <w:p w:rsidR="00615BBA" w:rsidRPr="00935FA3" w:rsidRDefault="00615BBA" w:rsidP="00615BBA">
      <w:pPr>
        <w:spacing w:before="100" w:beforeAutospacing="1" w:after="100" w:afterAutospacing="1" w:line="240" w:lineRule="auto"/>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ARTICLE 8</w:t>
      </w:r>
      <w:r w:rsidRPr="009F23CB">
        <w:rPr>
          <w:rFonts w:ascii="Times New Roman" w:eastAsia="Times New Roman" w:hAnsi="Times New Roman"/>
          <w:b/>
          <w:bCs/>
          <w:sz w:val="24"/>
          <w:szCs w:val="24"/>
          <w:lang w:eastAsia="fr-FR"/>
        </w:rPr>
        <w:t> : PUBLICITE</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Conformément aux articles aux articles D 2231-2 et suivants du Code du travail, le présent accord fera l’objet d’un dépôt auprès du secrétariat-greffe du Con</w:t>
      </w:r>
      <w:r>
        <w:rPr>
          <w:rFonts w:ascii="Times New Roman" w:eastAsia="Times New Roman" w:hAnsi="Times New Roman"/>
          <w:sz w:val="24"/>
          <w:szCs w:val="24"/>
          <w:lang w:eastAsia="fr-FR"/>
        </w:rPr>
        <w:t xml:space="preserve">seil de Prud’hommes de BOURGES </w:t>
      </w:r>
      <w:r w:rsidRPr="009F23CB">
        <w:rPr>
          <w:rFonts w:ascii="Times New Roman" w:eastAsia="Times New Roman" w:hAnsi="Times New Roman"/>
          <w:sz w:val="24"/>
          <w:szCs w:val="24"/>
          <w:lang w:eastAsia="fr-FR"/>
        </w:rPr>
        <w:t>e</w:t>
      </w:r>
      <w:r>
        <w:rPr>
          <w:rFonts w:ascii="Times New Roman" w:eastAsia="Times New Roman" w:hAnsi="Times New Roman"/>
          <w:sz w:val="24"/>
          <w:szCs w:val="24"/>
          <w:lang w:eastAsia="fr-FR"/>
        </w:rPr>
        <w:t>t de la Direccte du CHER.</w:t>
      </w:r>
    </w:p>
    <w:p w:rsidR="00615BBA"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Mention de cet accord figurera sur le tableau d’affichage de la direction et une copie sera remise aux représentants du personnel.</w:t>
      </w:r>
    </w:p>
    <w:p w:rsidR="00615BBA"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b/>
          <w:bCs/>
          <w:sz w:val="24"/>
          <w:szCs w:val="24"/>
          <w:lang w:eastAsia="fr-FR"/>
        </w:rPr>
        <w:lastRenderedPageBreak/>
        <w:t>ARTICLE 9</w:t>
      </w:r>
      <w:r w:rsidRPr="009F23CB">
        <w:rPr>
          <w:rFonts w:ascii="Times New Roman" w:eastAsia="Times New Roman" w:hAnsi="Times New Roman"/>
          <w:b/>
          <w:bCs/>
          <w:sz w:val="24"/>
          <w:szCs w:val="24"/>
          <w:lang w:eastAsia="fr-FR"/>
        </w:rPr>
        <w:t> : DUREE ET ENTREE EN VIGUEUR DE L’ACCORD</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Le présent accord est conclu pour un</w:t>
      </w:r>
      <w:r>
        <w:rPr>
          <w:rFonts w:ascii="Times New Roman" w:eastAsia="Times New Roman" w:hAnsi="Times New Roman"/>
          <w:sz w:val="24"/>
          <w:szCs w:val="24"/>
          <w:lang w:eastAsia="fr-FR"/>
        </w:rPr>
        <w:t>e durée de 3</w:t>
      </w:r>
      <w:r w:rsidRPr="009F23CB">
        <w:rPr>
          <w:rFonts w:ascii="Times New Roman" w:eastAsia="Times New Roman" w:hAnsi="Times New Roman"/>
          <w:sz w:val="24"/>
          <w:szCs w:val="24"/>
          <w:lang w:eastAsia="fr-FR"/>
        </w:rPr>
        <w:t xml:space="preserve"> ans.</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Il pre</w:t>
      </w:r>
      <w:r>
        <w:rPr>
          <w:rFonts w:ascii="Times New Roman" w:eastAsia="Times New Roman" w:hAnsi="Times New Roman"/>
          <w:sz w:val="24"/>
          <w:szCs w:val="24"/>
          <w:lang w:eastAsia="fr-FR"/>
        </w:rPr>
        <w:t>ndra effet au 01/10/2017</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Conformément à l’article L.2222-4 du Code du travail les dispositions cesseront automa</w:t>
      </w:r>
      <w:r>
        <w:rPr>
          <w:rFonts w:ascii="Times New Roman" w:eastAsia="Times New Roman" w:hAnsi="Times New Roman"/>
          <w:sz w:val="24"/>
          <w:szCs w:val="24"/>
          <w:lang w:eastAsia="fr-FR"/>
        </w:rPr>
        <w:t>tiquement et de plein droit 3</w:t>
      </w:r>
      <w:r w:rsidRPr="009F23CB">
        <w:rPr>
          <w:rFonts w:ascii="Times New Roman" w:eastAsia="Times New Roman" w:hAnsi="Times New Roman"/>
          <w:sz w:val="24"/>
          <w:szCs w:val="24"/>
          <w:lang w:eastAsia="fr-FR"/>
        </w:rPr>
        <w:t xml:space="preserve"> ans après sa date d’ap</w:t>
      </w:r>
      <w:r>
        <w:rPr>
          <w:rFonts w:ascii="Times New Roman" w:eastAsia="Times New Roman" w:hAnsi="Times New Roman"/>
          <w:sz w:val="24"/>
          <w:szCs w:val="24"/>
          <w:lang w:eastAsia="fr-FR"/>
        </w:rPr>
        <w:t>plication soit au 31/12/2019.</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b/>
          <w:bCs/>
          <w:sz w:val="24"/>
          <w:szCs w:val="24"/>
          <w:lang w:eastAsia="fr-FR"/>
        </w:rPr>
        <w:t>ARTICLE 10</w:t>
      </w:r>
      <w:r w:rsidRPr="009F23CB">
        <w:rPr>
          <w:rFonts w:ascii="Times New Roman" w:eastAsia="Times New Roman" w:hAnsi="Times New Roman"/>
          <w:b/>
          <w:bCs/>
          <w:sz w:val="24"/>
          <w:szCs w:val="24"/>
          <w:lang w:eastAsia="fr-FR"/>
        </w:rPr>
        <w:t> : REVISION</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Sur proposition d’une ou plusieurs organisations syndicales signataires ou sur proposition de l’entreprise, une négociation de révision pourra être engagée, à l’issue d’une période d’un an à compter de la date de prise d’effet du présent accord, dans les conditions prévues par les articles L 2261-7 et L 2261-8 du Code du travail.</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En cas de contrôle de conformité effectué par la Direccte conduisant à un avis défavorable ou d’évolution législative ou conventionnelle susceptible de remettre en cause tout ou partie des dispositions du présent accord, les parties signataires conviennent de se réunir à nouveau, dans un délai maximum d’un mois après la réception de l’avis ou la publication de ces textes, afin d’adapter lesdites dispositions.</w:t>
      </w:r>
    </w:p>
    <w:p w:rsidR="00615BBA" w:rsidRPr="009F23CB" w:rsidRDefault="00615BBA" w:rsidP="00615BBA">
      <w:pPr>
        <w:spacing w:before="100" w:beforeAutospacing="1" w:after="100" w:afterAutospacing="1" w:line="240" w:lineRule="auto"/>
        <w:jc w:val="both"/>
        <w:rPr>
          <w:rFonts w:ascii="Times New Roman" w:eastAsia="Times New Roman" w:hAnsi="Times New Roman"/>
          <w:sz w:val="24"/>
          <w:szCs w:val="24"/>
          <w:lang w:eastAsia="fr-FR"/>
        </w:rPr>
      </w:pPr>
      <w:r w:rsidRPr="009F23CB">
        <w:rPr>
          <w:rFonts w:ascii="Times New Roman" w:eastAsia="Times New Roman" w:hAnsi="Times New Roman"/>
          <w:sz w:val="24"/>
          <w:szCs w:val="24"/>
          <w:lang w:eastAsia="fr-FR"/>
        </w:rPr>
        <w:t>Par ailleurs, dans l’hypothèse où un événement exceptionnel, susceptible de modifier de manière significative la structure de l’entreprise ou d’impacter l’environnement économique dans lequel l’entreprise évolue, interviendrait au cours de la durée de vie du présent accord, de nature à modifier la détermination de certains des objectif</w:t>
      </w:r>
      <w:r>
        <w:rPr>
          <w:rFonts w:ascii="Times New Roman" w:eastAsia="Times New Roman" w:hAnsi="Times New Roman"/>
          <w:sz w:val="24"/>
          <w:szCs w:val="24"/>
          <w:lang w:eastAsia="fr-FR"/>
        </w:rPr>
        <w:t>s</w:t>
      </w:r>
      <w:r w:rsidRPr="009F23CB">
        <w:rPr>
          <w:rFonts w:ascii="Times New Roman" w:eastAsia="Times New Roman" w:hAnsi="Times New Roman"/>
          <w:sz w:val="24"/>
          <w:szCs w:val="24"/>
          <w:lang w:eastAsia="fr-FR"/>
        </w:rPr>
        <w:t>, les parties conviennent de pouvoir se réunir aux fins d’apprécier, s’il s’avère nécessaire de réviser par voie d’avenant les objectifs relatifs notamment aux engagements en matière de recrutement et/ou de maintien dans l’emploi.</w:t>
      </w: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Fait à VIERZON, le 19/09/2017, en 3</w:t>
      </w:r>
      <w:r w:rsidRPr="009F23CB">
        <w:rPr>
          <w:rFonts w:ascii="Times New Roman" w:eastAsia="Times New Roman" w:hAnsi="Times New Roman"/>
          <w:sz w:val="24"/>
          <w:szCs w:val="24"/>
          <w:lang w:eastAsia="fr-FR"/>
        </w:rPr>
        <w:t xml:space="preserve"> exemplaires dont un pour chaque partie.</w:t>
      </w:r>
    </w:p>
    <w:p w:rsidR="00615BBA" w:rsidRDefault="00615BBA" w:rsidP="00615BBA">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Pour l’association AFADO18</w:t>
      </w:r>
      <w:r w:rsidRPr="009F23CB">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Pr="009F23CB">
        <w:rPr>
          <w:rFonts w:ascii="Times New Roman" w:eastAsia="Times New Roman" w:hAnsi="Times New Roman"/>
          <w:sz w:val="24"/>
          <w:szCs w:val="24"/>
          <w:lang w:eastAsia="fr-FR"/>
        </w:rPr>
        <w:t>Pour le</w:t>
      </w:r>
      <w:r>
        <w:rPr>
          <w:rFonts w:ascii="Times New Roman" w:eastAsia="Times New Roman" w:hAnsi="Times New Roman"/>
          <w:sz w:val="24"/>
          <w:szCs w:val="24"/>
          <w:lang w:eastAsia="fr-FR"/>
        </w:rPr>
        <w:t>s</w:t>
      </w:r>
      <w:r w:rsidRPr="009F23CB">
        <w:rPr>
          <w:rFonts w:ascii="Times New Roman" w:eastAsia="Times New Roman" w:hAnsi="Times New Roman"/>
          <w:sz w:val="24"/>
          <w:szCs w:val="24"/>
          <w:lang w:eastAsia="fr-FR"/>
        </w:rPr>
        <w:t xml:space="preserve"> Syndicat</w:t>
      </w:r>
      <w:r>
        <w:rPr>
          <w:rFonts w:ascii="Times New Roman" w:eastAsia="Times New Roman" w:hAnsi="Times New Roman"/>
          <w:sz w:val="24"/>
          <w:szCs w:val="24"/>
          <w:lang w:eastAsia="fr-FR"/>
        </w:rPr>
        <w:t>s</w:t>
      </w:r>
      <w:r>
        <w:rPr>
          <w:rFonts w:ascii="Times New Roman" w:eastAsia="Times New Roman" w:hAnsi="Times New Roman"/>
          <w:sz w:val="24"/>
          <w:szCs w:val="24"/>
          <w:lang w:eastAsia="fr-FR"/>
        </w:rPr>
        <w:br/>
        <w:t xml:space="preserve">(Président)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(CFDT)</w:t>
      </w:r>
    </w:p>
    <w:p w:rsidR="00615BBA" w:rsidRDefault="00615BBA" w:rsidP="00615BBA">
      <w:pPr>
        <w:spacing w:before="100" w:beforeAutospacing="1" w:after="100" w:afterAutospacing="1" w:line="240" w:lineRule="auto"/>
        <w:rPr>
          <w:rFonts w:ascii="Times New Roman" w:eastAsia="Times New Roman" w:hAnsi="Times New Roman"/>
          <w:sz w:val="24"/>
          <w:szCs w:val="24"/>
          <w:lang w:eastAsia="fr-FR"/>
        </w:rPr>
      </w:pPr>
    </w:p>
    <w:p w:rsidR="00615BBA" w:rsidRPr="009F23CB" w:rsidRDefault="00615BBA" w:rsidP="00615BBA">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(Directeur)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(CGT)</w:t>
      </w:r>
    </w:p>
    <w:p w:rsidR="00E03343" w:rsidRDefault="00E03343" w:rsidP="00220F96">
      <w:pPr>
        <w:tabs>
          <w:tab w:val="left" w:pos="5387"/>
        </w:tabs>
        <w:rPr>
          <w:rFonts w:ascii="Times New Roman" w:hAnsi="Times New Roman"/>
          <w:b/>
          <w:sz w:val="24"/>
          <w:szCs w:val="24"/>
        </w:rPr>
      </w:pPr>
    </w:p>
    <w:p w:rsidR="000F40D9" w:rsidRPr="000F40D9" w:rsidRDefault="000F40D9" w:rsidP="000F40D9">
      <w:pPr>
        <w:rPr>
          <w:rFonts w:ascii="Times New Roman" w:hAnsi="Times New Roman"/>
          <w:sz w:val="24"/>
          <w:szCs w:val="24"/>
        </w:rPr>
      </w:pPr>
    </w:p>
    <w:p w:rsidR="00AC2940" w:rsidRPr="000F40D9" w:rsidRDefault="00AC2940" w:rsidP="008624DA">
      <w:pPr>
        <w:rPr>
          <w:rFonts w:ascii="Times New Roman" w:hAnsi="Times New Roman"/>
          <w:sz w:val="24"/>
          <w:szCs w:val="24"/>
        </w:rPr>
      </w:pPr>
    </w:p>
    <w:sectPr w:rsidR="00AC2940" w:rsidRPr="000F40D9" w:rsidSect="000C6DD8">
      <w:headerReference w:type="default" r:id="rId8"/>
      <w:footerReference w:type="default" r:id="rId9"/>
      <w:type w:val="continuous"/>
      <w:pgSz w:w="11906" w:h="16838"/>
      <w:pgMar w:top="351" w:right="1134" w:bottom="567" w:left="1134" w:header="709"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8A" w:rsidRDefault="00057D8A" w:rsidP="00332730">
      <w:pPr>
        <w:spacing w:after="0" w:line="240" w:lineRule="auto"/>
      </w:pPr>
      <w:r>
        <w:separator/>
      </w:r>
    </w:p>
  </w:endnote>
  <w:endnote w:type="continuationSeparator" w:id="0">
    <w:p w:rsidR="00057D8A" w:rsidRDefault="00057D8A" w:rsidP="003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8A" w:rsidRPr="000E6DD0" w:rsidRDefault="00057D8A" w:rsidP="005429FC">
    <w:pPr>
      <w:pStyle w:val="Pieddepage"/>
      <w:pBdr>
        <w:top w:val="single" w:sz="18" w:space="1" w:color="B2A1C7"/>
      </w:pBdr>
      <w:jc w:val="right"/>
      <w:rPr>
        <w:rFonts w:ascii="Times New Roman" w:hAnsi="Times New Roman"/>
        <w:b/>
        <w:i/>
        <w:sz w:val="24"/>
      </w:rPr>
    </w:pPr>
    <w:r w:rsidRPr="000E6DD0">
      <w:rPr>
        <w:rFonts w:ascii="Times New Roman" w:hAnsi="Times New Roman"/>
        <w:b/>
        <w:i/>
        <w:sz w:val="24"/>
      </w:rPr>
      <w:t>Aide familiale à domicile du Cher</w:t>
    </w:r>
  </w:p>
  <w:p w:rsidR="00057D8A" w:rsidRPr="000E6DD0" w:rsidRDefault="00057D8A" w:rsidP="005429FC">
    <w:pPr>
      <w:pStyle w:val="Pieddepage"/>
      <w:pBdr>
        <w:top w:val="single" w:sz="18" w:space="1" w:color="B2A1C7"/>
      </w:pBdr>
      <w:jc w:val="right"/>
      <w:rPr>
        <w:rFonts w:ascii="Times New Roman" w:hAnsi="Times New Roman"/>
        <w:sz w:val="20"/>
      </w:rPr>
    </w:pPr>
    <w:r w:rsidRPr="000E6DD0">
      <w:rPr>
        <w:rFonts w:ascii="Times New Roman" w:hAnsi="Times New Roman"/>
      </w:rPr>
      <w:sym w:font="Wingdings" w:char="F02A"/>
    </w:r>
    <w:r w:rsidRPr="000E6DD0">
      <w:rPr>
        <w:rFonts w:ascii="Times New Roman" w:hAnsi="Times New Roman"/>
      </w:rPr>
      <w:t> :</w:t>
    </w:r>
    <w:r w:rsidRPr="000E6DD0">
      <w:rPr>
        <w:rFonts w:ascii="Times New Roman" w:hAnsi="Times New Roman"/>
        <w:sz w:val="20"/>
      </w:rPr>
      <w:t xml:space="preserve"> afado18@afado18.asso.fr</w:t>
    </w:r>
  </w:p>
  <w:p w:rsidR="00057D8A" w:rsidRPr="000E6DD0" w:rsidRDefault="00057D8A" w:rsidP="005429FC">
    <w:pPr>
      <w:pStyle w:val="Pieddepage"/>
      <w:pBdr>
        <w:top w:val="single" w:sz="18" w:space="1" w:color="B2A1C7"/>
      </w:pBdr>
      <w:jc w:val="right"/>
      <w:rPr>
        <w:rFonts w:ascii="Times New Roman" w:hAnsi="Times New Roman"/>
        <w:sz w:val="18"/>
      </w:rPr>
    </w:pPr>
    <w:r w:rsidRPr="000E6DD0">
      <w:rPr>
        <w:rFonts w:ascii="Times New Roman" w:hAnsi="Times New Roman"/>
        <w:b/>
        <w:sz w:val="20"/>
      </w:rPr>
      <w:t xml:space="preserve">Siège administratif : </w:t>
    </w:r>
    <w:r w:rsidR="000F40D9">
      <w:rPr>
        <w:rFonts w:ascii="Times New Roman" w:hAnsi="Times New Roman"/>
        <w:sz w:val="18"/>
      </w:rPr>
      <w:t>13 rue Pierre Debournou, Square des bruyères</w:t>
    </w:r>
    <w:r w:rsidRPr="000E6DD0">
      <w:rPr>
        <w:rFonts w:ascii="Times New Roman" w:hAnsi="Times New Roman"/>
        <w:sz w:val="18"/>
      </w:rPr>
      <w:t>-</w:t>
    </w:r>
    <w:r w:rsidR="000F40D9">
      <w:rPr>
        <w:rFonts w:ascii="Times New Roman" w:hAnsi="Times New Roman"/>
        <w:sz w:val="18"/>
      </w:rPr>
      <w:t>18100 VIERZON</w:t>
    </w:r>
    <w:r w:rsidRPr="000E6DD0">
      <w:rPr>
        <w:rFonts w:ascii="Times New Roman" w:hAnsi="Times New Roman"/>
        <w:sz w:val="18"/>
      </w:rPr>
      <w:t>-Tél : 02 48 71 18 80 - Fax : 02 48 71 46 71</w:t>
    </w:r>
  </w:p>
  <w:p w:rsidR="00057D8A" w:rsidRDefault="00057D8A" w:rsidP="005429FC">
    <w:pPr>
      <w:pStyle w:val="Sansinterligne"/>
      <w:pBdr>
        <w:top w:val="single" w:sz="18" w:space="1" w:color="B2A1C7"/>
      </w:pBdr>
      <w:jc w:val="right"/>
      <w:rPr>
        <w:rFonts w:ascii="Times New Roman" w:hAnsi="Times New Roman"/>
        <w:sz w:val="18"/>
      </w:rPr>
    </w:pPr>
    <w:r w:rsidRPr="000E6DD0">
      <w:rPr>
        <w:rFonts w:ascii="Times New Roman" w:hAnsi="Times New Roman"/>
        <w:b/>
        <w:sz w:val="20"/>
      </w:rPr>
      <w:t xml:space="preserve">Antenne : </w:t>
    </w:r>
    <w:r w:rsidRPr="000E6DD0">
      <w:rPr>
        <w:rFonts w:ascii="Times New Roman" w:hAnsi="Times New Roman"/>
        <w:sz w:val="18"/>
      </w:rPr>
      <w:t>2 Rue Racine - 18200 Saint-Amand-Montrond - Tél : 02 48 96 33 87 - Fax : 02 48 60 89 03</w:t>
    </w:r>
  </w:p>
  <w:p w:rsidR="00057D8A" w:rsidRPr="000E6DD0" w:rsidRDefault="00057D8A" w:rsidP="005429FC">
    <w:pPr>
      <w:pStyle w:val="Sansinterligne"/>
      <w:pBdr>
        <w:top w:val="single" w:sz="18" w:space="1" w:color="B2A1C7"/>
      </w:pBdr>
      <w:jc w:val="right"/>
      <w:rPr>
        <w:rFonts w:ascii="Times New Roman" w:hAnsi="Times New Roman"/>
        <w:sz w:val="4"/>
      </w:rPr>
    </w:pPr>
  </w:p>
  <w:p w:rsidR="00057D8A" w:rsidRDefault="00057D8A" w:rsidP="005429FC">
    <w:pPr>
      <w:pStyle w:val="Pieddepage"/>
      <w:pBdr>
        <w:top w:val="single" w:sz="18" w:space="1" w:color="B2A1C7"/>
      </w:pBdr>
      <w:jc w:val="right"/>
      <w:rPr>
        <w:rFonts w:ascii="Times New Roman" w:hAnsi="Times New Roman"/>
        <w:i/>
        <w:sz w:val="12"/>
      </w:rPr>
    </w:pPr>
    <w:r w:rsidRPr="000E6DD0">
      <w:rPr>
        <w:rFonts w:ascii="Times New Roman" w:hAnsi="Times New Roman"/>
        <w:i/>
        <w:sz w:val="12"/>
      </w:rPr>
      <w:t>Association loi 1901 fondée en 1945 - SIRET N° 481 235 232 00016 NAF 8899B / Autorisation CROSMS délivrée le 30 décembre 2004</w:t>
    </w:r>
    <w:r>
      <w:rPr>
        <w:rFonts w:ascii="Times New Roman" w:hAnsi="Times New Roman"/>
        <w:i/>
        <w:sz w:val="12"/>
      </w:rPr>
      <w:t xml:space="preserve"> /</w:t>
    </w:r>
    <w:r w:rsidRPr="000E6DD0">
      <w:rPr>
        <w:rFonts w:ascii="Times New Roman" w:hAnsi="Times New Roman"/>
        <w:i/>
        <w:sz w:val="12"/>
      </w:rPr>
      <w:t xml:space="preserve"> Agrément qualité </w:t>
    </w:r>
    <w:r>
      <w:rPr>
        <w:rFonts w:ascii="Times New Roman" w:hAnsi="Times New Roman"/>
        <w:i/>
        <w:sz w:val="12"/>
      </w:rPr>
      <w:t xml:space="preserve"> N° SAP481235232</w:t>
    </w:r>
  </w:p>
  <w:p w:rsidR="00057D8A" w:rsidRDefault="00A9297A" w:rsidP="005429FC">
    <w:pPr>
      <w:pStyle w:val="Pieddepage"/>
      <w:pBdr>
        <w:top w:val="single" w:sz="18" w:space="1" w:color="B2A1C7"/>
      </w:pBdr>
      <w:jc w:val="right"/>
      <w:rPr>
        <w:rFonts w:ascii="Times New Roman" w:hAnsi="Times New Roman"/>
        <w:noProof/>
        <w:lang w:eastAsia="fr-FR"/>
      </w:rPr>
    </w:pPr>
    <w:r>
      <w:rPr>
        <w:rFonts w:ascii="Times New Roman" w:hAnsi="Times New Roman"/>
        <w:noProof/>
        <w:lang w:eastAsia="fr-FR"/>
      </w:rPr>
      <w:drawing>
        <wp:inline distT="0" distB="0" distL="0" distR="0">
          <wp:extent cx="6120130" cy="6134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enaires 2016.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13410"/>
                  </a:xfrm>
                  <a:prstGeom prst="rect">
                    <a:avLst/>
                  </a:prstGeom>
                </pic:spPr>
              </pic:pic>
            </a:graphicData>
          </a:graphic>
        </wp:inline>
      </w:drawing>
    </w:r>
  </w:p>
  <w:p w:rsidR="00057D8A" w:rsidRPr="009A39BB" w:rsidRDefault="00057D8A" w:rsidP="005429FC">
    <w:pPr>
      <w:pStyle w:val="Pieddepage"/>
      <w:pBdr>
        <w:top w:val="single" w:sz="18" w:space="1" w:color="B2A1C7"/>
      </w:pBdr>
      <w:jc w:val="right"/>
      <w:rPr>
        <w:sz w:val="16"/>
        <w:szCs w:val="16"/>
      </w:rPr>
    </w:pPr>
    <w:r w:rsidRPr="009A39BB">
      <w:rPr>
        <w:i/>
        <w:sz w:val="16"/>
        <w:szCs w:val="16"/>
      </w:rPr>
      <w:t xml:space="preserve">Page </w:t>
    </w:r>
    <w:r w:rsidR="00F3726B" w:rsidRPr="009A39BB">
      <w:rPr>
        <w:b/>
        <w:i/>
        <w:sz w:val="16"/>
        <w:szCs w:val="16"/>
      </w:rPr>
      <w:fldChar w:fldCharType="begin"/>
    </w:r>
    <w:r w:rsidRPr="009A39BB">
      <w:rPr>
        <w:b/>
        <w:i/>
        <w:sz w:val="16"/>
        <w:szCs w:val="16"/>
      </w:rPr>
      <w:instrText>PAGE</w:instrText>
    </w:r>
    <w:r w:rsidR="00F3726B" w:rsidRPr="009A39BB">
      <w:rPr>
        <w:b/>
        <w:i/>
        <w:sz w:val="16"/>
        <w:szCs w:val="16"/>
      </w:rPr>
      <w:fldChar w:fldCharType="separate"/>
    </w:r>
    <w:r w:rsidR="00615BBA">
      <w:rPr>
        <w:b/>
        <w:i/>
        <w:noProof/>
        <w:sz w:val="16"/>
        <w:szCs w:val="16"/>
      </w:rPr>
      <w:t>6</w:t>
    </w:r>
    <w:r w:rsidR="00F3726B" w:rsidRPr="009A39BB">
      <w:rPr>
        <w:b/>
        <w:i/>
        <w:sz w:val="16"/>
        <w:szCs w:val="16"/>
      </w:rPr>
      <w:fldChar w:fldCharType="end"/>
    </w:r>
    <w:r w:rsidRPr="009A39BB">
      <w:rPr>
        <w:i/>
        <w:sz w:val="16"/>
        <w:szCs w:val="16"/>
      </w:rPr>
      <w:t xml:space="preserve"> sur </w:t>
    </w:r>
    <w:r w:rsidR="00F3726B" w:rsidRPr="009A39BB">
      <w:rPr>
        <w:b/>
        <w:i/>
        <w:sz w:val="16"/>
        <w:szCs w:val="16"/>
      </w:rPr>
      <w:fldChar w:fldCharType="begin"/>
    </w:r>
    <w:r w:rsidRPr="009A39BB">
      <w:rPr>
        <w:b/>
        <w:i/>
        <w:sz w:val="16"/>
        <w:szCs w:val="16"/>
      </w:rPr>
      <w:instrText>NUMPAGES</w:instrText>
    </w:r>
    <w:r w:rsidR="00F3726B" w:rsidRPr="009A39BB">
      <w:rPr>
        <w:b/>
        <w:i/>
        <w:sz w:val="16"/>
        <w:szCs w:val="16"/>
      </w:rPr>
      <w:fldChar w:fldCharType="separate"/>
    </w:r>
    <w:r w:rsidR="00615BBA">
      <w:rPr>
        <w:b/>
        <w:i/>
        <w:noProof/>
        <w:sz w:val="16"/>
        <w:szCs w:val="16"/>
      </w:rPr>
      <w:t>6</w:t>
    </w:r>
    <w:r w:rsidR="00F3726B" w:rsidRPr="009A39BB">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8A" w:rsidRDefault="00057D8A" w:rsidP="00332730">
      <w:pPr>
        <w:spacing w:after="0" w:line="240" w:lineRule="auto"/>
      </w:pPr>
      <w:r>
        <w:separator/>
      </w:r>
    </w:p>
  </w:footnote>
  <w:footnote w:type="continuationSeparator" w:id="0">
    <w:p w:rsidR="00057D8A" w:rsidRDefault="00057D8A" w:rsidP="0033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8A" w:rsidRDefault="00057D8A">
    <w:pPr>
      <w:pStyle w:val="En-tte"/>
    </w:pPr>
    <w:r>
      <w:rPr>
        <w:noProof/>
        <w:lang w:eastAsia="fr-FR"/>
      </w:rPr>
      <w:drawing>
        <wp:anchor distT="0" distB="0" distL="114300" distR="114300" simplePos="0" relativeHeight="251657728" behindDoc="0" locked="0" layoutInCell="1" allowOverlap="1">
          <wp:simplePos x="0" y="0"/>
          <wp:positionH relativeFrom="margin">
            <wp:align>right</wp:align>
          </wp:positionH>
          <wp:positionV relativeFrom="paragraph">
            <wp:posOffset>-3810</wp:posOffset>
          </wp:positionV>
          <wp:extent cx="885825" cy="855980"/>
          <wp:effectExtent l="19050" t="0" r="9525" b="0"/>
          <wp:wrapNone/>
          <wp:docPr id="3" name="Image 4" descr="adhérent labellis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dhérent labellisé.png"/>
                  <pic:cNvPicPr>
                    <a:picLocks noChangeAspect="1" noChangeArrowheads="1"/>
                  </pic:cNvPicPr>
                </pic:nvPicPr>
                <pic:blipFill>
                  <a:blip r:embed="rId1"/>
                  <a:srcRect/>
                  <a:stretch>
                    <a:fillRect/>
                  </a:stretch>
                </pic:blipFill>
                <pic:spPr bwMode="auto">
                  <a:xfrm>
                    <a:off x="0" y="0"/>
                    <a:ext cx="885825" cy="855980"/>
                  </a:xfrm>
                  <a:prstGeom prst="rect">
                    <a:avLst/>
                  </a:prstGeom>
                  <a:noFill/>
                  <a:ln w="9525">
                    <a:noFill/>
                    <a:miter lim="800000"/>
                    <a:headEnd/>
                    <a:tailEnd/>
                  </a:ln>
                </pic:spPr>
              </pic:pic>
            </a:graphicData>
          </a:graphic>
        </wp:anchor>
      </w:drawing>
    </w:r>
    <w:r>
      <w:rPr>
        <w:noProof/>
        <w:lang w:eastAsia="fr-FR"/>
      </w:rPr>
      <w:drawing>
        <wp:inline distT="0" distB="0" distL="0" distR="0">
          <wp:extent cx="880745" cy="858520"/>
          <wp:effectExtent l="19050" t="0" r="0" b="0"/>
          <wp:docPr id="1" name="Image 2" descr="Logo afado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fado18.png"/>
                  <pic:cNvPicPr>
                    <a:picLocks noChangeAspect="1" noChangeArrowheads="1"/>
                  </pic:cNvPicPr>
                </pic:nvPicPr>
                <pic:blipFill>
                  <a:blip r:embed="rId2"/>
                  <a:srcRect/>
                  <a:stretch>
                    <a:fillRect/>
                  </a:stretch>
                </pic:blipFill>
                <pic:spPr bwMode="auto">
                  <a:xfrm>
                    <a:off x="0" y="0"/>
                    <a:ext cx="880745" cy="858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172150E"/>
    <w:multiLevelType w:val="multilevel"/>
    <w:tmpl w:val="FE9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C7E24"/>
    <w:multiLevelType w:val="hybridMultilevel"/>
    <w:tmpl w:val="68585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C6A21"/>
    <w:multiLevelType w:val="multilevel"/>
    <w:tmpl w:val="897C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139BD"/>
    <w:multiLevelType w:val="multilevel"/>
    <w:tmpl w:val="8972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F5E8F"/>
    <w:multiLevelType w:val="multilevel"/>
    <w:tmpl w:val="C096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477C3"/>
    <w:multiLevelType w:val="hybridMultilevel"/>
    <w:tmpl w:val="129C4178"/>
    <w:lvl w:ilvl="0" w:tplc="F4E4599C">
      <w:start w:val="12"/>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16E212ED"/>
    <w:multiLevelType w:val="multilevel"/>
    <w:tmpl w:val="8D88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37105"/>
    <w:multiLevelType w:val="hybridMultilevel"/>
    <w:tmpl w:val="B6F2EA9C"/>
    <w:lvl w:ilvl="0" w:tplc="BEF0AB7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E0441F"/>
    <w:multiLevelType w:val="hybridMultilevel"/>
    <w:tmpl w:val="468E1F4E"/>
    <w:lvl w:ilvl="0" w:tplc="3C8AD0B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F566D3"/>
    <w:multiLevelType w:val="multilevel"/>
    <w:tmpl w:val="D91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14C93"/>
    <w:multiLevelType w:val="multilevel"/>
    <w:tmpl w:val="D7AC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76F9F"/>
    <w:multiLevelType w:val="multilevel"/>
    <w:tmpl w:val="E2C0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A36AC"/>
    <w:multiLevelType w:val="hybridMultilevel"/>
    <w:tmpl w:val="46D83594"/>
    <w:lvl w:ilvl="0" w:tplc="1144B572">
      <w:start w:val="17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9A4832"/>
    <w:multiLevelType w:val="hybridMultilevel"/>
    <w:tmpl w:val="C2C81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D2141B"/>
    <w:multiLevelType w:val="multilevel"/>
    <w:tmpl w:val="0034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027255"/>
    <w:multiLevelType w:val="hybridMultilevel"/>
    <w:tmpl w:val="8A88132C"/>
    <w:lvl w:ilvl="0" w:tplc="F7EA5D9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C0848F9"/>
    <w:multiLevelType w:val="hybridMultilevel"/>
    <w:tmpl w:val="FA867B40"/>
    <w:lvl w:ilvl="0" w:tplc="F718160A">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D66C94"/>
    <w:multiLevelType w:val="multilevel"/>
    <w:tmpl w:val="565C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F3667"/>
    <w:multiLevelType w:val="multilevel"/>
    <w:tmpl w:val="7C42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36675"/>
    <w:multiLevelType w:val="multilevel"/>
    <w:tmpl w:val="BF8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50D7B"/>
    <w:multiLevelType w:val="multilevel"/>
    <w:tmpl w:val="BCDE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0"/>
  </w:num>
  <w:num w:numId="5">
    <w:abstractNumId w:val="17"/>
  </w:num>
  <w:num w:numId="6">
    <w:abstractNumId w:val="2"/>
  </w:num>
  <w:num w:numId="7">
    <w:abstractNumId w:val="14"/>
  </w:num>
  <w:num w:numId="8">
    <w:abstractNumId w:val="6"/>
  </w:num>
  <w:num w:numId="9">
    <w:abstractNumId w:val="1"/>
  </w:num>
  <w:num w:numId="10">
    <w:abstractNumId w:val="3"/>
  </w:num>
  <w:num w:numId="11">
    <w:abstractNumId w:val="7"/>
  </w:num>
  <w:num w:numId="12">
    <w:abstractNumId w:val="11"/>
  </w:num>
  <w:num w:numId="13">
    <w:abstractNumId w:val="19"/>
  </w:num>
  <w:num w:numId="14">
    <w:abstractNumId w:val="10"/>
  </w:num>
  <w:num w:numId="15">
    <w:abstractNumId w:val="20"/>
  </w:num>
  <w:num w:numId="16">
    <w:abstractNumId w:val="21"/>
  </w:num>
  <w:num w:numId="17">
    <w:abstractNumId w:val="5"/>
  </w:num>
  <w:num w:numId="18">
    <w:abstractNumId w:val="15"/>
  </w:num>
  <w:num w:numId="19">
    <w:abstractNumId w:val="4"/>
  </w:num>
  <w:num w:numId="20">
    <w:abstractNumId w:val="12"/>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17"/>
    <w:rsid w:val="000016E1"/>
    <w:rsid w:val="000122C9"/>
    <w:rsid w:val="00016B13"/>
    <w:rsid w:val="00034D6E"/>
    <w:rsid w:val="00042751"/>
    <w:rsid w:val="00057D8A"/>
    <w:rsid w:val="000655C1"/>
    <w:rsid w:val="00070916"/>
    <w:rsid w:val="00072B88"/>
    <w:rsid w:val="000754F8"/>
    <w:rsid w:val="000B0493"/>
    <w:rsid w:val="000B1D23"/>
    <w:rsid w:val="000C6DD8"/>
    <w:rsid w:val="000E6DD0"/>
    <w:rsid w:val="000F40D9"/>
    <w:rsid w:val="000F5BEE"/>
    <w:rsid w:val="000F660E"/>
    <w:rsid w:val="001014A9"/>
    <w:rsid w:val="0011444F"/>
    <w:rsid w:val="00125DB0"/>
    <w:rsid w:val="00134BDD"/>
    <w:rsid w:val="0015004A"/>
    <w:rsid w:val="00155B27"/>
    <w:rsid w:val="00175A70"/>
    <w:rsid w:val="00194CC9"/>
    <w:rsid w:val="001C6344"/>
    <w:rsid w:val="001D5930"/>
    <w:rsid w:val="001E2B0B"/>
    <w:rsid w:val="001E63C9"/>
    <w:rsid w:val="001F1F16"/>
    <w:rsid w:val="00203224"/>
    <w:rsid w:val="00211E6E"/>
    <w:rsid w:val="002204DC"/>
    <w:rsid w:val="00220F96"/>
    <w:rsid w:val="00227930"/>
    <w:rsid w:val="002545CE"/>
    <w:rsid w:val="00256B32"/>
    <w:rsid w:val="002664AB"/>
    <w:rsid w:val="00267B3B"/>
    <w:rsid w:val="002A761E"/>
    <w:rsid w:val="002C0858"/>
    <w:rsid w:val="002E0D2E"/>
    <w:rsid w:val="002F1352"/>
    <w:rsid w:val="00301286"/>
    <w:rsid w:val="003119E4"/>
    <w:rsid w:val="003178C9"/>
    <w:rsid w:val="00330FC9"/>
    <w:rsid w:val="00332730"/>
    <w:rsid w:val="00346FCF"/>
    <w:rsid w:val="003654AC"/>
    <w:rsid w:val="00366724"/>
    <w:rsid w:val="00371303"/>
    <w:rsid w:val="00373E03"/>
    <w:rsid w:val="00375524"/>
    <w:rsid w:val="00380A6C"/>
    <w:rsid w:val="003B05DB"/>
    <w:rsid w:val="003B1E6E"/>
    <w:rsid w:val="003D07D5"/>
    <w:rsid w:val="003E14F2"/>
    <w:rsid w:val="003E64B5"/>
    <w:rsid w:val="003F08D8"/>
    <w:rsid w:val="004062A4"/>
    <w:rsid w:val="00417BAD"/>
    <w:rsid w:val="004249EB"/>
    <w:rsid w:val="00440399"/>
    <w:rsid w:val="00445DB0"/>
    <w:rsid w:val="00481DCE"/>
    <w:rsid w:val="00496EEA"/>
    <w:rsid w:val="004A238A"/>
    <w:rsid w:val="004A3E0A"/>
    <w:rsid w:val="004B12B7"/>
    <w:rsid w:val="004B33AF"/>
    <w:rsid w:val="004C17E8"/>
    <w:rsid w:val="004D0315"/>
    <w:rsid w:val="004E05AF"/>
    <w:rsid w:val="004F0AFF"/>
    <w:rsid w:val="004F34A5"/>
    <w:rsid w:val="00502D53"/>
    <w:rsid w:val="0050629E"/>
    <w:rsid w:val="00522100"/>
    <w:rsid w:val="005228DF"/>
    <w:rsid w:val="00536DC8"/>
    <w:rsid w:val="005429FC"/>
    <w:rsid w:val="00547C9E"/>
    <w:rsid w:val="00552A4E"/>
    <w:rsid w:val="005602FA"/>
    <w:rsid w:val="005761A0"/>
    <w:rsid w:val="00582AA6"/>
    <w:rsid w:val="005A07F1"/>
    <w:rsid w:val="005B1FBD"/>
    <w:rsid w:val="005B7615"/>
    <w:rsid w:val="005C1349"/>
    <w:rsid w:val="005C1443"/>
    <w:rsid w:val="005C2E11"/>
    <w:rsid w:val="005C64E1"/>
    <w:rsid w:val="005D359B"/>
    <w:rsid w:val="005E3B30"/>
    <w:rsid w:val="005E51E0"/>
    <w:rsid w:val="005E61FE"/>
    <w:rsid w:val="005F5667"/>
    <w:rsid w:val="00615BBA"/>
    <w:rsid w:val="00624707"/>
    <w:rsid w:val="00645306"/>
    <w:rsid w:val="006675E8"/>
    <w:rsid w:val="006808BC"/>
    <w:rsid w:val="00684A03"/>
    <w:rsid w:val="006950BB"/>
    <w:rsid w:val="00696082"/>
    <w:rsid w:val="006A19AC"/>
    <w:rsid w:val="006A2E90"/>
    <w:rsid w:val="006A6064"/>
    <w:rsid w:val="006B6FBF"/>
    <w:rsid w:val="006C7A79"/>
    <w:rsid w:val="006D3FBE"/>
    <w:rsid w:val="006E2356"/>
    <w:rsid w:val="006E5A12"/>
    <w:rsid w:val="006E6206"/>
    <w:rsid w:val="006E7454"/>
    <w:rsid w:val="00704750"/>
    <w:rsid w:val="00726F99"/>
    <w:rsid w:val="00744CAB"/>
    <w:rsid w:val="00747123"/>
    <w:rsid w:val="007556F5"/>
    <w:rsid w:val="00770EC5"/>
    <w:rsid w:val="00782E98"/>
    <w:rsid w:val="0079132B"/>
    <w:rsid w:val="007A1FB9"/>
    <w:rsid w:val="007A36E3"/>
    <w:rsid w:val="007D67B2"/>
    <w:rsid w:val="008026B0"/>
    <w:rsid w:val="00803FB0"/>
    <w:rsid w:val="00813FFB"/>
    <w:rsid w:val="00830814"/>
    <w:rsid w:val="00841C4C"/>
    <w:rsid w:val="008467B3"/>
    <w:rsid w:val="00854DCE"/>
    <w:rsid w:val="008624DA"/>
    <w:rsid w:val="00863433"/>
    <w:rsid w:val="008703AD"/>
    <w:rsid w:val="0087383D"/>
    <w:rsid w:val="00876AF4"/>
    <w:rsid w:val="00877FA6"/>
    <w:rsid w:val="008815D1"/>
    <w:rsid w:val="00895C54"/>
    <w:rsid w:val="00897BCE"/>
    <w:rsid w:val="008A17BE"/>
    <w:rsid w:val="008D1A52"/>
    <w:rsid w:val="008E6844"/>
    <w:rsid w:val="009155B5"/>
    <w:rsid w:val="00917EB2"/>
    <w:rsid w:val="00922428"/>
    <w:rsid w:val="00922470"/>
    <w:rsid w:val="009243CE"/>
    <w:rsid w:val="0094741D"/>
    <w:rsid w:val="00952EC0"/>
    <w:rsid w:val="0095473E"/>
    <w:rsid w:val="00961D58"/>
    <w:rsid w:val="009672F6"/>
    <w:rsid w:val="00967FEB"/>
    <w:rsid w:val="00973391"/>
    <w:rsid w:val="00980CEC"/>
    <w:rsid w:val="00985056"/>
    <w:rsid w:val="00986CA9"/>
    <w:rsid w:val="009A39BB"/>
    <w:rsid w:val="009B3FB9"/>
    <w:rsid w:val="009F57ED"/>
    <w:rsid w:val="00A1534C"/>
    <w:rsid w:val="00A15595"/>
    <w:rsid w:val="00A30B22"/>
    <w:rsid w:val="00A4167A"/>
    <w:rsid w:val="00A736D9"/>
    <w:rsid w:val="00A75067"/>
    <w:rsid w:val="00A9297A"/>
    <w:rsid w:val="00AC2940"/>
    <w:rsid w:val="00AC6491"/>
    <w:rsid w:val="00AF12DC"/>
    <w:rsid w:val="00AF2E40"/>
    <w:rsid w:val="00B324CB"/>
    <w:rsid w:val="00B51F8C"/>
    <w:rsid w:val="00B632AB"/>
    <w:rsid w:val="00B83042"/>
    <w:rsid w:val="00BC3B44"/>
    <w:rsid w:val="00BD56FD"/>
    <w:rsid w:val="00BF11A2"/>
    <w:rsid w:val="00C07673"/>
    <w:rsid w:val="00C2348B"/>
    <w:rsid w:val="00C25609"/>
    <w:rsid w:val="00C274A4"/>
    <w:rsid w:val="00C37396"/>
    <w:rsid w:val="00C46EB4"/>
    <w:rsid w:val="00C50A4E"/>
    <w:rsid w:val="00C53DBC"/>
    <w:rsid w:val="00C55008"/>
    <w:rsid w:val="00C6116E"/>
    <w:rsid w:val="00C72765"/>
    <w:rsid w:val="00C73B7C"/>
    <w:rsid w:val="00CA555A"/>
    <w:rsid w:val="00CA7B93"/>
    <w:rsid w:val="00CB0026"/>
    <w:rsid w:val="00CB00CD"/>
    <w:rsid w:val="00CB4CAB"/>
    <w:rsid w:val="00CB73F8"/>
    <w:rsid w:val="00CC51A9"/>
    <w:rsid w:val="00CC6AC7"/>
    <w:rsid w:val="00CD1CB9"/>
    <w:rsid w:val="00D11789"/>
    <w:rsid w:val="00D1400F"/>
    <w:rsid w:val="00D17BCA"/>
    <w:rsid w:val="00D23CC5"/>
    <w:rsid w:val="00D500BF"/>
    <w:rsid w:val="00D70970"/>
    <w:rsid w:val="00D75FF0"/>
    <w:rsid w:val="00D928C1"/>
    <w:rsid w:val="00D96A3D"/>
    <w:rsid w:val="00D97B29"/>
    <w:rsid w:val="00DA0786"/>
    <w:rsid w:val="00DA4978"/>
    <w:rsid w:val="00DA63AB"/>
    <w:rsid w:val="00DB1552"/>
    <w:rsid w:val="00DB3F48"/>
    <w:rsid w:val="00DC0721"/>
    <w:rsid w:val="00DD15FB"/>
    <w:rsid w:val="00DD727B"/>
    <w:rsid w:val="00DE1FDE"/>
    <w:rsid w:val="00DF0909"/>
    <w:rsid w:val="00E02F53"/>
    <w:rsid w:val="00E03343"/>
    <w:rsid w:val="00E27D12"/>
    <w:rsid w:val="00E3150F"/>
    <w:rsid w:val="00E33340"/>
    <w:rsid w:val="00E34FEE"/>
    <w:rsid w:val="00E41CFE"/>
    <w:rsid w:val="00E41E2C"/>
    <w:rsid w:val="00EA3AFB"/>
    <w:rsid w:val="00EB50E0"/>
    <w:rsid w:val="00EB621B"/>
    <w:rsid w:val="00EE6BCB"/>
    <w:rsid w:val="00F00B1D"/>
    <w:rsid w:val="00F10E17"/>
    <w:rsid w:val="00F200FE"/>
    <w:rsid w:val="00F27741"/>
    <w:rsid w:val="00F306EE"/>
    <w:rsid w:val="00F3726B"/>
    <w:rsid w:val="00F75A0E"/>
    <w:rsid w:val="00F93FD0"/>
    <w:rsid w:val="00FA3364"/>
    <w:rsid w:val="00FC411C"/>
    <w:rsid w:val="00FD17C5"/>
    <w:rsid w:val="00FF4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5:docId w15:val="{867CF27C-074D-4F86-A7F2-7DB2638E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B2"/>
    <w:pPr>
      <w:spacing w:after="200" w:line="276" w:lineRule="auto"/>
    </w:pPr>
    <w:rPr>
      <w:sz w:val="22"/>
      <w:szCs w:val="22"/>
      <w:lang w:eastAsia="en-US"/>
    </w:rPr>
  </w:style>
  <w:style w:type="paragraph" w:styleId="Titre1">
    <w:name w:val="heading 1"/>
    <w:basedOn w:val="Normal"/>
    <w:next w:val="Normal"/>
    <w:link w:val="Titre1Car"/>
    <w:uiPriority w:val="9"/>
    <w:qFormat/>
    <w:rsid w:val="00CB002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330FC9"/>
    <w:pPr>
      <w:keepNext/>
      <w:keepLines/>
      <w:numPr>
        <w:numId w:val="1"/>
      </w:numPr>
      <w:spacing w:before="200" w:after="0" w:line="240" w:lineRule="auto"/>
      <w:outlineLvl w:val="1"/>
    </w:pPr>
    <w:rPr>
      <w:rFonts w:eastAsia="Times New Roman"/>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30FC9"/>
    <w:rPr>
      <w:rFonts w:eastAsia="Times New Roman" w:cs="Times New Roman"/>
      <w:bCs/>
      <w:sz w:val="24"/>
      <w:szCs w:val="26"/>
    </w:rPr>
  </w:style>
  <w:style w:type="paragraph" w:styleId="Pieddepage">
    <w:name w:val="footer"/>
    <w:basedOn w:val="Normal"/>
    <w:link w:val="PieddepageCar"/>
    <w:uiPriority w:val="99"/>
    <w:unhideWhenUsed/>
    <w:rsid w:val="00F10E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E17"/>
  </w:style>
  <w:style w:type="paragraph" w:styleId="Sansinterligne">
    <w:name w:val="No Spacing"/>
    <w:uiPriority w:val="1"/>
    <w:qFormat/>
    <w:rsid w:val="00F10E17"/>
    <w:rPr>
      <w:sz w:val="22"/>
      <w:szCs w:val="22"/>
      <w:lang w:eastAsia="en-US"/>
    </w:rPr>
  </w:style>
  <w:style w:type="table" w:styleId="Grilledutableau">
    <w:name w:val="Table Grid"/>
    <w:basedOn w:val="TableauNormal"/>
    <w:rsid w:val="00F1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10E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E17"/>
    <w:rPr>
      <w:rFonts w:ascii="Tahoma" w:hAnsi="Tahoma" w:cs="Tahoma"/>
      <w:sz w:val="16"/>
      <w:szCs w:val="16"/>
    </w:rPr>
  </w:style>
  <w:style w:type="paragraph" w:styleId="En-tte">
    <w:name w:val="header"/>
    <w:basedOn w:val="Normal"/>
    <w:link w:val="En-tteCar"/>
    <w:uiPriority w:val="99"/>
    <w:unhideWhenUsed/>
    <w:rsid w:val="00332730"/>
    <w:pPr>
      <w:tabs>
        <w:tab w:val="center" w:pos="4536"/>
        <w:tab w:val="right" w:pos="9072"/>
      </w:tabs>
      <w:spacing w:after="0" w:line="240" w:lineRule="auto"/>
    </w:pPr>
  </w:style>
  <w:style w:type="character" w:customStyle="1" w:styleId="En-tteCar">
    <w:name w:val="En-tête Car"/>
    <w:basedOn w:val="Policepardfaut"/>
    <w:link w:val="En-tte"/>
    <w:uiPriority w:val="99"/>
    <w:rsid w:val="00332730"/>
  </w:style>
  <w:style w:type="character" w:customStyle="1" w:styleId="Titre1Car">
    <w:name w:val="Titre 1 Car"/>
    <w:basedOn w:val="Policepardfaut"/>
    <w:link w:val="Titre1"/>
    <w:uiPriority w:val="9"/>
    <w:rsid w:val="00CB0026"/>
    <w:rPr>
      <w:rFonts w:ascii="Cambria" w:eastAsia="Times New Roman" w:hAnsi="Cambria" w:cs="Times New Roman"/>
      <w:b/>
      <w:bCs/>
      <w:color w:val="365F91"/>
      <w:sz w:val="28"/>
      <w:szCs w:val="28"/>
    </w:rPr>
  </w:style>
  <w:style w:type="character" w:styleId="Textedelespacerserv">
    <w:name w:val="Placeholder Text"/>
    <w:basedOn w:val="Policepardfaut"/>
    <w:uiPriority w:val="99"/>
    <w:semiHidden/>
    <w:rsid w:val="00CB0026"/>
    <w:rPr>
      <w:color w:val="808080"/>
    </w:rPr>
  </w:style>
  <w:style w:type="character" w:styleId="Lienhypertexte">
    <w:name w:val="Hyperlink"/>
    <w:basedOn w:val="Policepardfaut"/>
    <w:uiPriority w:val="99"/>
    <w:unhideWhenUsed/>
    <w:rsid w:val="00FD17C5"/>
    <w:rPr>
      <w:color w:val="0000FF"/>
      <w:u w:val="single"/>
    </w:rPr>
  </w:style>
  <w:style w:type="paragraph" w:styleId="Paragraphedeliste">
    <w:name w:val="List Paragraph"/>
    <w:basedOn w:val="Normal"/>
    <w:uiPriority w:val="34"/>
    <w:qFormat/>
    <w:rsid w:val="00A736D9"/>
    <w:pPr>
      <w:ind w:left="720"/>
      <w:contextualSpacing/>
    </w:pPr>
  </w:style>
  <w:style w:type="paragraph" w:customStyle="1" w:styleId="spip">
    <w:name w:val="spip"/>
    <w:basedOn w:val="Normal"/>
    <w:rsid w:val="001C6344"/>
    <w:pPr>
      <w:spacing w:after="71" w:line="240" w:lineRule="auto"/>
    </w:pPr>
    <w:rPr>
      <w:rFonts w:ascii="Times New Roman" w:eastAsia="Times New Roman" w:hAnsi="Times New Roman"/>
      <w:sz w:val="24"/>
      <w:szCs w:val="24"/>
      <w:lang w:eastAsia="fr-FR"/>
    </w:rPr>
  </w:style>
  <w:style w:type="character" w:styleId="lev">
    <w:name w:val="Strong"/>
    <w:qFormat/>
    <w:rsid w:val="001C6344"/>
    <w:rPr>
      <w:b/>
      <w:bCs/>
    </w:rPr>
  </w:style>
  <w:style w:type="paragraph" w:styleId="NormalWeb">
    <w:name w:val="Normal (Web)"/>
    <w:basedOn w:val="Normal"/>
    <w:rsid w:val="000016E1"/>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link w:val="CorpsdetexteCar"/>
    <w:semiHidden/>
    <w:rsid w:val="006E6206"/>
    <w:pPr>
      <w:spacing w:after="0" w:line="240" w:lineRule="auto"/>
      <w:jc w:val="center"/>
    </w:pPr>
    <w:rPr>
      <w:rFonts w:ascii="Times New Roman" w:eastAsia="Times New Roman" w:hAnsi="Times New Roman"/>
      <w:b/>
      <w:bCs/>
      <w:sz w:val="24"/>
      <w:szCs w:val="24"/>
      <w:lang w:eastAsia="fr-FR"/>
    </w:rPr>
  </w:style>
  <w:style w:type="character" w:customStyle="1" w:styleId="CorpsdetexteCar">
    <w:name w:val="Corps de texte Car"/>
    <w:basedOn w:val="Policepardfaut"/>
    <w:link w:val="Corpsdetexte"/>
    <w:semiHidden/>
    <w:rsid w:val="006E6206"/>
    <w:rPr>
      <w:rFonts w:ascii="Times New Roman" w:eastAsia="Times New Roman" w:hAnsi="Times New Roman"/>
      <w:b/>
      <w:bCs/>
      <w:sz w:val="24"/>
      <w:szCs w:val="24"/>
    </w:rPr>
  </w:style>
  <w:style w:type="paragraph" w:styleId="Corpsdetexte2">
    <w:name w:val="Body Text 2"/>
    <w:basedOn w:val="Normal"/>
    <w:link w:val="Corpsdetexte2Car"/>
    <w:uiPriority w:val="99"/>
    <w:unhideWhenUsed/>
    <w:rsid w:val="009672F6"/>
    <w:pPr>
      <w:spacing w:after="120" w:line="480" w:lineRule="auto"/>
    </w:pPr>
  </w:style>
  <w:style w:type="character" w:customStyle="1" w:styleId="Corpsdetexte2Car">
    <w:name w:val="Corps de texte 2 Car"/>
    <w:basedOn w:val="Policepardfaut"/>
    <w:link w:val="Corpsdetexte2"/>
    <w:uiPriority w:val="99"/>
    <w:rsid w:val="009672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632">
      <w:bodyDiv w:val="1"/>
      <w:marLeft w:val="0"/>
      <w:marRight w:val="0"/>
      <w:marTop w:val="0"/>
      <w:marBottom w:val="0"/>
      <w:divBdr>
        <w:top w:val="none" w:sz="0" w:space="0" w:color="auto"/>
        <w:left w:val="none" w:sz="0" w:space="0" w:color="auto"/>
        <w:bottom w:val="none" w:sz="0" w:space="0" w:color="auto"/>
        <w:right w:val="none" w:sz="0" w:space="0" w:color="auto"/>
      </w:divBdr>
    </w:div>
    <w:div w:id="6492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9F0E-A64D-4DDE-BEF8-F4BD1158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2017-01-03T10:03:00Z</cp:lastPrinted>
  <dcterms:created xsi:type="dcterms:W3CDTF">2017-11-06T17:23:00Z</dcterms:created>
  <dcterms:modified xsi:type="dcterms:W3CDTF">2017-11-06T17:23:00Z</dcterms:modified>
</cp:coreProperties>
</file>