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21" w:rsidRPr="00EE7A2C" w:rsidRDefault="00FD3F21" w:rsidP="00DE2E96">
      <w:pPr>
        <w:rPr>
          <w:rFonts w:cs="Arial"/>
        </w:rPr>
      </w:pPr>
    </w:p>
    <w:p w:rsidR="00FD3F21" w:rsidRPr="00EE7A2C" w:rsidRDefault="00FD3F21" w:rsidP="00DE2E96">
      <w:pPr>
        <w:rPr>
          <w:rFonts w:cs="Arial"/>
        </w:rPr>
      </w:pPr>
    </w:p>
    <w:p w:rsidR="00DE2E96" w:rsidRPr="00EE7A2C" w:rsidRDefault="00DE2E96" w:rsidP="00DE2E96">
      <w:pPr>
        <w:pStyle w:val="Heading1"/>
        <w:pBdr>
          <w:top w:val="single" w:sz="4" w:space="1" w:color="auto"/>
          <w:left w:val="single" w:sz="4" w:space="4" w:color="auto"/>
          <w:bottom w:val="single" w:sz="4" w:space="1" w:color="auto"/>
          <w:right w:val="single" w:sz="4" w:space="4" w:color="auto"/>
        </w:pBdr>
        <w:spacing w:before="0"/>
        <w:jc w:val="center"/>
        <w:rPr>
          <w:rFonts w:cs="Arial"/>
          <w:u w:val="none"/>
          <w:lang w:val="fr-FR"/>
        </w:rPr>
      </w:pPr>
    </w:p>
    <w:p w:rsidR="002E1B71" w:rsidRDefault="00FD3F21" w:rsidP="00DE2E96">
      <w:pPr>
        <w:pStyle w:val="Heading1"/>
        <w:pBdr>
          <w:top w:val="single" w:sz="4" w:space="1" w:color="auto"/>
          <w:left w:val="single" w:sz="4" w:space="4" w:color="auto"/>
          <w:bottom w:val="single" w:sz="4" w:space="1" w:color="auto"/>
          <w:right w:val="single" w:sz="4" w:space="4" w:color="auto"/>
        </w:pBdr>
        <w:spacing w:before="0"/>
        <w:jc w:val="center"/>
        <w:rPr>
          <w:rFonts w:cs="Arial"/>
          <w:u w:val="none"/>
          <w:lang w:val="fr-FR"/>
        </w:rPr>
      </w:pPr>
      <w:r w:rsidRPr="00EE7A2C">
        <w:rPr>
          <w:rFonts w:cs="Arial"/>
          <w:u w:val="none"/>
          <w:lang w:val="fr-FR"/>
        </w:rPr>
        <w:t xml:space="preserve">ACCORD D’ENTREPRISE </w:t>
      </w:r>
    </w:p>
    <w:p w:rsidR="00FD3F21" w:rsidRPr="00EE7A2C" w:rsidRDefault="00FD3F21" w:rsidP="00DE2E96">
      <w:pPr>
        <w:pStyle w:val="Heading1"/>
        <w:pBdr>
          <w:top w:val="single" w:sz="4" w:space="1" w:color="auto"/>
          <w:left w:val="single" w:sz="4" w:space="4" w:color="auto"/>
          <w:bottom w:val="single" w:sz="4" w:space="1" w:color="auto"/>
          <w:right w:val="single" w:sz="4" w:space="4" w:color="auto"/>
        </w:pBdr>
        <w:spacing w:before="0"/>
        <w:jc w:val="center"/>
        <w:rPr>
          <w:rFonts w:cs="Arial"/>
          <w:b w:val="0"/>
          <w:i/>
          <w:u w:val="none"/>
          <w:lang w:val="fr-FR"/>
        </w:rPr>
      </w:pPr>
      <w:r w:rsidRPr="00EE7A2C">
        <w:rPr>
          <w:rFonts w:cs="Arial"/>
          <w:u w:val="none"/>
          <w:lang w:val="fr-FR"/>
        </w:rPr>
        <w:t>DANS LE CADRE DE LA QUALITE DE VIE AU TRAVAIL</w:t>
      </w:r>
    </w:p>
    <w:p w:rsidR="00FD3F21" w:rsidRPr="00EE7A2C" w:rsidRDefault="00FD3F21" w:rsidP="00DE2E96">
      <w:pPr>
        <w:pStyle w:val="Heading1"/>
        <w:pBdr>
          <w:top w:val="single" w:sz="4" w:space="1" w:color="auto"/>
          <w:left w:val="single" w:sz="4" w:space="4" w:color="auto"/>
          <w:bottom w:val="single" w:sz="4" w:space="1" w:color="auto"/>
          <w:right w:val="single" w:sz="4" w:space="4" w:color="auto"/>
        </w:pBdr>
        <w:spacing w:before="0"/>
        <w:jc w:val="center"/>
        <w:rPr>
          <w:rFonts w:cs="Arial"/>
          <w:u w:val="none"/>
          <w:lang w:val="fr-FR"/>
        </w:rPr>
      </w:pPr>
      <w:r w:rsidRPr="00EE7A2C">
        <w:rPr>
          <w:rFonts w:cs="Arial"/>
          <w:u w:val="none"/>
          <w:lang w:val="fr-FR"/>
        </w:rPr>
        <w:t>DROIT A LA DECONNEXION</w:t>
      </w:r>
    </w:p>
    <w:p w:rsidR="00DE2E96" w:rsidRPr="00EE7A2C" w:rsidRDefault="00DE2E96" w:rsidP="00DE2E96"/>
    <w:p w:rsidR="00FD3F21" w:rsidRPr="00EE7A2C" w:rsidRDefault="00FD3F21" w:rsidP="00DE2E96">
      <w:pPr>
        <w:jc w:val="center"/>
        <w:rPr>
          <w:rFonts w:cs="Arial"/>
        </w:rPr>
      </w:pPr>
    </w:p>
    <w:p w:rsidR="00FD3F21" w:rsidRPr="00EE7A2C" w:rsidRDefault="00FD3F21" w:rsidP="00DE2E96">
      <w:pPr>
        <w:jc w:val="center"/>
        <w:rPr>
          <w:rFonts w:cs="Arial"/>
        </w:rPr>
      </w:pPr>
    </w:p>
    <w:p w:rsidR="00FD3F21" w:rsidRPr="00EE7A2C" w:rsidRDefault="00FD3F21" w:rsidP="00DE2E96">
      <w:pPr>
        <w:rPr>
          <w:rFonts w:cs="Arial"/>
          <w:b/>
        </w:rPr>
      </w:pPr>
      <w:r w:rsidRPr="00EE7A2C">
        <w:rPr>
          <w:rFonts w:cs="Arial"/>
          <w:b/>
        </w:rPr>
        <w:t>Entre les soussignés :</w:t>
      </w:r>
    </w:p>
    <w:p w:rsidR="00FD3F21" w:rsidRPr="00EE7A2C" w:rsidRDefault="00FD3F21" w:rsidP="00DE2E96">
      <w:pPr>
        <w:rPr>
          <w:rFonts w:cs="Arial"/>
          <w:b/>
        </w:rPr>
      </w:pPr>
    </w:p>
    <w:p w:rsidR="00FD3F21" w:rsidRPr="00EE7A2C" w:rsidRDefault="00FD3F21" w:rsidP="00DE2E96">
      <w:pPr>
        <w:rPr>
          <w:rFonts w:cs="Arial"/>
        </w:rPr>
      </w:pPr>
    </w:p>
    <w:p w:rsidR="00FD3F21" w:rsidRPr="00EE7A2C" w:rsidRDefault="00FD3F21" w:rsidP="00DE2E96">
      <w:pPr>
        <w:jc w:val="right"/>
        <w:rPr>
          <w:rFonts w:cs="Arial"/>
        </w:rPr>
      </w:pPr>
      <w:proofErr w:type="gramStart"/>
      <w:r w:rsidRPr="00EE7A2C">
        <w:rPr>
          <w:rFonts w:cs="Arial"/>
        </w:rPr>
        <w:t>d’une</w:t>
      </w:r>
      <w:proofErr w:type="gramEnd"/>
      <w:r w:rsidRPr="00EE7A2C">
        <w:rPr>
          <w:rFonts w:cs="Arial"/>
        </w:rPr>
        <w:t xml:space="preserve"> part, </w:t>
      </w:r>
    </w:p>
    <w:p w:rsidR="00FD3F21" w:rsidRPr="00EE7A2C" w:rsidRDefault="00FD3F21" w:rsidP="00DE2E96">
      <w:pPr>
        <w:rPr>
          <w:rFonts w:cs="Arial"/>
        </w:rPr>
      </w:pPr>
    </w:p>
    <w:p w:rsidR="00FD3F21" w:rsidRPr="00EE7A2C" w:rsidRDefault="00FD3F21" w:rsidP="00DE2E96">
      <w:pPr>
        <w:rPr>
          <w:rFonts w:cs="Arial"/>
        </w:rPr>
      </w:pPr>
      <w:r w:rsidRPr="00EE7A2C">
        <w:rPr>
          <w:rFonts w:cs="Arial"/>
        </w:rPr>
        <w:t xml:space="preserve">Et </w:t>
      </w:r>
    </w:p>
    <w:p w:rsidR="00FD3F21" w:rsidRPr="00EE7A2C" w:rsidRDefault="00FD3F21" w:rsidP="00DE2E96">
      <w:pPr>
        <w:rPr>
          <w:rFonts w:cs="Arial"/>
        </w:rPr>
      </w:pPr>
    </w:p>
    <w:p w:rsidR="00491B8F" w:rsidRDefault="00FD3F21" w:rsidP="00E91283">
      <w:pPr>
        <w:pStyle w:val="ListParagraph"/>
        <w:numPr>
          <w:ilvl w:val="0"/>
          <w:numId w:val="11"/>
        </w:numPr>
        <w:rPr>
          <w:rFonts w:cs="Arial"/>
        </w:rPr>
      </w:pPr>
      <w:r w:rsidRPr="00E91283">
        <w:rPr>
          <w:rFonts w:cs="Arial"/>
        </w:rPr>
        <w:t>La délégation syndicale C</w:t>
      </w:r>
      <w:r w:rsidR="00072785" w:rsidRPr="00E91283">
        <w:rPr>
          <w:rFonts w:cs="Arial"/>
        </w:rPr>
        <w:t>FDT</w:t>
      </w:r>
      <w:r w:rsidRPr="00E91283">
        <w:rPr>
          <w:rFonts w:cs="Arial"/>
        </w:rPr>
        <w:t xml:space="preserve">,  </w:t>
      </w:r>
    </w:p>
    <w:p w:rsidR="00796872" w:rsidRPr="00E91283" w:rsidRDefault="00FD3F21" w:rsidP="00E91283">
      <w:pPr>
        <w:pStyle w:val="ListParagraph"/>
        <w:numPr>
          <w:ilvl w:val="0"/>
          <w:numId w:val="11"/>
        </w:numPr>
        <w:rPr>
          <w:rFonts w:cs="Arial"/>
        </w:rPr>
      </w:pPr>
      <w:r w:rsidRPr="00E91283">
        <w:rPr>
          <w:rFonts w:cs="Arial"/>
        </w:rPr>
        <w:t xml:space="preserve">La délégation syndicale </w:t>
      </w:r>
      <w:r w:rsidR="002E1B71" w:rsidRPr="00E91283">
        <w:rPr>
          <w:rFonts w:cs="Arial"/>
        </w:rPr>
        <w:t xml:space="preserve">CFE-CGC, </w:t>
      </w:r>
    </w:p>
    <w:p w:rsidR="00FD3F21" w:rsidRPr="00E91283" w:rsidRDefault="00796872" w:rsidP="00491B8F">
      <w:pPr>
        <w:pStyle w:val="ListParagraph"/>
        <w:numPr>
          <w:ilvl w:val="0"/>
          <w:numId w:val="11"/>
        </w:numPr>
        <w:tabs>
          <w:tab w:val="left" w:pos="3165"/>
        </w:tabs>
        <w:rPr>
          <w:rFonts w:cs="Arial"/>
        </w:rPr>
      </w:pPr>
      <w:r w:rsidRPr="00491B8F">
        <w:rPr>
          <w:rFonts w:cs="Arial"/>
        </w:rPr>
        <w:t xml:space="preserve">La délégation syndicale FO, </w:t>
      </w:r>
    </w:p>
    <w:p w:rsidR="00FD3F21" w:rsidRPr="00EE7A2C" w:rsidRDefault="00FD3F21" w:rsidP="00DE2E96">
      <w:pPr>
        <w:jc w:val="right"/>
        <w:rPr>
          <w:rFonts w:cs="Arial"/>
        </w:rPr>
      </w:pPr>
      <w:proofErr w:type="gramStart"/>
      <w:r w:rsidRPr="00EE7A2C">
        <w:rPr>
          <w:rFonts w:cs="Arial"/>
        </w:rPr>
        <w:t>d’autre</w:t>
      </w:r>
      <w:proofErr w:type="gramEnd"/>
      <w:r w:rsidRPr="00EE7A2C">
        <w:rPr>
          <w:rFonts w:cs="Arial"/>
        </w:rPr>
        <w:t xml:space="preserve"> part, </w:t>
      </w:r>
    </w:p>
    <w:p w:rsidR="00FD3F21" w:rsidRPr="00EE7A2C" w:rsidRDefault="00FD3F21" w:rsidP="00DE2E96">
      <w:pPr>
        <w:rPr>
          <w:rFonts w:cs="Arial"/>
        </w:rPr>
      </w:pPr>
    </w:p>
    <w:p w:rsidR="00DE2E96" w:rsidRPr="00EE7A2C" w:rsidRDefault="00DE2E96" w:rsidP="00DE2E96">
      <w:pPr>
        <w:rPr>
          <w:rFonts w:cs="Arial"/>
        </w:rPr>
      </w:pPr>
    </w:p>
    <w:p w:rsidR="00DE2E96" w:rsidRDefault="00FD3F21" w:rsidP="00DE2E96">
      <w:pPr>
        <w:spacing w:after="200"/>
        <w:jc w:val="left"/>
        <w:rPr>
          <w:rFonts w:cs="Arial"/>
        </w:rPr>
      </w:pPr>
      <w:r w:rsidRPr="00EE7A2C">
        <w:rPr>
          <w:rFonts w:cs="Arial"/>
        </w:rPr>
        <w:t xml:space="preserve">Il a été convenu et arrêté ce qui suit à l’issue de la négociation collective dans le cadre de la réunion qui a eu lieu </w:t>
      </w:r>
      <w:r w:rsidR="00057623" w:rsidRPr="00EE7A2C">
        <w:rPr>
          <w:rFonts w:cs="Arial"/>
        </w:rPr>
        <w:t>le</w:t>
      </w:r>
      <w:r w:rsidR="009A162C">
        <w:rPr>
          <w:rFonts w:cs="Arial"/>
        </w:rPr>
        <w:t>:</w:t>
      </w:r>
    </w:p>
    <w:p w:rsidR="009A162C" w:rsidRPr="00EE7A2C" w:rsidRDefault="009A162C" w:rsidP="00DE2E96">
      <w:pPr>
        <w:spacing w:after="200"/>
        <w:jc w:val="left"/>
        <w:rPr>
          <w:rFonts w:eastAsiaTheme="minorHAnsi" w:cs="Arial"/>
          <w:b/>
        </w:rPr>
      </w:pPr>
    </w:p>
    <w:p w:rsidR="004F16B6" w:rsidRPr="00EE7A2C" w:rsidRDefault="004F16B6" w:rsidP="00DE2E96">
      <w:pPr>
        <w:spacing w:after="200"/>
        <w:jc w:val="left"/>
        <w:rPr>
          <w:rFonts w:eastAsiaTheme="minorHAnsi" w:cs="Arial"/>
          <w:b/>
        </w:rPr>
      </w:pPr>
      <w:r w:rsidRPr="00EE7A2C">
        <w:rPr>
          <w:rFonts w:eastAsiaTheme="minorHAnsi" w:cs="Arial"/>
          <w:b/>
        </w:rPr>
        <w:t>Préambule</w:t>
      </w:r>
    </w:p>
    <w:p w:rsidR="007D6194" w:rsidRPr="00EE7A2C" w:rsidRDefault="007D6194" w:rsidP="007D6194">
      <w:pPr>
        <w:pStyle w:val="BodyText"/>
        <w:rPr>
          <w:rFonts w:cs="Arial"/>
        </w:rPr>
      </w:pPr>
      <w:r w:rsidRPr="00EE7A2C">
        <w:rPr>
          <w:rFonts w:cs="Arial"/>
        </w:rPr>
        <w:t>Le développement  continu des TIC (Technologies de l’</w:t>
      </w:r>
      <w:r w:rsidR="00072785">
        <w:rPr>
          <w:rFonts w:cs="Arial"/>
        </w:rPr>
        <w:t>I</w:t>
      </w:r>
      <w:r w:rsidRPr="00EE7A2C">
        <w:rPr>
          <w:rFonts w:cs="Arial"/>
        </w:rPr>
        <w:t xml:space="preserve">nformation et de la </w:t>
      </w:r>
      <w:r w:rsidR="00072785">
        <w:rPr>
          <w:rFonts w:cs="Arial"/>
        </w:rPr>
        <w:t>C</w:t>
      </w:r>
      <w:r w:rsidRPr="00EE7A2C">
        <w:rPr>
          <w:rFonts w:cs="Arial"/>
        </w:rPr>
        <w:t>ommunication), notamment les Smartphone</w:t>
      </w:r>
      <w:r w:rsidR="002E1B71">
        <w:rPr>
          <w:rFonts w:cs="Arial"/>
        </w:rPr>
        <w:t>s</w:t>
      </w:r>
      <w:r w:rsidRPr="00EE7A2C">
        <w:rPr>
          <w:rFonts w:cs="Arial"/>
        </w:rPr>
        <w:t>, PC portable</w:t>
      </w:r>
      <w:r w:rsidR="002E1B71">
        <w:rPr>
          <w:rFonts w:cs="Arial"/>
        </w:rPr>
        <w:t>s</w:t>
      </w:r>
      <w:r w:rsidRPr="00EE7A2C">
        <w:rPr>
          <w:rFonts w:cs="Arial"/>
        </w:rPr>
        <w:t>, Tablette</w:t>
      </w:r>
      <w:r w:rsidR="002E1B71">
        <w:rPr>
          <w:rFonts w:cs="Arial"/>
        </w:rPr>
        <w:t>s</w:t>
      </w:r>
      <w:r w:rsidRPr="00EE7A2C">
        <w:rPr>
          <w:rFonts w:cs="Arial"/>
        </w:rPr>
        <w:t>,  l’Internet, le Wifi permet une connexion permanente des individus.</w:t>
      </w:r>
    </w:p>
    <w:p w:rsidR="007D6194" w:rsidRPr="00EE7A2C" w:rsidRDefault="007D6194" w:rsidP="007D6194">
      <w:pPr>
        <w:pStyle w:val="BodyText"/>
        <w:rPr>
          <w:rFonts w:cs="Arial"/>
        </w:rPr>
      </w:pPr>
      <w:r w:rsidRPr="00EE7A2C">
        <w:rPr>
          <w:rFonts w:cs="Arial"/>
        </w:rPr>
        <w:t>La loi Travail du 8 août 2016 consacre un droit à la déconnexion des salariés.</w:t>
      </w:r>
    </w:p>
    <w:p w:rsidR="007D6194" w:rsidRPr="00EE7A2C" w:rsidRDefault="002E1B71" w:rsidP="007D6194">
      <w:pPr>
        <w:pStyle w:val="BodyText"/>
        <w:rPr>
          <w:rFonts w:cs="Arial"/>
        </w:rPr>
      </w:pPr>
      <w:r>
        <w:rPr>
          <w:rFonts w:cs="Arial"/>
        </w:rPr>
        <w:t xml:space="preserve">La société </w:t>
      </w:r>
      <w:r w:rsidR="007D6194" w:rsidRPr="00EE7A2C">
        <w:rPr>
          <w:rFonts w:cs="Arial"/>
        </w:rPr>
        <w:t xml:space="preserve">souhaite affirmer </w:t>
      </w:r>
      <w:r w:rsidR="004F6C09">
        <w:rPr>
          <w:rFonts w:cs="Arial"/>
        </w:rPr>
        <w:t xml:space="preserve">ce droit pour tous ses salariés et promouvoir une gestion intelligente des </w:t>
      </w:r>
      <w:r w:rsidR="00072785">
        <w:rPr>
          <w:rFonts w:cs="Arial"/>
        </w:rPr>
        <w:t>T</w:t>
      </w:r>
      <w:r w:rsidR="004F6C09">
        <w:rPr>
          <w:rFonts w:cs="Arial"/>
        </w:rPr>
        <w:t>echnologies de l’</w:t>
      </w:r>
      <w:r w:rsidR="00072785">
        <w:rPr>
          <w:rFonts w:cs="Arial"/>
        </w:rPr>
        <w:t>I</w:t>
      </w:r>
      <w:r w:rsidR="004F6C09">
        <w:rPr>
          <w:rFonts w:cs="Arial"/>
        </w:rPr>
        <w:t xml:space="preserve">nformation et de la </w:t>
      </w:r>
      <w:r w:rsidR="00072785">
        <w:rPr>
          <w:rFonts w:cs="Arial"/>
        </w:rPr>
        <w:t>C</w:t>
      </w:r>
      <w:r w:rsidR="004F6C09">
        <w:rPr>
          <w:rFonts w:cs="Arial"/>
        </w:rPr>
        <w:t>ommunication (TIC) au service de la compétitivité de l’entreprise.</w:t>
      </w:r>
    </w:p>
    <w:p w:rsidR="002C7D31" w:rsidRPr="00EE7A2C" w:rsidRDefault="002C7D31" w:rsidP="00DE2E96">
      <w:pPr>
        <w:pStyle w:val="BodyText"/>
        <w:rPr>
          <w:rFonts w:cs="Arial"/>
        </w:rPr>
      </w:pPr>
      <w:r w:rsidRPr="00EE7A2C">
        <w:rPr>
          <w:rFonts w:cs="Arial"/>
        </w:rPr>
        <w:t xml:space="preserve">Le présent accord a pour objet de consacrer le droit à la déconnexion et de réguler l’utilisation des outils numériques afin d’assurer le respect des temps de repos et congés des salariés de l’entreprise et également le respect de leur vie professionnelle et familiale, conformément aux articles L. 2242-8 et L.3121-65 du Code du Travail. </w:t>
      </w:r>
    </w:p>
    <w:p w:rsidR="00FE4C0A" w:rsidRPr="00EE7A2C" w:rsidRDefault="00FE4C0A" w:rsidP="00DE2E96">
      <w:pPr>
        <w:pStyle w:val="BodyText"/>
        <w:rPr>
          <w:rFonts w:cs="Arial"/>
        </w:rPr>
      </w:pPr>
    </w:p>
    <w:p w:rsidR="004F16B6" w:rsidRPr="00EE7A2C" w:rsidRDefault="00435F7E" w:rsidP="00DE2E96">
      <w:pPr>
        <w:spacing w:after="200"/>
        <w:ind w:left="708" w:hanging="708"/>
        <w:jc w:val="left"/>
        <w:rPr>
          <w:rFonts w:eastAsiaTheme="minorHAnsi" w:cs="Arial"/>
          <w:b/>
          <w:u w:val="single"/>
        </w:rPr>
      </w:pPr>
      <w:r w:rsidRPr="00EE7A2C">
        <w:rPr>
          <w:rFonts w:eastAsiaTheme="minorHAnsi" w:cs="Arial"/>
          <w:b/>
          <w:u w:val="single"/>
        </w:rPr>
        <w:t>Article 1.</w:t>
      </w:r>
      <w:r w:rsidR="00FD3F21" w:rsidRPr="00EE7A2C">
        <w:rPr>
          <w:rFonts w:eastAsiaTheme="minorHAnsi" w:cs="Arial"/>
          <w:b/>
          <w:u w:val="single"/>
        </w:rPr>
        <w:t xml:space="preserve"> </w:t>
      </w:r>
      <w:r w:rsidR="00744440">
        <w:rPr>
          <w:rFonts w:eastAsiaTheme="minorHAnsi" w:cs="Arial"/>
          <w:b/>
          <w:u w:val="single"/>
        </w:rPr>
        <w:t>–</w:t>
      </w:r>
      <w:r w:rsidR="00FD3F21" w:rsidRPr="00EE7A2C">
        <w:rPr>
          <w:rFonts w:eastAsiaTheme="minorHAnsi" w:cs="Arial"/>
          <w:b/>
          <w:u w:val="single"/>
        </w:rPr>
        <w:t xml:space="preserve"> </w:t>
      </w:r>
      <w:r w:rsidR="00744440">
        <w:rPr>
          <w:rFonts w:eastAsiaTheme="minorHAnsi" w:cs="Arial"/>
          <w:b/>
          <w:u w:val="single"/>
        </w:rPr>
        <w:t>Le principe du droit à la déconnexion</w:t>
      </w:r>
    </w:p>
    <w:p w:rsidR="002C7D31" w:rsidRPr="00EE7A2C" w:rsidRDefault="002C7D31" w:rsidP="00E9687B">
      <w:pPr>
        <w:pStyle w:val="Default"/>
        <w:jc w:val="both"/>
        <w:rPr>
          <w:rFonts w:ascii="Arial" w:hAnsi="Arial" w:cs="Arial"/>
          <w:sz w:val="20"/>
          <w:szCs w:val="20"/>
        </w:rPr>
      </w:pPr>
      <w:r w:rsidRPr="00EE7A2C">
        <w:rPr>
          <w:rFonts w:ascii="Arial" w:hAnsi="Arial" w:cs="Arial"/>
          <w:iCs/>
          <w:sz w:val="20"/>
          <w:szCs w:val="20"/>
        </w:rPr>
        <w:t>Les outils numériques, quels qu’ils soient, s’ils constituent une opportunité notamment en matière de développement et d’optimisation des nouvelles organisations de travail, ne doivent pas conduire à une confusion entre temps de travail et temps de repos. Le respect de la vie privée et le droit à la dé</w:t>
      </w:r>
      <w:r w:rsidR="006D13E8" w:rsidRPr="00EE7A2C">
        <w:rPr>
          <w:rFonts w:ascii="Arial" w:hAnsi="Arial" w:cs="Arial"/>
          <w:iCs/>
          <w:sz w:val="20"/>
          <w:szCs w:val="20"/>
        </w:rPr>
        <w:t>connexion sont considérés comme f</w:t>
      </w:r>
      <w:r w:rsidR="007D6194" w:rsidRPr="00EE7A2C">
        <w:rPr>
          <w:rFonts w:ascii="Arial" w:hAnsi="Arial" w:cs="Arial"/>
          <w:iCs/>
          <w:sz w:val="20"/>
          <w:szCs w:val="20"/>
        </w:rPr>
        <w:t>ondamentaux par l’entreprise.</w:t>
      </w:r>
    </w:p>
    <w:p w:rsidR="00927A4C" w:rsidRPr="00EE7A2C" w:rsidRDefault="00927A4C" w:rsidP="002C7D31">
      <w:pPr>
        <w:pStyle w:val="Default"/>
        <w:rPr>
          <w:rFonts w:ascii="Arial" w:hAnsi="Arial" w:cs="Arial"/>
          <w:iCs/>
          <w:sz w:val="20"/>
          <w:szCs w:val="20"/>
        </w:rPr>
      </w:pPr>
    </w:p>
    <w:p w:rsidR="00927A4C" w:rsidRPr="00EE7A2C" w:rsidRDefault="00927A4C" w:rsidP="00927A4C">
      <w:pPr>
        <w:pStyle w:val="BodyText"/>
        <w:rPr>
          <w:rFonts w:cs="Arial"/>
        </w:rPr>
      </w:pPr>
      <w:r w:rsidRPr="00EE7A2C">
        <w:rPr>
          <w:rFonts w:cs="Arial"/>
        </w:rPr>
        <w:t>Les temps de repos quotidien</w:t>
      </w:r>
      <w:r w:rsidR="006A5B88" w:rsidRPr="00EE7A2C">
        <w:rPr>
          <w:rFonts w:cs="Arial"/>
        </w:rPr>
        <w:t>s</w:t>
      </w:r>
      <w:r w:rsidRPr="00EE7A2C">
        <w:rPr>
          <w:rFonts w:cs="Arial"/>
        </w:rPr>
        <w:t xml:space="preserve"> et hebdomadaires doivent être respectés</w:t>
      </w:r>
      <w:r w:rsidR="006E1016" w:rsidRPr="00EE7A2C">
        <w:rPr>
          <w:rFonts w:cs="Arial"/>
        </w:rPr>
        <w:t>.</w:t>
      </w:r>
      <w:r w:rsidRPr="00EE7A2C">
        <w:rPr>
          <w:rFonts w:cs="Arial"/>
        </w:rPr>
        <w:t xml:space="preserve"> </w:t>
      </w:r>
    </w:p>
    <w:p w:rsidR="00927A4C" w:rsidRPr="00EE7A2C" w:rsidRDefault="00927A4C" w:rsidP="00927A4C">
      <w:pPr>
        <w:pStyle w:val="BodyText"/>
        <w:rPr>
          <w:rFonts w:cs="Arial"/>
        </w:rPr>
      </w:pPr>
      <w:r w:rsidRPr="00EE7A2C">
        <w:rPr>
          <w:rFonts w:cs="Arial"/>
        </w:rPr>
        <w:t>Les  périodes de congés  sont destinées au loisir et l’entreprise ne demande pas à ses salariés de  se connecter, ni de travailler durant ces périodes.</w:t>
      </w:r>
    </w:p>
    <w:p w:rsidR="00927A4C" w:rsidRPr="00EE7A2C" w:rsidRDefault="00927A4C" w:rsidP="002C7D31">
      <w:pPr>
        <w:pStyle w:val="Default"/>
        <w:rPr>
          <w:rFonts w:ascii="Arial" w:hAnsi="Arial" w:cs="Arial"/>
          <w:sz w:val="20"/>
          <w:szCs w:val="20"/>
        </w:rPr>
      </w:pPr>
      <w:r w:rsidRPr="00EE7A2C">
        <w:rPr>
          <w:rFonts w:ascii="Arial" w:hAnsi="Arial" w:cs="Arial"/>
          <w:sz w:val="20"/>
          <w:szCs w:val="20"/>
        </w:rPr>
        <w:t>L’équilibre entre la vie familiale et professionnelle est essentiel pour la bonne santé des salariés.</w:t>
      </w:r>
    </w:p>
    <w:p w:rsidR="00927A4C" w:rsidRPr="00EE7A2C" w:rsidRDefault="00927A4C" w:rsidP="002C7D31">
      <w:pPr>
        <w:pStyle w:val="Default"/>
        <w:rPr>
          <w:rFonts w:ascii="Arial" w:hAnsi="Arial" w:cs="Arial"/>
          <w:sz w:val="20"/>
          <w:szCs w:val="20"/>
        </w:rPr>
      </w:pPr>
    </w:p>
    <w:p w:rsidR="006D13E8" w:rsidRDefault="002C7D31" w:rsidP="00DE2E96">
      <w:pPr>
        <w:pStyle w:val="BodyText"/>
        <w:rPr>
          <w:rFonts w:cs="Arial"/>
          <w:b/>
          <w:iCs/>
        </w:rPr>
      </w:pPr>
      <w:r w:rsidRPr="00EE7A2C">
        <w:rPr>
          <w:rFonts w:cs="Arial"/>
          <w:b/>
          <w:iCs/>
        </w:rPr>
        <w:t>En conséquence, l’ensemble des salariés de l’entreprise se voit garantir un droit à la déconnexion permettant de concilier vie professionnelle et vie privée, en dehors des horaires de travail.</w:t>
      </w:r>
    </w:p>
    <w:p w:rsidR="00491B8F" w:rsidRPr="002E1B71" w:rsidRDefault="00491B8F" w:rsidP="00DE2E96">
      <w:pPr>
        <w:pStyle w:val="BodyText"/>
        <w:rPr>
          <w:rFonts w:cs="Arial"/>
          <w:b/>
        </w:rPr>
      </w:pPr>
    </w:p>
    <w:p w:rsidR="006D13E8" w:rsidRPr="00EE7A2C" w:rsidRDefault="006D13E8" w:rsidP="006D13E8">
      <w:pPr>
        <w:pStyle w:val="Default"/>
        <w:rPr>
          <w:sz w:val="20"/>
          <w:szCs w:val="20"/>
        </w:rPr>
      </w:pPr>
    </w:p>
    <w:p w:rsidR="006D13E8" w:rsidRPr="00EE7A2C" w:rsidRDefault="00D67F4B" w:rsidP="006D13E8">
      <w:pPr>
        <w:pStyle w:val="Default"/>
        <w:rPr>
          <w:rFonts w:ascii="Arial" w:hAnsi="Arial" w:cs="Arial"/>
          <w:sz w:val="20"/>
          <w:szCs w:val="20"/>
          <w:u w:val="single"/>
        </w:rPr>
      </w:pPr>
      <w:r w:rsidRPr="00EE7A2C">
        <w:rPr>
          <w:rFonts w:ascii="Arial" w:hAnsi="Arial" w:cs="Arial"/>
          <w:b/>
          <w:bCs/>
          <w:iCs/>
          <w:sz w:val="20"/>
          <w:szCs w:val="20"/>
          <w:u w:val="single"/>
        </w:rPr>
        <w:lastRenderedPageBreak/>
        <w:t xml:space="preserve">Article </w:t>
      </w:r>
      <w:r w:rsidR="006D13E8" w:rsidRPr="00EE7A2C">
        <w:rPr>
          <w:rFonts w:ascii="Arial" w:hAnsi="Arial" w:cs="Arial"/>
          <w:b/>
          <w:bCs/>
          <w:iCs/>
          <w:sz w:val="20"/>
          <w:szCs w:val="20"/>
          <w:u w:val="single"/>
        </w:rPr>
        <w:t xml:space="preserve">2. </w:t>
      </w:r>
      <w:r w:rsidRPr="00EE7A2C">
        <w:rPr>
          <w:rFonts w:ascii="Arial" w:hAnsi="Arial" w:cs="Arial"/>
          <w:b/>
          <w:bCs/>
          <w:iCs/>
          <w:sz w:val="20"/>
          <w:szCs w:val="20"/>
          <w:u w:val="single"/>
        </w:rPr>
        <w:t xml:space="preserve">- </w:t>
      </w:r>
      <w:r w:rsidR="006D13E8" w:rsidRPr="00EE7A2C">
        <w:rPr>
          <w:rFonts w:ascii="Arial" w:hAnsi="Arial" w:cs="Arial"/>
          <w:b/>
          <w:bCs/>
          <w:iCs/>
          <w:sz w:val="20"/>
          <w:szCs w:val="20"/>
          <w:u w:val="single"/>
        </w:rPr>
        <w:t xml:space="preserve">Champ d’application </w:t>
      </w:r>
    </w:p>
    <w:p w:rsidR="006D13E8" w:rsidRPr="00EE7A2C" w:rsidRDefault="006D13E8" w:rsidP="00DE2E96">
      <w:pPr>
        <w:pStyle w:val="BodyText"/>
        <w:rPr>
          <w:rFonts w:cs="Arial"/>
          <w:iCs/>
        </w:rPr>
      </w:pPr>
    </w:p>
    <w:p w:rsidR="002F129B" w:rsidRPr="00EE7A2C" w:rsidRDefault="006D13E8" w:rsidP="00DE2E96">
      <w:pPr>
        <w:pStyle w:val="BodyText"/>
        <w:rPr>
          <w:rFonts w:cs="Arial"/>
          <w:iCs/>
        </w:rPr>
      </w:pPr>
      <w:r w:rsidRPr="00EE7A2C">
        <w:rPr>
          <w:rFonts w:cs="Arial"/>
          <w:iCs/>
        </w:rPr>
        <w:t>Les dispositions qui suivent s’appliquent</w:t>
      </w:r>
      <w:r w:rsidR="00D67F4B" w:rsidRPr="00EE7A2C">
        <w:rPr>
          <w:rFonts w:cs="Arial"/>
          <w:iCs/>
        </w:rPr>
        <w:t xml:space="preserve"> </w:t>
      </w:r>
      <w:r w:rsidRPr="00EE7A2C">
        <w:rPr>
          <w:rFonts w:cs="Arial"/>
          <w:iCs/>
        </w:rPr>
        <w:t>à l’ensemble des salariés de l’entreprise</w:t>
      </w:r>
      <w:r w:rsidR="00BD7E57" w:rsidRPr="00EE7A2C">
        <w:rPr>
          <w:rFonts w:cs="Arial"/>
          <w:iCs/>
        </w:rPr>
        <w:t>,</w:t>
      </w:r>
      <w:r w:rsidRPr="00EE7A2C">
        <w:rPr>
          <w:rFonts w:cs="Arial"/>
          <w:iCs/>
        </w:rPr>
        <w:t xml:space="preserve"> </w:t>
      </w:r>
      <w:r w:rsidR="000E32DA" w:rsidRPr="00EE7A2C">
        <w:rPr>
          <w:rFonts w:cs="Arial"/>
          <w:iCs/>
        </w:rPr>
        <w:t>y compri</w:t>
      </w:r>
      <w:r w:rsidR="00BD7E57" w:rsidRPr="00EE7A2C">
        <w:rPr>
          <w:rFonts w:cs="Arial"/>
          <w:iCs/>
        </w:rPr>
        <w:t xml:space="preserve">s les salariés en forfait jours, </w:t>
      </w:r>
      <w:r w:rsidRPr="00EE7A2C">
        <w:rPr>
          <w:rFonts w:cs="Arial"/>
          <w:iCs/>
        </w:rPr>
        <w:t>utilisant des outils téléphoniques et numériques dans le cadre de leur activité professionnelle</w:t>
      </w:r>
      <w:r w:rsidR="002F129B" w:rsidRPr="00EE7A2C">
        <w:rPr>
          <w:rFonts w:cs="Arial"/>
          <w:iCs/>
        </w:rPr>
        <w:t>.</w:t>
      </w:r>
    </w:p>
    <w:p w:rsidR="00757EDB" w:rsidRPr="00EE7A2C" w:rsidRDefault="00757EDB" w:rsidP="00757EDB">
      <w:pPr>
        <w:pStyle w:val="BodyText"/>
        <w:rPr>
          <w:rFonts w:cs="Arial"/>
          <w:iCs/>
        </w:rPr>
      </w:pPr>
      <w:r w:rsidRPr="00EE7A2C">
        <w:rPr>
          <w:rFonts w:cs="Arial"/>
          <w:iCs/>
        </w:rPr>
        <w:t>Le droit à la déconnexion doit permettre au salarié en forfait jours, dont la durée de travail n’est pas prédéterminée du fait de la nature de ses fonctions, de ses responsabilités et de l’autonomie dont il dispose dans l’organisation de son emploi du temps, de garantir les durées minimales de repos.</w:t>
      </w:r>
    </w:p>
    <w:p w:rsidR="00757EDB" w:rsidRPr="00EE7A2C" w:rsidRDefault="00757EDB" w:rsidP="00757EDB">
      <w:pPr>
        <w:pStyle w:val="BodyText"/>
        <w:rPr>
          <w:iCs/>
        </w:rPr>
      </w:pPr>
      <w:r w:rsidRPr="00EE7A2C">
        <w:rPr>
          <w:iCs/>
        </w:rPr>
        <w:t xml:space="preserve">Le salarié en télétravail bénéficie </w:t>
      </w:r>
      <w:r w:rsidR="00437C55" w:rsidRPr="00EE7A2C">
        <w:rPr>
          <w:iCs/>
        </w:rPr>
        <w:t xml:space="preserve">également </w:t>
      </w:r>
      <w:r w:rsidRPr="00EE7A2C">
        <w:rPr>
          <w:iCs/>
        </w:rPr>
        <w:t>d’un droit à la déconnexion en dehors des horaires d’ouverture de l’entreprise</w:t>
      </w:r>
      <w:r w:rsidR="00631F9C" w:rsidRPr="00EE7A2C">
        <w:rPr>
          <w:iCs/>
        </w:rPr>
        <w:t>.</w:t>
      </w:r>
    </w:p>
    <w:p w:rsidR="000E10D9" w:rsidRDefault="00BD7E57" w:rsidP="00757EDB">
      <w:pPr>
        <w:pStyle w:val="BodyText"/>
        <w:rPr>
          <w:rFonts w:cs="Arial"/>
          <w:iCs/>
        </w:rPr>
      </w:pPr>
      <w:r w:rsidRPr="00EE7A2C">
        <w:rPr>
          <w:rFonts w:cs="Arial"/>
          <w:iCs/>
        </w:rPr>
        <w:t xml:space="preserve">Les outils </w:t>
      </w:r>
      <w:r w:rsidR="000E10D9">
        <w:rPr>
          <w:rFonts w:cs="Arial"/>
          <w:iCs/>
        </w:rPr>
        <w:t xml:space="preserve">numériques </w:t>
      </w:r>
      <w:r w:rsidRPr="00EE7A2C">
        <w:rPr>
          <w:rFonts w:cs="Arial"/>
          <w:iCs/>
        </w:rPr>
        <w:t>sont les suivant</w:t>
      </w:r>
      <w:r w:rsidR="00437C55" w:rsidRPr="00EE7A2C">
        <w:rPr>
          <w:rFonts w:cs="Arial"/>
          <w:iCs/>
        </w:rPr>
        <w:t>s</w:t>
      </w:r>
      <w:r w:rsidRPr="00EE7A2C">
        <w:rPr>
          <w:rFonts w:cs="Arial"/>
          <w:iCs/>
        </w:rPr>
        <w:t xml:space="preserve"> : </w:t>
      </w:r>
    </w:p>
    <w:p w:rsidR="000E10D9" w:rsidRDefault="000E10D9" w:rsidP="000E10D9">
      <w:pPr>
        <w:pStyle w:val="BodyText"/>
        <w:ind w:firstLine="708"/>
        <w:rPr>
          <w:rFonts w:cs="Arial"/>
          <w:iCs/>
        </w:rPr>
      </w:pPr>
      <w:r>
        <w:rPr>
          <w:rFonts w:cs="Arial"/>
          <w:iCs/>
        </w:rPr>
        <w:t xml:space="preserve">- les outils physiques : </w:t>
      </w:r>
      <w:r w:rsidR="00BD7E57" w:rsidRPr="00EE7A2C">
        <w:rPr>
          <w:rFonts w:cs="Arial"/>
          <w:iCs/>
        </w:rPr>
        <w:t>ordinateur</w:t>
      </w:r>
      <w:r w:rsidR="002E1B71">
        <w:rPr>
          <w:rFonts w:cs="Arial"/>
          <w:iCs/>
        </w:rPr>
        <w:t>s</w:t>
      </w:r>
      <w:r w:rsidR="00BD7E57" w:rsidRPr="00EE7A2C">
        <w:rPr>
          <w:rFonts w:cs="Arial"/>
          <w:iCs/>
        </w:rPr>
        <w:t xml:space="preserve"> portable</w:t>
      </w:r>
      <w:r w:rsidR="002E1B71">
        <w:rPr>
          <w:rFonts w:cs="Arial"/>
          <w:iCs/>
        </w:rPr>
        <w:t>s</w:t>
      </w:r>
      <w:r w:rsidR="00BD7E57" w:rsidRPr="00EE7A2C">
        <w:rPr>
          <w:rFonts w:cs="Arial"/>
          <w:iCs/>
        </w:rPr>
        <w:t xml:space="preserve">, </w:t>
      </w:r>
      <w:r w:rsidR="00744440">
        <w:rPr>
          <w:rFonts w:cs="Arial"/>
          <w:iCs/>
        </w:rPr>
        <w:t xml:space="preserve">tablettes, smartphones, </w:t>
      </w:r>
      <w:r w:rsidR="00BD7E57" w:rsidRPr="00EE7A2C">
        <w:rPr>
          <w:rFonts w:cs="Arial"/>
          <w:iCs/>
        </w:rPr>
        <w:t>téléphone</w:t>
      </w:r>
      <w:r w:rsidR="002E1B71">
        <w:rPr>
          <w:rFonts w:cs="Arial"/>
          <w:iCs/>
        </w:rPr>
        <w:t>s</w:t>
      </w:r>
      <w:r w:rsidR="00BD7E57" w:rsidRPr="00EE7A2C">
        <w:rPr>
          <w:rFonts w:cs="Arial"/>
          <w:iCs/>
        </w:rPr>
        <w:t xml:space="preserve"> </w:t>
      </w:r>
      <w:r w:rsidR="00744440">
        <w:rPr>
          <w:rFonts w:cs="Arial"/>
          <w:iCs/>
        </w:rPr>
        <w:t>portables</w:t>
      </w:r>
      <w:r>
        <w:rPr>
          <w:rFonts w:cs="Arial"/>
          <w:iCs/>
        </w:rPr>
        <w:t>…</w:t>
      </w:r>
    </w:p>
    <w:p w:rsidR="00BD7E57" w:rsidRDefault="000E10D9" w:rsidP="000E10D9">
      <w:pPr>
        <w:pStyle w:val="BodyText"/>
        <w:ind w:firstLine="708"/>
        <w:rPr>
          <w:rFonts w:cs="Arial"/>
          <w:iCs/>
        </w:rPr>
      </w:pPr>
      <w:r>
        <w:rPr>
          <w:rFonts w:cs="Arial"/>
          <w:iCs/>
        </w:rPr>
        <w:t xml:space="preserve">- les outils dématérialisés : logiciels, connexions sans fil, </w:t>
      </w:r>
      <w:r w:rsidR="00744440">
        <w:rPr>
          <w:rFonts w:cs="Arial"/>
          <w:iCs/>
        </w:rPr>
        <w:t>messageries électroniques, portails Internet ou Intranet etc….</w:t>
      </w:r>
    </w:p>
    <w:p w:rsidR="002E1B71" w:rsidRPr="00EE7A2C" w:rsidRDefault="002E1B71" w:rsidP="00757EDB">
      <w:pPr>
        <w:pStyle w:val="BodyText"/>
        <w:rPr>
          <w:rFonts w:cs="Arial"/>
        </w:rPr>
      </w:pPr>
    </w:p>
    <w:p w:rsidR="004F16B6" w:rsidRPr="00EE7A2C" w:rsidRDefault="00435F7E" w:rsidP="00DE2E96">
      <w:pPr>
        <w:spacing w:after="200"/>
        <w:ind w:left="708" w:hanging="708"/>
        <w:jc w:val="left"/>
        <w:rPr>
          <w:rFonts w:eastAsiaTheme="minorHAnsi" w:cs="Arial"/>
          <w:b/>
          <w:u w:val="single"/>
        </w:rPr>
      </w:pPr>
      <w:r w:rsidRPr="00EE7A2C">
        <w:rPr>
          <w:rFonts w:eastAsiaTheme="minorHAnsi" w:cs="Arial"/>
          <w:b/>
          <w:u w:val="single"/>
        </w:rPr>
        <w:t xml:space="preserve">Article </w:t>
      </w:r>
      <w:r w:rsidR="00D67F4B" w:rsidRPr="00EE7A2C">
        <w:rPr>
          <w:rFonts w:eastAsiaTheme="minorHAnsi" w:cs="Arial"/>
          <w:b/>
          <w:u w:val="single"/>
        </w:rPr>
        <w:t>3</w:t>
      </w:r>
      <w:r w:rsidRPr="00EE7A2C">
        <w:rPr>
          <w:rFonts w:eastAsiaTheme="minorHAnsi" w:cs="Arial"/>
          <w:b/>
          <w:u w:val="single"/>
        </w:rPr>
        <w:t>.</w:t>
      </w:r>
      <w:r w:rsidR="00FD3F21" w:rsidRPr="00EE7A2C">
        <w:rPr>
          <w:rFonts w:eastAsiaTheme="minorHAnsi" w:cs="Arial"/>
          <w:b/>
          <w:u w:val="single"/>
        </w:rPr>
        <w:t xml:space="preserve"> - </w:t>
      </w:r>
      <w:r w:rsidR="00744440">
        <w:rPr>
          <w:rFonts w:eastAsiaTheme="minorHAnsi" w:cs="Arial"/>
          <w:b/>
          <w:u w:val="single"/>
        </w:rPr>
        <w:t>Modalités d’exercice du d</w:t>
      </w:r>
      <w:r w:rsidR="004F16B6" w:rsidRPr="00EE7A2C">
        <w:rPr>
          <w:rFonts w:eastAsiaTheme="minorHAnsi" w:cs="Arial"/>
          <w:b/>
          <w:u w:val="single"/>
        </w:rPr>
        <w:t>roit à la déconnexion</w:t>
      </w:r>
    </w:p>
    <w:p w:rsidR="00693C78" w:rsidRPr="00EE7A2C" w:rsidRDefault="00834A5C" w:rsidP="00834A5C">
      <w:pPr>
        <w:pStyle w:val="Default"/>
        <w:ind w:firstLine="708"/>
        <w:rPr>
          <w:rFonts w:ascii="Arial" w:hAnsi="Arial" w:cs="Arial"/>
          <w:b/>
          <w:bCs/>
          <w:iCs/>
          <w:sz w:val="20"/>
          <w:szCs w:val="20"/>
        </w:rPr>
      </w:pPr>
      <w:r>
        <w:rPr>
          <w:rFonts w:ascii="Arial" w:hAnsi="Arial" w:cs="Arial"/>
          <w:b/>
          <w:bCs/>
          <w:iCs/>
          <w:sz w:val="20"/>
          <w:szCs w:val="20"/>
        </w:rPr>
        <w:t xml:space="preserve">3.1. </w:t>
      </w:r>
      <w:r w:rsidR="00693C78" w:rsidRPr="00EE7A2C">
        <w:rPr>
          <w:rFonts w:ascii="Arial" w:hAnsi="Arial" w:cs="Arial"/>
          <w:b/>
          <w:bCs/>
          <w:iCs/>
          <w:sz w:val="20"/>
          <w:szCs w:val="20"/>
        </w:rPr>
        <w:t xml:space="preserve">Principe : une utilisation raisonnée des outils numériques et téléphoniques </w:t>
      </w:r>
    </w:p>
    <w:p w:rsidR="00693C78" w:rsidRPr="00EE7A2C" w:rsidRDefault="00693C78" w:rsidP="00693C78">
      <w:pPr>
        <w:pStyle w:val="Default"/>
        <w:ind w:left="720"/>
        <w:rPr>
          <w:rFonts w:ascii="Arial" w:hAnsi="Arial" w:cs="Arial"/>
          <w:sz w:val="20"/>
          <w:szCs w:val="20"/>
        </w:rPr>
      </w:pPr>
    </w:p>
    <w:p w:rsidR="00693C78" w:rsidRPr="00EE7A2C" w:rsidRDefault="00693C78" w:rsidP="00055605">
      <w:pPr>
        <w:pStyle w:val="Default"/>
        <w:jc w:val="both"/>
        <w:rPr>
          <w:rFonts w:ascii="Arial" w:hAnsi="Arial" w:cs="Arial"/>
          <w:iCs/>
          <w:sz w:val="20"/>
          <w:szCs w:val="20"/>
        </w:rPr>
      </w:pPr>
      <w:r w:rsidRPr="00EE7A2C">
        <w:rPr>
          <w:rFonts w:ascii="Arial" w:hAnsi="Arial" w:cs="Arial"/>
          <w:iCs/>
          <w:sz w:val="20"/>
          <w:szCs w:val="20"/>
        </w:rPr>
        <w:t>L’entreprise souhaite valoriser toutes les formes d’échange</w:t>
      </w:r>
      <w:r w:rsidR="002E1B71">
        <w:rPr>
          <w:rFonts w:ascii="Arial" w:hAnsi="Arial" w:cs="Arial"/>
          <w:iCs/>
          <w:sz w:val="20"/>
          <w:szCs w:val="20"/>
        </w:rPr>
        <w:t>s</w:t>
      </w:r>
      <w:r w:rsidRPr="00EE7A2C">
        <w:rPr>
          <w:rFonts w:ascii="Arial" w:hAnsi="Arial" w:cs="Arial"/>
          <w:iCs/>
          <w:sz w:val="20"/>
          <w:szCs w:val="20"/>
        </w:rPr>
        <w:t xml:space="preserve"> entre les salariés. L’utilisation des outils numériques et téléphoniques ne doit pas être le seul vecteur d’échange et de communication dans l’entreprise. </w:t>
      </w:r>
    </w:p>
    <w:p w:rsidR="004E6E19" w:rsidRPr="00EE7A2C" w:rsidRDefault="004E6E19" w:rsidP="00055605">
      <w:pPr>
        <w:pStyle w:val="Default"/>
        <w:jc w:val="both"/>
        <w:rPr>
          <w:rFonts w:ascii="Arial" w:hAnsi="Arial" w:cs="Arial"/>
          <w:sz w:val="20"/>
          <w:szCs w:val="20"/>
        </w:rPr>
      </w:pPr>
    </w:p>
    <w:p w:rsidR="00693C78" w:rsidRPr="00EE7A2C" w:rsidRDefault="00693C78" w:rsidP="00055605">
      <w:pPr>
        <w:pStyle w:val="Default"/>
        <w:jc w:val="both"/>
        <w:rPr>
          <w:rFonts w:ascii="Arial" w:hAnsi="Arial" w:cs="Arial"/>
          <w:iCs/>
          <w:sz w:val="20"/>
          <w:szCs w:val="20"/>
        </w:rPr>
      </w:pPr>
      <w:r w:rsidRPr="00EE7A2C">
        <w:rPr>
          <w:rFonts w:ascii="Arial" w:hAnsi="Arial" w:cs="Arial"/>
          <w:iCs/>
          <w:sz w:val="20"/>
          <w:szCs w:val="20"/>
        </w:rPr>
        <w:t>Ainsi, l’entreprise encourage les salariés, lorsque cela est possible, à faire usage de modes de communication alternatif</w:t>
      </w:r>
      <w:r w:rsidR="00C15FBC">
        <w:rPr>
          <w:rFonts w:ascii="Arial" w:hAnsi="Arial" w:cs="Arial"/>
          <w:iCs/>
          <w:sz w:val="20"/>
          <w:szCs w:val="20"/>
        </w:rPr>
        <w:t>s</w:t>
      </w:r>
      <w:r w:rsidRPr="00EE7A2C">
        <w:rPr>
          <w:rFonts w:ascii="Arial" w:hAnsi="Arial" w:cs="Arial"/>
          <w:iCs/>
          <w:sz w:val="20"/>
          <w:szCs w:val="20"/>
        </w:rPr>
        <w:t xml:space="preserve"> (notamment, se déplacer dans le bureau de son interlocuteur) afin d’échanger directement, éviter l’émergence de situations d’isolement professionnel</w:t>
      </w:r>
      <w:r w:rsidR="006A5B88" w:rsidRPr="00EE7A2C">
        <w:rPr>
          <w:rFonts w:ascii="Arial" w:hAnsi="Arial" w:cs="Arial"/>
          <w:iCs/>
          <w:sz w:val="20"/>
          <w:szCs w:val="20"/>
        </w:rPr>
        <w:t xml:space="preserve"> et la multiplication excessive</w:t>
      </w:r>
      <w:r w:rsidRPr="00EE7A2C">
        <w:rPr>
          <w:rFonts w:ascii="Arial" w:hAnsi="Arial" w:cs="Arial"/>
          <w:iCs/>
          <w:sz w:val="20"/>
          <w:szCs w:val="20"/>
        </w:rPr>
        <w:t xml:space="preserve"> des communications hors du temps de travail. </w:t>
      </w:r>
    </w:p>
    <w:p w:rsidR="004E6E19" w:rsidRPr="00EE7A2C" w:rsidRDefault="004E6E19" w:rsidP="00055605">
      <w:pPr>
        <w:pStyle w:val="Default"/>
        <w:jc w:val="both"/>
        <w:rPr>
          <w:rFonts w:ascii="Arial" w:hAnsi="Arial" w:cs="Arial"/>
          <w:sz w:val="20"/>
          <w:szCs w:val="20"/>
        </w:rPr>
      </w:pPr>
    </w:p>
    <w:p w:rsidR="00693C78" w:rsidRDefault="002E1B71" w:rsidP="00055605">
      <w:pPr>
        <w:pStyle w:val="Default"/>
        <w:jc w:val="both"/>
        <w:rPr>
          <w:rFonts w:ascii="Arial" w:hAnsi="Arial" w:cs="Arial"/>
          <w:iCs/>
          <w:sz w:val="20"/>
          <w:szCs w:val="20"/>
        </w:rPr>
      </w:pPr>
      <w:r>
        <w:rPr>
          <w:rFonts w:ascii="Arial" w:hAnsi="Arial" w:cs="Arial"/>
          <w:iCs/>
          <w:sz w:val="20"/>
          <w:szCs w:val="20"/>
        </w:rPr>
        <w:t xml:space="preserve">L’entreprise encourage </w:t>
      </w:r>
      <w:r w:rsidR="00693C78" w:rsidRPr="00EE7A2C">
        <w:rPr>
          <w:rFonts w:ascii="Arial" w:hAnsi="Arial" w:cs="Arial"/>
          <w:iCs/>
          <w:sz w:val="20"/>
          <w:szCs w:val="20"/>
        </w:rPr>
        <w:t>les salariés à déterminer le mode de communication le plus adapté pour le sujet traité, et ne pas privilégier uniquement</w:t>
      </w:r>
      <w:r w:rsidR="00927A4C" w:rsidRPr="00EE7A2C">
        <w:rPr>
          <w:rFonts w:ascii="Arial" w:hAnsi="Arial" w:cs="Arial"/>
          <w:iCs/>
          <w:sz w:val="20"/>
          <w:szCs w:val="20"/>
        </w:rPr>
        <w:t xml:space="preserve"> </w:t>
      </w:r>
      <w:r w:rsidR="00693C78" w:rsidRPr="00EE7A2C">
        <w:rPr>
          <w:rFonts w:ascii="Arial" w:hAnsi="Arial" w:cs="Arial"/>
          <w:iCs/>
          <w:sz w:val="20"/>
          <w:szCs w:val="20"/>
        </w:rPr>
        <w:t xml:space="preserve">l’usage des outils numériques. </w:t>
      </w:r>
    </w:p>
    <w:p w:rsidR="002E1B71" w:rsidRPr="00EE7A2C" w:rsidRDefault="002E1B71" w:rsidP="00055605">
      <w:pPr>
        <w:pStyle w:val="Default"/>
        <w:jc w:val="both"/>
        <w:rPr>
          <w:rFonts w:ascii="Arial" w:hAnsi="Arial" w:cs="Arial"/>
          <w:sz w:val="20"/>
          <w:szCs w:val="20"/>
        </w:rPr>
      </w:pPr>
    </w:p>
    <w:p w:rsidR="00693C78" w:rsidRDefault="00693C78" w:rsidP="00055605">
      <w:pPr>
        <w:pStyle w:val="Default"/>
        <w:jc w:val="both"/>
        <w:rPr>
          <w:rFonts w:ascii="Arial" w:hAnsi="Arial" w:cs="Arial"/>
          <w:iCs/>
          <w:sz w:val="20"/>
          <w:szCs w:val="20"/>
        </w:rPr>
      </w:pPr>
      <w:r w:rsidRPr="00EE7A2C">
        <w:rPr>
          <w:rFonts w:ascii="Arial" w:hAnsi="Arial" w:cs="Arial"/>
          <w:iCs/>
          <w:sz w:val="20"/>
          <w:szCs w:val="20"/>
        </w:rPr>
        <w:t>L’utilisation des TIC (</w:t>
      </w:r>
      <w:r w:rsidR="00E91283">
        <w:rPr>
          <w:rFonts w:ascii="Arial" w:hAnsi="Arial" w:cs="Arial"/>
          <w:iCs/>
          <w:sz w:val="20"/>
          <w:szCs w:val="20"/>
        </w:rPr>
        <w:t>T</w:t>
      </w:r>
      <w:r w:rsidRPr="00EE7A2C">
        <w:rPr>
          <w:rFonts w:ascii="Arial" w:hAnsi="Arial" w:cs="Arial"/>
          <w:iCs/>
          <w:sz w:val="20"/>
          <w:szCs w:val="20"/>
        </w:rPr>
        <w:t>echnologies de l’Information et de la Communication) mis à disposition des salariés</w:t>
      </w:r>
      <w:r w:rsidR="00D67F4B" w:rsidRPr="00EE7A2C">
        <w:rPr>
          <w:rFonts w:ascii="Arial" w:hAnsi="Arial" w:cs="Arial"/>
          <w:iCs/>
          <w:sz w:val="20"/>
          <w:szCs w:val="20"/>
        </w:rPr>
        <w:t xml:space="preserve"> </w:t>
      </w:r>
      <w:r w:rsidRPr="00EE7A2C">
        <w:rPr>
          <w:rFonts w:ascii="Arial" w:hAnsi="Arial" w:cs="Arial"/>
          <w:iCs/>
          <w:sz w:val="20"/>
          <w:szCs w:val="20"/>
        </w:rPr>
        <w:t xml:space="preserve">doit respecter leur vie personnelle. </w:t>
      </w:r>
    </w:p>
    <w:p w:rsidR="002E1B71" w:rsidRPr="00EE7A2C" w:rsidRDefault="002E1B71" w:rsidP="00055605">
      <w:pPr>
        <w:pStyle w:val="Default"/>
        <w:jc w:val="both"/>
        <w:rPr>
          <w:rFonts w:ascii="Arial" w:hAnsi="Arial" w:cs="Arial"/>
          <w:sz w:val="20"/>
          <w:szCs w:val="20"/>
        </w:rPr>
      </w:pPr>
    </w:p>
    <w:p w:rsidR="00FE4C0A" w:rsidRDefault="00693C78" w:rsidP="000F7098">
      <w:pPr>
        <w:pStyle w:val="Default"/>
        <w:jc w:val="both"/>
        <w:rPr>
          <w:rFonts w:ascii="Arial" w:hAnsi="Arial" w:cs="Arial"/>
          <w:iCs/>
          <w:sz w:val="20"/>
          <w:szCs w:val="20"/>
        </w:rPr>
      </w:pPr>
      <w:r w:rsidRPr="00EE7A2C">
        <w:rPr>
          <w:rFonts w:ascii="Arial" w:hAnsi="Arial" w:cs="Arial"/>
          <w:iCs/>
          <w:sz w:val="20"/>
          <w:szCs w:val="20"/>
        </w:rPr>
        <w:t xml:space="preserve">A cet égard, ils bénéficient d’un droit à déconnexion les soirs, les weekends et pendant leurs congés, ainsi que l’ensemble des périodes de suspension de leur contrat de travail, sauf circonstances exceptionnelles. </w:t>
      </w:r>
    </w:p>
    <w:p w:rsidR="000F7098" w:rsidRPr="000F7098" w:rsidRDefault="000F7098" w:rsidP="000F7098">
      <w:pPr>
        <w:pStyle w:val="Default"/>
        <w:jc w:val="both"/>
        <w:rPr>
          <w:rFonts w:ascii="Arial" w:hAnsi="Arial" w:cs="Arial"/>
          <w:iCs/>
          <w:sz w:val="20"/>
          <w:szCs w:val="20"/>
        </w:rPr>
      </w:pPr>
    </w:p>
    <w:p w:rsidR="00FE4C0A" w:rsidRPr="00EE7A2C" w:rsidRDefault="00FE4C0A" w:rsidP="00693C78">
      <w:pPr>
        <w:pStyle w:val="Default"/>
        <w:rPr>
          <w:rFonts w:ascii="Arial" w:hAnsi="Arial" w:cs="Arial"/>
          <w:sz w:val="20"/>
          <w:szCs w:val="20"/>
        </w:rPr>
      </w:pPr>
    </w:p>
    <w:p w:rsidR="00693C78" w:rsidRPr="00EE7A2C" w:rsidRDefault="000F7098" w:rsidP="00834A5C">
      <w:pPr>
        <w:pStyle w:val="Default"/>
        <w:ind w:firstLine="708"/>
        <w:rPr>
          <w:rFonts w:ascii="Arial" w:hAnsi="Arial" w:cs="Arial"/>
          <w:sz w:val="20"/>
          <w:szCs w:val="20"/>
        </w:rPr>
      </w:pPr>
      <w:r>
        <w:rPr>
          <w:rFonts w:ascii="Arial" w:hAnsi="Arial" w:cs="Arial"/>
          <w:b/>
          <w:bCs/>
          <w:iCs/>
          <w:sz w:val="20"/>
          <w:szCs w:val="20"/>
        </w:rPr>
        <w:t>3.2</w:t>
      </w:r>
      <w:r w:rsidR="00693C78" w:rsidRPr="00EE7A2C">
        <w:rPr>
          <w:rFonts w:ascii="Arial" w:hAnsi="Arial" w:cs="Arial"/>
          <w:b/>
          <w:bCs/>
          <w:iCs/>
          <w:sz w:val="20"/>
          <w:szCs w:val="20"/>
        </w:rPr>
        <w:t xml:space="preserve">. Les moyens de régulation </w:t>
      </w:r>
    </w:p>
    <w:p w:rsidR="00055605" w:rsidRPr="00EE7A2C" w:rsidRDefault="00055605" w:rsidP="00693C78">
      <w:pPr>
        <w:pStyle w:val="Default"/>
        <w:rPr>
          <w:rFonts w:ascii="Arial" w:hAnsi="Arial" w:cs="Arial"/>
          <w:sz w:val="20"/>
          <w:szCs w:val="20"/>
        </w:rPr>
      </w:pPr>
    </w:p>
    <w:p w:rsidR="00693C78" w:rsidRPr="00EE7A2C" w:rsidRDefault="00693C78" w:rsidP="00055605">
      <w:pPr>
        <w:pStyle w:val="Default"/>
        <w:jc w:val="both"/>
        <w:rPr>
          <w:rFonts w:ascii="Arial" w:hAnsi="Arial" w:cs="Arial"/>
          <w:sz w:val="20"/>
          <w:szCs w:val="20"/>
        </w:rPr>
      </w:pPr>
      <w:r w:rsidRPr="00EE7A2C">
        <w:rPr>
          <w:rFonts w:ascii="Arial" w:hAnsi="Arial" w:cs="Arial"/>
          <w:b/>
          <w:bCs/>
          <w:iCs/>
          <w:sz w:val="20"/>
          <w:szCs w:val="20"/>
        </w:rPr>
        <w:t xml:space="preserve">Pour tous les salariés (forfait jours compris) : </w:t>
      </w:r>
    </w:p>
    <w:p w:rsidR="00055605" w:rsidRPr="00EE7A2C" w:rsidRDefault="00055605" w:rsidP="00055605">
      <w:pPr>
        <w:pStyle w:val="Default"/>
        <w:jc w:val="both"/>
        <w:rPr>
          <w:rFonts w:ascii="Arial" w:hAnsi="Arial" w:cs="Arial"/>
          <w:iCs/>
          <w:sz w:val="20"/>
          <w:szCs w:val="20"/>
        </w:rPr>
      </w:pPr>
    </w:p>
    <w:p w:rsidR="00693C78" w:rsidRPr="00EE7A2C" w:rsidRDefault="00693C78" w:rsidP="00055605">
      <w:pPr>
        <w:pStyle w:val="Default"/>
        <w:jc w:val="both"/>
        <w:rPr>
          <w:rFonts w:ascii="Arial" w:hAnsi="Arial" w:cs="Arial"/>
          <w:iCs/>
          <w:sz w:val="20"/>
          <w:szCs w:val="20"/>
        </w:rPr>
      </w:pPr>
      <w:r w:rsidRPr="00EE7A2C">
        <w:rPr>
          <w:rFonts w:ascii="Arial" w:hAnsi="Arial" w:cs="Arial"/>
          <w:iCs/>
          <w:sz w:val="20"/>
          <w:szCs w:val="20"/>
        </w:rPr>
        <w:t xml:space="preserve">Chaque salarié, quel que soit son poste et son niveau hiérarchique, veillera à se déconnecter du réseau de l’entreprise et à ne pas envoyer de courriels ou passer d’appels téléphoniques professionnels en dehors des heures habituelles de travail. </w:t>
      </w:r>
    </w:p>
    <w:p w:rsidR="004E6E19" w:rsidRPr="00EE7A2C" w:rsidRDefault="004E6E19" w:rsidP="00055605">
      <w:pPr>
        <w:pStyle w:val="Default"/>
        <w:jc w:val="both"/>
        <w:rPr>
          <w:rFonts w:ascii="Arial" w:hAnsi="Arial" w:cs="Arial"/>
          <w:sz w:val="20"/>
          <w:szCs w:val="20"/>
        </w:rPr>
      </w:pPr>
    </w:p>
    <w:p w:rsidR="00693C78" w:rsidRPr="00EE7A2C" w:rsidRDefault="00693C78" w:rsidP="00055605">
      <w:pPr>
        <w:pStyle w:val="Default"/>
        <w:jc w:val="both"/>
        <w:rPr>
          <w:rFonts w:ascii="Arial" w:hAnsi="Arial" w:cs="Arial"/>
          <w:sz w:val="20"/>
          <w:szCs w:val="20"/>
        </w:rPr>
      </w:pPr>
      <w:r w:rsidRPr="00EE7A2C">
        <w:rPr>
          <w:rFonts w:ascii="Arial" w:hAnsi="Arial" w:cs="Arial"/>
          <w:iCs/>
          <w:sz w:val="20"/>
          <w:szCs w:val="20"/>
        </w:rPr>
        <w:t xml:space="preserve">Dans ce contexte, le salarié n’a pas l’obligation, sauf cas urgents, de répondre aux mails ou appels qu’il reçoit, en dehors de son temps de travail. Il est rappelé qu’en période de suspension de son </w:t>
      </w:r>
      <w:r w:rsidRPr="00EE7A2C">
        <w:rPr>
          <w:rFonts w:ascii="Arial" w:hAnsi="Arial" w:cs="Arial"/>
          <w:iCs/>
          <w:color w:val="auto"/>
          <w:sz w:val="20"/>
          <w:szCs w:val="20"/>
        </w:rPr>
        <w:t>contrat de travail, le salarié ne doit pas adresser ou répondre à des courriels ou appels téléphoniques professionnels, sauf cas urgents / exceptionnels.</w:t>
      </w:r>
    </w:p>
    <w:p w:rsidR="00693C78" w:rsidRPr="00EE7A2C" w:rsidRDefault="00693C78" w:rsidP="00055605">
      <w:pPr>
        <w:pStyle w:val="BodyText"/>
        <w:rPr>
          <w:rFonts w:cs="Arial"/>
        </w:rPr>
      </w:pPr>
    </w:p>
    <w:p w:rsidR="00693C78" w:rsidRPr="00EE7A2C" w:rsidRDefault="00693C78" w:rsidP="00055605">
      <w:pPr>
        <w:pStyle w:val="Default"/>
        <w:jc w:val="both"/>
        <w:rPr>
          <w:rFonts w:ascii="Arial" w:hAnsi="Arial" w:cs="Arial"/>
          <w:b/>
          <w:bCs/>
          <w:iCs/>
          <w:sz w:val="20"/>
          <w:szCs w:val="20"/>
        </w:rPr>
      </w:pPr>
      <w:r w:rsidRPr="00EE7A2C">
        <w:rPr>
          <w:rFonts w:ascii="Arial" w:hAnsi="Arial" w:cs="Arial"/>
          <w:b/>
          <w:bCs/>
          <w:iCs/>
          <w:sz w:val="20"/>
          <w:szCs w:val="20"/>
        </w:rPr>
        <w:t xml:space="preserve">Concernant l’utilisation des outils numériques : </w:t>
      </w:r>
    </w:p>
    <w:p w:rsidR="00055605" w:rsidRPr="00EE7A2C" w:rsidRDefault="00055605" w:rsidP="00055605">
      <w:pPr>
        <w:pStyle w:val="Default"/>
        <w:jc w:val="both"/>
        <w:rPr>
          <w:rFonts w:ascii="Arial" w:hAnsi="Arial" w:cs="Arial"/>
          <w:sz w:val="20"/>
          <w:szCs w:val="20"/>
        </w:rPr>
      </w:pPr>
    </w:p>
    <w:p w:rsidR="00693C78" w:rsidRPr="00EE7A2C" w:rsidRDefault="00693C78" w:rsidP="00055605">
      <w:pPr>
        <w:pStyle w:val="Default"/>
        <w:jc w:val="both"/>
        <w:rPr>
          <w:rFonts w:ascii="Arial" w:hAnsi="Arial" w:cs="Arial"/>
          <w:iCs/>
          <w:sz w:val="20"/>
          <w:szCs w:val="20"/>
        </w:rPr>
      </w:pPr>
      <w:r w:rsidRPr="00EE7A2C">
        <w:rPr>
          <w:rFonts w:ascii="Arial" w:hAnsi="Arial" w:cs="Arial"/>
          <w:iCs/>
          <w:sz w:val="20"/>
          <w:szCs w:val="20"/>
        </w:rPr>
        <w:t xml:space="preserve">Autant que faire se peut, le salarié rédacteur d’un courriel professionnel veillera à faire usage </w:t>
      </w:r>
      <w:r w:rsidR="00927A4C" w:rsidRPr="00EE7A2C">
        <w:rPr>
          <w:rFonts w:ascii="Arial" w:hAnsi="Arial" w:cs="Arial"/>
          <w:iCs/>
          <w:sz w:val="20"/>
          <w:szCs w:val="20"/>
        </w:rPr>
        <w:t>de la fonction d’envoi différé, notamment s’il est en déplacement dans un pays ayant un fuseau horaire différent</w:t>
      </w:r>
      <w:r w:rsidRPr="00EE7A2C">
        <w:rPr>
          <w:rFonts w:ascii="Arial" w:hAnsi="Arial" w:cs="Arial"/>
          <w:iCs/>
          <w:sz w:val="20"/>
          <w:szCs w:val="20"/>
        </w:rPr>
        <w:t xml:space="preserve">. </w:t>
      </w:r>
    </w:p>
    <w:p w:rsidR="009505BA" w:rsidRPr="00EE7A2C" w:rsidRDefault="009505BA" w:rsidP="00055605">
      <w:pPr>
        <w:pStyle w:val="Default"/>
        <w:jc w:val="both"/>
        <w:rPr>
          <w:rFonts w:ascii="Arial" w:hAnsi="Arial" w:cs="Arial"/>
          <w:sz w:val="20"/>
          <w:szCs w:val="20"/>
        </w:rPr>
      </w:pPr>
    </w:p>
    <w:p w:rsidR="00693C78" w:rsidRPr="00EE7A2C" w:rsidRDefault="00693C78" w:rsidP="00055605">
      <w:pPr>
        <w:pStyle w:val="Default"/>
        <w:jc w:val="both"/>
        <w:rPr>
          <w:rFonts w:ascii="Arial" w:hAnsi="Arial" w:cs="Arial"/>
          <w:iCs/>
          <w:sz w:val="20"/>
          <w:szCs w:val="20"/>
        </w:rPr>
      </w:pPr>
      <w:r w:rsidRPr="00EE7A2C">
        <w:rPr>
          <w:rFonts w:ascii="Arial" w:hAnsi="Arial" w:cs="Arial"/>
          <w:iCs/>
          <w:sz w:val="20"/>
          <w:szCs w:val="20"/>
        </w:rPr>
        <w:lastRenderedPageBreak/>
        <w:t xml:space="preserve">En outre, l’envoi de courriers électroniques tardifs ne sera pas considéré par le salarié comme une incitation à répondre immédiatement, sauf en cas d’urgence particulière. </w:t>
      </w:r>
    </w:p>
    <w:p w:rsidR="009505BA" w:rsidRPr="00EE7A2C" w:rsidRDefault="009505BA" w:rsidP="00055605">
      <w:pPr>
        <w:pStyle w:val="Default"/>
        <w:jc w:val="both"/>
        <w:rPr>
          <w:rFonts w:ascii="Arial" w:hAnsi="Arial" w:cs="Arial"/>
          <w:sz w:val="20"/>
          <w:szCs w:val="20"/>
        </w:rPr>
      </w:pPr>
    </w:p>
    <w:p w:rsidR="00693C78" w:rsidRPr="00EE7A2C" w:rsidRDefault="00693C78" w:rsidP="00055605">
      <w:pPr>
        <w:pStyle w:val="Default"/>
        <w:jc w:val="both"/>
        <w:rPr>
          <w:rFonts w:ascii="Arial" w:hAnsi="Arial" w:cs="Arial"/>
          <w:iCs/>
          <w:sz w:val="20"/>
          <w:szCs w:val="20"/>
        </w:rPr>
      </w:pPr>
      <w:r w:rsidRPr="00EE7A2C">
        <w:rPr>
          <w:rFonts w:ascii="Arial" w:hAnsi="Arial" w:cs="Arial"/>
          <w:iCs/>
          <w:sz w:val="20"/>
          <w:szCs w:val="20"/>
        </w:rPr>
        <w:t xml:space="preserve">Le droit à la déconnexion consiste à éteindre et/ou désactiver les outils de communication mis à la disposition par l’entreprise, en dehors des heures habituelles de travail. Les salariés pourront même durant leurs temps de repos laisser ces outils au sein de la société en ayant informé parallèlement leur supérieur hiérarchique. </w:t>
      </w:r>
    </w:p>
    <w:p w:rsidR="009505BA" w:rsidRPr="00EE7A2C" w:rsidRDefault="009505BA" w:rsidP="00055605">
      <w:pPr>
        <w:pStyle w:val="Default"/>
        <w:jc w:val="both"/>
        <w:rPr>
          <w:rFonts w:ascii="Arial" w:hAnsi="Arial" w:cs="Arial"/>
          <w:sz w:val="20"/>
          <w:szCs w:val="20"/>
        </w:rPr>
      </w:pPr>
    </w:p>
    <w:p w:rsidR="00693C78" w:rsidRDefault="00693C78" w:rsidP="00055605">
      <w:pPr>
        <w:pStyle w:val="Default"/>
        <w:jc w:val="both"/>
        <w:rPr>
          <w:rFonts w:ascii="Arial" w:hAnsi="Arial" w:cs="Arial"/>
          <w:iCs/>
          <w:sz w:val="20"/>
          <w:szCs w:val="20"/>
        </w:rPr>
      </w:pPr>
      <w:r w:rsidRPr="00EE7A2C">
        <w:rPr>
          <w:rFonts w:ascii="Arial" w:hAnsi="Arial" w:cs="Arial"/>
          <w:iCs/>
          <w:sz w:val="20"/>
          <w:szCs w:val="20"/>
        </w:rPr>
        <w:t>Le salarié, préalablement à un départ en congés</w:t>
      </w:r>
      <w:r w:rsidR="00AA0A27" w:rsidRPr="00EE7A2C">
        <w:rPr>
          <w:rFonts w:ascii="Arial" w:hAnsi="Arial" w:cs="Arial"/>
          <w:iCs/>
          <w:sz w:val="20"/>
          <w:szCs w:val="20"/>
        </w:rPr>
        <w:t xml:space="preserve"> ou RTT</w:t>
      </w:r>
      <w:r w:rsidRPr="00EE7A2C">
        <w:rPr>
          <w:rFonts w:ascii="Arial" w:hAnsi="Arial" w:cs="Arial"/>
          <w:iCs/>
          <w:sz w:val="20"/>
          <w:szCs w:val="20"/>
        </w:rPr>
        <w:t>, et dans la mesure du possible, veillera à mettre en place un mail automatique comme s</w:t>
      </w:r>
      <w:r w:rsidR="00927A4C" w:rsidRPr="00EE7A2C">
        <w:rPr>
          <w:rFonts w:ascii="Arial" w:hAnsi="Arial" w:cs="Arial"/>
          <w:iCs/>
          <w:sz w:val="20"/>
          <w:szCs w:val="20"/>
        </w:rPr>
        <w:t>uit : «</w:t>
      </w:r>
      <w:r w:rsidR="00C15FBC">
        <w:rPr>
          <w:rFonts w:ascii="Arial" w:hAnsi="Arial" w:cs="Arial"/>
          <w:iCs/>
          <w:sz w:val="20"/>
          <w:szCs w:val="20"/>
        </w:rPr>
        <w:t xml:space="preserve">Je suis indisponible du ….. </w:t>
      </w:r>
      <w:proofErr w:type="gramStart"/>
      <w:r w:rsidR="00C15FBC">
        <w:rPr>
          <w:rFonts w:ascii="Arial" w:hAnsi="Arial" w:cs="Arial"/>
          <w:iCs/>
          <w:sz w:val="20"/>
          <w:szCs w:val="20"/>
        </w:rPr>
        <w:t>au</w:t>
      </w:r>
      <w:proofErr w:type="gramEnd"/>
      <w:r w:rsidRPr="00EE7A2C">
        <w:rPr>
          <w:rFonts w:ascii="Arial" w:hAnsi="Arial" w:cs="Arial"/>
          <w:iCs/>
          <w:sz w:val="20"/>
          <w:szCs w:val="20"/>
        </w:rPr>
        <w:t xml:space="preserve"> </w:t>
      </w:r>
      <w:r w:rsidR="00C15FBC">
        <w:rPr>
          <w:rFonts w:ascii="Arial" w:hAnsi="Arial" w:cs="Arial"/>
          <w:iCs/>
          <w:sz w:val="20"/>
          <w:szCs w:val="20"/>
        </w:rPr>
        <w:t>….</w:t>
      </w:r>
      <w:r w:rsidR="00072785">
        <w:rPr>
          <w:rFonts w:ascii="Arial" w:hAnsi="Arial" w:cs="Arial"/>
          <w:iCs/>
          <w:sz w:val="20"/>
          <w:szCs w:val="20"/>
        </w:rPr>
        <w:t>et ne peut répondre à votre courriel</w:t>
      </w:r>
      <w:r w:rsidR="00C15FBC">
        <w:rPr>
          <w:rFonts w:ascii="Arial" w:hAnsi="Arial" w:cs="Arial"/>
          <w:iCs/>
          <w:sz w:val="20"/>
          <w:szCs w:val="20"/>
        </w:rPr>
        <w:t xml:space="preserve"> ; </w:t>
      </w:r>
      <w:r w:rsidRPr="00EE7A2C">
        <w:rPr>
          <w:rFonts w:ascii="Arial" w:hAnsi="Arial" w:cs="Arial"/>
          <w:iCs/>
          <w:sz w:val="20"/>
          <w:szCs w:val="20"/>
        </w:rPr>
        <w:t xml:space="preserve">vous pouvez rediriger votre demande, si nécessaire, à …. Service …. </w:t>
      </w:r>
      <w:r w:rsidR="00072785">
        <w:rPr>
          <w:rFonts w:ascii="Arial" w:hAnsi="Arial" w:cs="Arial"/>
          <w:iCs/>
          <w:sz w:val="20"/>
          <w:szCs w:val="20"/>
        </w:rPr>
        <w:t xml:space="preserve"> Votre interlocuteur</w:t>
      </w:r>
      <w:r w:rsidRPr="00EE7A2C">
        <w:rPr>
          <w:rFonts w:ascii="Arial" w:hAnsi="Arial" w:cs="Arial"/>
          <w:iCs/>
          <w:sz w:val="20"/>
          <w:szCs w:val="20"/>
        </w:rPr>
        <w:t xml:space="preserve">». </w:t>
      </w:r>
    </w:p>
    <w:p w:rsidR="009A162C" w:rsidRPr="00EE7A2C" w:rsidRDefault="009A162C" w:rsidP="00055605">
      <w:pPr>
        <w:pStyle w:val="Default"/>
        <w:jc w:val="both"/>
        <w:rPr>
          <w:rFonts w:ascii="Arial" w:hAnsi="Arial" w:cs="Arial"/>
          <w:iCs/>
          <w:sz w:val="20"/>
          <w:szCs w:val="20"/>
        </w:rPr>
      </w:pPr>
    </w:p>
    <w:p w:rsidR="009A162C" w:rsidRPr="00EE7A2C" w:rsidRDefault="009505BA" w:rsidP="009505BA">
      <w:pPr>
        <w:pStyle w:val="Default"/>
        <w:jc w:val="both"/>
        <w:rPr>
          <w:rFonts w:ascii="Arial" w:hAnsi="Arial" w:cs="Arial"/>
          <w:iCs/>
          <w:sz w:val="20"/>
          <w:szCs w:val="20"/>
        </w:rPr>
      </w:pPr>
      <w:r w:rsidRPr="00EE7A2C">
        <w:rPr>
          <w:rFonts w:ascii="Arial" w:hAnsi="Arial" w:cs="Arial"/>
          <w:iCs/>
          <w:sz w:val="20"/>
          <w:szCs w:val="20"/>
        </w:rPr>
        <w:t xml:space="preserve">Il devra laisser le même message sur la messagerie de son mobile professionnel.  </w:t>
      </w:r>
    </w:p>
    <w:p w:rsidR="009505BA" w:rsidRPr="00EE7A2C" w:rsidRDefault="009505BA" w:rsidP="00055605">
      <w:pPr>
        <w:pStyle w:val="Default"/>
        <w:jc w:val="both"/>
        <w:rPr>
          <w:rFonts w:ascii="Arial" w:hAnsi="Arial" w:cs="Arial"/>
          <w:sz w:val="20"/>
          <w:szCs w:val="20"/>
        </w:rPr>
      </w:pPr>
    </w:p>
    <w:p w:rsidR="007D6194" w:rsidRPr="00EE7A2C" w:rsidRDefault="00693C78" w:rsidP="00055605">
      <w:pPr>
        <w:pStyle w:val="Default"/>
        <w:jc w:val="both"/>
        <w:rPr>
          <w:rFonts w:ascii="Arial" w:hAnsi="Arial" w:cs="Arial"/>
          <w:iCs/>
          <w:sz w:val="20"/>
          <w:szCs w:val="20"/>
        </w:rPr>
      </w:pPr>
      <w:r w:rsidRPr="00EE7A2C">
        <w:rPr>
          <w:rFonts w:ascii="Arial" w:hAnsi="Arial" w:cs="Arial"/>
          <w:iCs/>
          <w:sz w:val="20"/>
          <w:szCs w:val="20"/>
        </w:rPr>
        <w:t xml:space="preserve">Le champ « objet » des courriers électroniques doit être clairement identifié. </w:t>
      </w:r>
    </w:p>
    <w:p w:rsidR="007D6194" w:rsidRPr="00EE7A2C" w:rsidRDefault="007D6194" w:rsidP="00055605">
      <w:pPr>
        <w:pStyle w:val="Default"/>
        <w:jc w:val="both"/>
        <w:rPr>
          <w:rFonts w:ascii="Arial" w:hAnsi="Arial" w:cs="Arial"/>
          <w:iCs/>
          <w:sz w:val="20"/>
          <w:szCs w:val="20"/>
        </w:rPr>
      </w:pPr>
    </w:p>
    <w:p w:rsidR="00693C78" w:rsidRPr="00EE7A2C" w:rsidRDefault="00693C78" w:rsidP="00055605">
      <w:pPr>
        <w:pStyle w:val="Default"/>
        <w:jc w:val="both"/>
        <w:rPr>
          <w:rFonts w:ascii="Arial" w:hAnsi="Arial" w:cs="Arial"/>
          <w:iCs/>
          <w:color w:val="auto"/>
          <w:sz w:val="20"/>
          <w:szCs w:val="20"/>
        </w:rPr>
      </w:pPr>
      <w:r w:rsidRPr="00EE7A2C">
        <w:rPr>
          <w:rFonts w:ascii="Arial" w:hAnsi="Arial" w:cs="Arial"/>
          <w:iCs/>
          <w:color w:val="auto"/>
          <w:sz w:val="20"/>
          <w:szCs w:val="20"/>
        </w:rPr>
        <w:t>Afin d’éviter que les messageries des salariés ne soient inutilement engo</w:t>
      </w:r>
      <w:r w:rsidR="000F7098">
        <w:rPr>
          <w:rFonts w:ascii="Arial" w:hAnsi="Arial" w:cs="Arial"/>
          <w:iCs/>
          <w:color w:val="auto"/>
          <w:sz w:val="20"/>
          <w:szCs w:val="20"/>
        </w:rPr>
        <w:t>rgées, chaque salarié s’engage</w:t>
      </w:r>
      <w:r w:rsidRPr="00EE7A2C">
        <w:rPr>
          <w:rFonts w:ascii="Arial" w:hAnsi="Arial" w:cs="Arial"/>
          <w:iCs/>
          <w:color w:val="auto"/>
          <w:sz w:val="20"/>
          <w:szCs w:val="20"/>
        </w:rPr>
        <w:t xml:space="preserve"> à accorder le plus d’attention possible à déterminer les destinataires des courriels envoyés ; en évitant d’adresser des courriels « en copie » à des salariés de l’entreprise qui ne sont pas concernés par le sujet traité. </w:t>
      </w:r>
    </w:p>
    <w:p w:rsidR="009505BA" w:rsidRPr="00EE7A2C" w:rsidRDefault="009505BA" w:rsidP="00055605">
      <w:pPr>
        <w:pStyle w:val="Default"/>
        <w:jc w:val="both"/>
        <w:rPr>
          <w:rFonts w:ascii="Arial" w:hAnsi="Arial" w:cs="Arial"/>
          <w:color w:val="auto"/>
          <w:sz w:val="20"/>
          <w:szCs w:val="20"/>
        </w:rPr>
      </w:pPr>
    </w:p>
    <w:p w:rsidR="009505BA" w:rsidRPr="000F7098" w:rsidRDefault="00693C78" w:rsidP="000F7098">
      <w:pPr>
        <w:pStyle w:val="Default"/>
        <w:jc w:val="both"/>
        <w:rPr>
          <w:rFonts w:ascii="Arial" w:hAnsi="Arial" w:cs="Arial"/>
          <w:iCs/>
          <w:color w:val="auto"/>
          <w:sz w:val="20"/>
          <w:szCs w:val="20"/>
        </w:rPr>
      </w:pPr>
      <w:r w:rsidRPr="00EE7A2C">
        <w:rPr>
          <w:rFonts w:ascii="Arial" w:hAnsi="Arial" w:cs="Arial"/>
          <w:iCs/>
          <w:color w:val="auto"/>
          <w:sz w:val="20"/>
          <w:szCs w:val="20"/>
        </w:rPr>
        <w:t xml:space="preserve">Le salarié qui estime ne pas pouvoir pleinement exercer son droit à la déconnexion devra en aviser l’employeur par tout moyen écrit afin que des solutions puissent être apportées. A ce titre, le salarié alertera en priorité son supérieur hiérarchique en lui explicitant les motifs concrets de son alerte. Un compte rendu faisant état de cette situation, de l’analyse qui en a été faite et des éventuelles mesures prises sera effectué. </w:t>
      </w:r>
    </w:p>
    <w:p w:rsidR="00055605" w:rsidRPr="00EE7A2C" w:rsidRDefault="00055605" w:rsidP="00693C78">
      <w:pPr>
        <w:pStyle w:val="Default"/>
        <w:rPr>
          <w:rFonts w:ascii="Arial" w:hAnsi="Arial" w:cs="Arial"/>
          <w:color w:val="auto"/>
          <w:sz w:val="20"/>
          <w:szCs w:val="20"/>
        </w:rPr>
      </w:pPr>
    </w:p>
    <w:p w:rsidR="00693C78" w:rsidRPr="00EE7A2C" w:rsidRDefault="000F7098" w:rsidP="00834A5C">
      <w:pPr>
        <w:pStyle w:val="Default"/>
        <w:ind w:firstLine="708"/>
        <w:rPr>
          <w:rFonts w:ascii="Arial" w:hAnsi="Arial" w:cs="Arial"/>
          <w:color w:val="auto"/>
          <w:sz w:val="20"/>
          <w:szCs w:val="20"/>
        </w:rPr>
      </w:pPr>
      <w:r>
        <w:rPr>
          <w:rFonts w:ascii="Arial" w:hAnsi="Arial" w:cs="Arial"/>
          <w:b/>
          <w:bCs/>
          <w:iCs/>
          <w:color w:val="auto"/>
          <w:sz w:val="20"/>
          <w:szCs w:val="20"/>
        </w:rPr>
        <w:t>3.3</w:t>
      </w:r>
      <w:r w:rsidR="00693C78" w:rsidRPr="00EE7A2C">
        <w:rPr>
          <w:rFonts w:ascii="Arial" w:hAnsi="Arial" w:cs="Arial"/>
          <w:b/>
          <w:bCs/>
          <w:iCs/>
          <w:color w:val="auto"/>
          <w:sz w:val="20"/>
          <w:szCs w:val="20"/>
        </w:rPr>
        <w:t xml:space="preserve">. Le rôle du supérieur hiérarchique </w:t>
      </w:r>
    </w:p>
    <w:p w:rsidR="00693C78" w:rsidRPr="00EE7A2C" w:rsidRDefault="00693C78" w:rsidP="00693C78">
      <w:pPr>
        <w:pStyle w:val="Default"/>
        <w:rPr>
          <w:rFonts w:ascii="Arial" w:hAnsi="Arial" w:cs="Arial"/>
          <w:color w:val="auto"/>
          <w:sz w:val="20"/>
          <w:szCs w:val="20"/>
        </w:rPr>
      </w:pPr>
    </w:p>
    <w:p w:rsidR="00693C78" w:rsidRPr="00EE7A2C" w:rsidRDefault="00693C78" w:rsidP="00055605">
      <w:pPr>
        <w:pStyle w:val="Default"/>
        <w:jc w:val="both"/>
        <w:rPr>
          <w:rFonts w:ascii="Arial" w:hAnsi="Arial" w:cs="Arial"/>
          <w:iCs/>
          <w:color w:val="auto"/>
          <w:sz w:val="20"/>
          <w:szCs w:val="20"/>
        </w:rPr>
      </w:pPr>
      <w:r w:rsidRPr="00EE7A2C">
        <w:rPr>
          <w:rFonts w:ascii="Arial" w:hAnsi="Arial" w:cs="Arial"/>
          <w:iCs/>
          <w:color w:val="auto"/>
          <w:sz w:val="20"/>
          <w:szCs w:val="20"/>
        </w:rPr>
        <w:t xml:space="preserve">Compte tenu de leurs fonctions, les managers devront tant que faire se peut adopter une attitude exemplaire et conforme aux principes édictés précédemment. </w:t>
      </w:r>
    </w:p>
    <w:p w:rsidR="00AA0A27" w:rsidRPr="00EE7A2C" w:rsidRDefault="00AA0A27" w:rsidP="00055605">
      <w:pPr>
        <w:pStyle w:val="Default"/>
        <w:jc w:val="both"/>
        <w:rPr>
          <w:rFonts w:ascii="Arial" w:hAnsi="Arial" w:cs="Arial"/>
          <w:color w:val="auto"/>
          <w:sz w:val="20"/>
          <w:szCs w:val="20"/>
        </w:rPr>
      </w:pPr>
    </w:p>
    <w:p w:rsidR="000F7098" w:rsidRDefault="001A005C" w:rsidP="00072785">
      <w:pPr>
        <w:pStyle w:val="Default"/>
        <w:jc w:val="both"/>
        <w:rPr>
          <w:rFonts w:ascii="Arial" w:hAnsi="Arial" w:cs="Arial"/>
          <w:color w:val="auto"/>
          <w:sz w:val="20"/>
          <w:szCs w:val="20"/>
        </w:rPr>
      </w:pPr>
      <w:r w:rsidRPr="00EE7A2C">
        <w:rPr>
          <w:rFonts w:ascii="Arial" w:hAnsi="Arial" w:cs="Arial"/>
          <w:iCs/>
          <w:color w:val="auto"/>
          <w:sz w:val="20"/>
          <w:szCs w:val="20"/>
        </w:rPr>
        <w:t xml:space="preserve">Le responsable </w:t>
      </w:r>
      <w:r w:rsidR="00693C78" w:rsidRPr="00EE7A2C">
        <w:rPr>
          <w:rFonts w:ascii="Arial" w:hAnsi="Arial" w:cs="Arial"/>
          <w:iCs/>
          <w:color w:val="auto"/>
          <w:sz w:val="20"/>
          <w:szCs w:val="20"/>
        </w:rPr>
        <w:t xml:space="preserve">hiérarchique qui constatera des dérives ou une atteinte au droit à la déconnexion veillera à rappeler les consignes et se tournera vers les salariés concernés pour connaitre les éventuelles difficultés rencontrées dans la mise en </w:t>
      </w:r>
      <w:r w:rsidR="00055605" w:rsidRPr="00EE7A2C">
        <w:rPr>
          <w:rFonts w:ascii="Arial" w:hAnsi="Arial" w:cs="Arial"/>
          <w:iCs/>
          <w:color w:val="auto"/>
          <w:sz w:val="20"/>
          <w:szCs w:val="20"/>
        </w:rPr>
        <w:t>œuvre</w:t>
      </w:r>
      <w:r w:rsidR="00693C78" w:rsidRPr="00EE7A2C">
        <w:rPr>
          <w:rFonts w:ascii="Arial" w:hAnsi="Arial" w:cs="Arial"/>
          <w:iCs/>
          <w:color w:val="auto"/>
          <w:sz w:val="20"/>
          <w:szCs w:val="20"/>
        </w:rPr>
        <w:t xml:space="preserve"> de ce droit à déconnexion.</w:t>
      </w:r>
      <w:r w:rsidR="00072785">
        <w:rPr>
          <w:rFonts w:ascii="Arial" w:hAnsi="Arial" w:cs="Arial"/>
          <w:color w:val="auto"/>
          <w:sz w:val="20"/>
          <w:szCs w:val="20"/>
        </w:rPr>
        <w:t xml:space="preserve"> Il devra</w:t>
      </w:r>
      <w:r w:rsidR="00882D12">
        <w:rPr>
          <w:rFonts w:ascii="Arial" w:hAnsi="Arial" w:cs="Arial"/>
          <w:color w:val="auto"/>
          <w:sz w:val="20"/>
          <w:szCs w:val="20"/>
        </w:rPr>
        <w:t xml:space="preserve"> vérifier </w:t>
      </w:r>
      <w:r w:rsidR="00294068">
        <w:rPr>
          <w:rFonts w:ascii="Arial" w:hAnsi="Arial" w:cs="Arial"/>
          <w:color w:val="auto"/>
          <w:sz w:val="20"/>
          <w:szCs w:val="20"/>
        </w:rPr>
        <w:t>que chaque membre de son équipe bénéficie du droit à la déconnexion et respecte le droit des autres salariés.</w:t>
      </w:r>
    </w:p>
    <w:p w:rsidR="000F7098" w:rsidRPr="00EE7A2C" w:rsidRDefault="000F7098" w:rsidP="00055605">
      <w:pPr>
        <w:pStyle w:val="Default"/>
        <w:rPr>
          <w:rFonts w:ascii="Arial" w:hAnsi="Arial" w:cs="Arial"/>
          <w:color w:val="auto"/>
          <w:sz w:val="20"/>
          <w:szCs w:val="20"/>
        </w:rPr>
      </w:pPr>
    </w:p>
    <w:p w:rsidR="00693C78" w:rsidRPr="00EE7A2C" w:rsidRDefault="000F7098" w:rsidP="00834A5C">
      <w:pPr>
        <w:pStyle w:val="Default"/>
        <w:ind w:firstLine="708"/>
        <w:rPr>
          <w:rFonts w:ascii="Arial" w:hAnsi="Arial" w:cs="Arial"/>
          <w:color w:val="auto"/>
          <w:sz w:val="20"/>
          <w:szCs w:val="20"/>
        </w:rPr>
      </w:pPr>
      <w:r>
        <w:rPr>
          <w:rFonts w:ascii="Arial" w:hAnsi="Arial" w:cs="Arial"/>
          <w:b/>
          <w:bCs/>
          <w:iCs/>
          <w:color w:val="auto"/>
          <w:sz w:val="20"/>
          <w:szCs w:val="20"/>
        </w:rPr>
        <w:t>3.4</w:t>
      </w:r>
      <w:r w:rsidR="00693C78" w:rsidRPr="00EE7A2C">
        <w:rPr>
          <w:rFonts w:ascii="Arial" w:hAnsi="Arial" w:cs="Arial"/>
          <w:b/>
          <w:bCs/>
          <w:iCs/>
          <w:color w:val="auto"/>
          <w:sz w:val="20"/>
          <w:szCs w:val="20"/>
        </w:rPr>
        <w:t xml:space="preserve">. Actions de formation / sensibilisation / accompagnement </w:t>
      </w:r>
    </w:p>
    <w:p w:rsidR="00693C78" w:rsidRPr="00EE7A2C" w:rsidRDefault="00693C78" w:rsidP="00693C78">
      <w:pPr>
        <w:pStyle w:val="Default"/>
        <w:rPr>
          <w:rFonts w:ascii="Arial" w:hAnsi="Arial" w:cs="Arial"/>
          <w:color w:val="auto"/>
          <w:sz w:val="20"/>
          <w:szCs w:val="20"/>
        </w:rPr>
      </w:pPr>
    </w:p>
    <w:p w:rsidR="00693C78" w:rsidRPr="00EE7A2C" w:rsidRDefault="00693C78" w:rsidP="00055605">
      <w:pPr>
        <w:pStyle w:val="Default"/>
        <w:jc w:val="both"/>
        <w:rPr>
          <w:rFonts w:ascii="Arial" w:hAnsi="Arial" w:cs="Arial"/>
          <w:color w:val="auto"/>
          <w:sz w:val="20"/>
          <w:szCs w:val="20"/>
        </w:rPr>
      </w:pPr>
      <w:r w:rsidRPr="00EE7A2C">
        <w:rPr>
          <w:rFonts w:ascii="Arial" w:hAnsi="Arial" w:cs="Arial"/>
          <w:iCs/>
          <w:color w:val="auto"/>
          <w:sz w:val="20"/>
          <w:szCs w:val="20"/>
        </w:rPr>
        <w:t xml:space="preserve">Des actions de formations / sensibilisation / accompagnement aux outils numériques seront mises en place dans l’entreprise. </w:t>
      </w:r>
    </w:p>
    <w:p w:rsidR="00055605" w:rsidRPr="00EE7A2C" w:rsidRDefault="00055605" w:rsidP="00055605">
      <w:pPr>
        <w:pStyle w:val="Default"/>
        <w:jc w:val="both"/>
        <w:rPr>
          <w:rFonts w:ascii="Arial" w:hAnsi="Arial" w:cs="Arial"/>
          <w:color w:val="auto"/>
          <w:sz w:val="20"/>
          <w:szCs w:val="20"/>
        </w:rPr>
      </w:pPr>
    </w:p>
    <w:p w:rsidR="00693C78" w:rsidRPr="00EE7A2C" w:rsidRDefault="000F7098" w:rsidP="00834A5C">
      <w:pPr>
        <w:pStyle w:val="Default"/>
        <w:ind w:firstLine="708"/>
        <w:jc w:val="both"/>
        <w:rPr>
          <w:rFonts w:ascii="Arial" w:hAnsi="Arial" w:cs="Arial"/>
          <w:b/>
          <w:color w:val="auto"/>
          <w:sz w:val="20"/>
          <w:szCs w:val="20"/>
        </w:rPr>
      </w:pPr>
      <w:r>
        <w:rPr>
          <w:rFonts w:ascii="Arial" w:hAnsi="Arial" w:cs="Arial"/>
          <w:b/>
          <w:iCs/>
          <w:color w:val="auto"/>
          <w:sz w:val="20"/>
          <w:szCs w:val="20"/>
        </w:rPr>
        <w:t>3.5</w:t>
      </w:r>
      <w:r w:rsidR="00693C78" w:rsidRPr="00EE7A2C">
        <w:rPr>
          <w:rFonts w:ascii="Arial" w:hAnsi="Arial" w:cs="Arial"/>
          <w:b/>
          <w:iCs/>
          <w:color w:val="auto"/>
          <w:sz w:val="20"/>
          <w:szCs w:val="20"/>
        </w:rPr>
        <w:t xml:space="preserve">. L’entretien professionnel </w:t>
      </w:r>
    </w:p>
    <w:p w:rsidR="00693C78" w:rsidRPr="00EE7A2C" w:rsidRDefault="00693C78" w:rsidP="00055605">
      <w:pPr>
        <w:pStyle w:val="Default"/>
        <w:jc w:val="both"/>
        <w:rPr>
          <w:rFonts w:ascii="Arial" w:hAnsi="Arial" w:cs="Arial"/>
          <w:color w:val="auto"/>
          <w:sz w:val="20"/>
          <w:szCs w:val="20"/>
        </w:rPr>
      </w:pPr>
    </w:p>
    <w:p w:rsidR="00693C78" w:rsidRPr="00EE7A2C" w:rsidRDefault="00693C78" w:rsidP="00055605">
      <w:pPr>
        <w:pStyle w:val="Default"/>
        <w:jc w:val="both"/>
        <w:rPr>
          <w:rFonts w:ascii="Arial" w:hAnsi="Arial" w:cs="Arial"/>
          <w:color w:val="auto"/>
          <w:sz w:val="20"/>
          <w:szCs w:val="20"/>
        </w:rPr>
      </w:pPr>
      <w:r w:rsidRPr="00EE7A2C">
        <w:rPr>
          <w:rFonts w:ascii="Arial" w:hAnsi="Arial" w:cs="Arial"/>
          <w:iCs/>
          <w:color w:val="auto"/>
          <w:sz w:val="20"/>
          <w:szCs w:val="20"/>
        </w:rPr>
        <w:t xml:space="preserve">Le salarié sera interrogé, lors de son entretien professionnel, sur son exercice du droit à la déconnexion, afin de s’assurer que cet exercice lui permet une conciliation optimale vie privée / vie professionnelle. </w:t>
      </w:r>
    </w:p>
    <w:p w:rsidR="00435F7E" w:rsidRPr="00EE7A2C" w:rsidRDefault="00435F7E" w:rsidP="00055605">
      <w:pPr>
        <w:pStyle w:val="BodyText"/>
        <w:rPr>
          <w:rFonts w:cs="Arial"/>
        </w:rPr>
      </w:pPr>
    </w:p>
    <w:p w:rsidR="00055605" w:rsidRPr="00EE7A2C" w:rsidRDefault="000F7098" w:rsidP="00834A5C">
      <w:pPr>
        <w:pStyle w:val="BodyText"/>
        <w:spacing w:after="0"/>
        <w:ind w:firstLine="708"/>
        <w:rPr>
          <w:rFonts w:cs="Arial"/>
          <w:b/>
        </w:rPr>
      </w:pPr>
      <w:r>
        <w:rPr>
          <w:rFonts w:cs="Arial"/>
          <w:b/>
        </w:rPr>
        <w:t>3.6. Le rôle des Ressources H</w:t>
      </w:r>
      <w:r w:rsidR="00055605" w:rsidRPr="00EE7A2C">
        <w:rPr>
          <w:rFonts w:cs="Arial"/>
          <w:b/>
        </w:rPr>
        <w:t>umaines</w:t>
      </w:r>
    </w:p>
    <w:p w:rsidR="00055605" w:rsidRPr="00EE7A2C" w:rsidRDefault="00055605" w:rsidP="00055605">
      <w:pPr>
        <w:pStyle w:val="BodyText"/>
        <w:spacing w:after="0"/>
        <w:rPr>
          <w:rFonts w:cs="Arial"/>
        </w:rPr>
      </w:pPr>
    </w:p>
    <w:p w:rsidR="00055605" w:rsidRDefault="00055605" w:rsidP="00300ED6">
      <w:pPr>
        <w:pStyle w:val="BodyText"/>
        <w:spacing w:after="0"/>
        <w:rPr>
          <w:rFonts w:cs="Arial"/>
        </w:rPr>
      </w:pPr>
      <w:r w:rsidRPr="00EE7A2C">
        <w:rPr>
          <w:rFonts w:cs="Arial"/>
        </w:rPr>
        <w:t xml:space="preserve">Chaque salarié aura la </w:t>
      </w:r>
      <w:r w:rsidR="00977E9D" w:rsidRPr="00EE7A2C">
        <w:rPr>
          <w:rFonts w:cs="Arial"/>
        </w:rPr>
        <w:t>p</w:t>
      </w:r>
      <w:r w:rsidR="004F16B6" w:rsidRPr="00EE7A2C">
        <w:rPr>
          <w:rFonts w:cs="Arial"/>
        </w:rPr>
        <w:t>ossibilité de remonter les problèmes relatifs à ce droit dans le cadre des procédures de prévention des  RPS (risques psycho-sociaux)</w:t>
      </w:r>
      <w:r w:rsidRPr="00EE7A2C">
        <w:rPr>
          <w:rFonts w:cs="Arial"/>
        </w:rPr>
        <w:t xml:space="preserve">. </w:t>
      </w:r>
    </w:p>
    <w:p w:rsidR="00834A5C" w:rsidRPr="00EE7A2C" w:rsidRDefault="00834A5C" w:rsidP="00300ED6">
      <w:pPr>
        <w:pStyle w:val="BodyText"/>
        <w:spacing w:after="0"/>
        <w:rPr>
          <w:rFonts w:cs="Arial"/>
        </w:rPr>
      </w:pPr>
    </w:p>
    <w:p w:rsidR="00300ED6" w:rsidRPr="00EE7A2C" w:rsidRDefault="00300ED6" w:rsidP="00300ED6">
      <w:pPr>
        <w:pStyle w:val="BodyText"/>
        <w:spacing w:after="0"/>
        <w:rPr>
          <w:rFonts w:cs="Arial"/>
        </w:rPr>
      </w:pPr>
    </w:p>
    <w:p w:rsidR="00300ED6" w:rsidRPr="00EE7A2C" w:rsidRDefault="000F7098" w:rsidP="00834A5C">
      <w:pPr>
        <w:pStyle w:val="BodyText"/>
        <w:spacing w:after="0"/>
        <w:ind w:firstLine="708"/>
        <w:rPr>
          <w:rFonts w:cs="Arial"/>
          <w:b/>
        </w:rPr>
      </w:pPr>
      <w:r>
        <w:rPr>
          <w:rFonts w:cs="Arial"/>
          <w:b/>
        </w:rPr>
        <w:t>3.7</w:t>
      </w:r>
      <w:r w:rsidR="00300ED6" w:rsidRPr="00EE7A2C">
        <w:rPr>
          <w:rFonts w:cs="Arial"/>
          <w:b/>
        </w:rPr>
        <w:t>. Le rôle du CHSCT</w:t>
      </w:r>
    </w:p>
    <w:p w:rsidR="00300ED6" w:rsidRPr="00EE7A2C" w:rsidRDefault="00300ED6" w:rsidP="00300ED6">
      <w:pPr>
        <w:pStyle w:val="BodyText"/>
        <w:spacing w:after="0"/>
        <w:rPr>
          <w:rFonts w:cs="Arial"/>
        </w:rPr>
      </w:pPr>
    </w:p>
    <w:p w:rsidR="00300ED6" w:rsidRPr="00FE4C0A" w:rsidRDefault="00055605" w:rsidP="00FE4C0A">
      <w:pPr>
        <w:pStyle w:val="BodyText"/>
        <w:spacing w:after="0"/>
        <w:rPr>
          <w:rFonts w:cs="Arial"/>
        </w:rPr>
      </w:pPr>
      <w:bookmarkStart w:id="0" w:name="_GoBack"/>
      <w:r w:rsidRPr="00EE7A2C">
        <w:rPr>
          <w:rFonts w:cs="Arial"/>
        </w:rPr>
        <w:t>Un point annuel sur le droit à la déconnexion</w:t>
      </w:r>
      <w:r w:rsidR="00300ED6" w:rsidRPr="00EE7A2C">
        <w:rPr>
          <w:rFonts w:cs="Arial"/>
        </w:rPr>
        <w:t xml:space="preserve"> sera fait en CHSCT.</w:t>
      </w:r>
    </w:p>
    <w:p w:rsidR="00300ED6" w:rsidRDefault="00300ED6" w:rsidP="00300ED6">
      <w:pPr>
        <w:spacing w:after="200"/>
        <w:ind w:left="708" w:hanging="708"/>
        <w:jc w:val="left"/>
        <w:rPr>
          <w:rFonts w:eastAsiaTheme="minorHAnsi" w:cs="Arial"/>
          <w:b/>
          <w:u w:val="single"/>
        </w:rPr>
      </w:pPr>
    </w:p>
    <w:p w:rsidR="00491B8F" w:rsidRPr="00EE7A2C" w:rsidRDefault="00491B8F" w:rsidP="00300ED6">
      <w:pPr>
        <w:spacing w:after="200"/>
        <w:ind w:left="708" w:hanging="708"/>
        <w:jc w:val="left"/>
        <w:rPr>
          <w:rFonts w:eastAsiaTheme="minorHAnsi" w:cs="Arial"/>
          <w:b/>
          <w:u w:val="single"/>
        </w:rPr>
      </w:pPr>
    </w:p>
    <w:bookmarkEnd w:id="0"/>
    <w:p w:rsidR="004F16B6" w:rsidRPr="00EE7A2C" w:rsidRDefault="00435F7E" w:rsidP="00DE2E96">
      <w:pPr>
        <w:spacing w:after="200"/>
        <w:ind w:left="708" w:hanging="708"/>
        <w:jc w:val="left"/>
        <w:rPr>
          <w:rFonts w:eastAsiaTheme="minorHAnsi" w:cs="Arial"/>
          <w:b/>
          <w:u w:val="single"/>
        </w:rPr>
      </w:pPr>
      <w:r w:rsidRPr="00EE7A2C">
        <w:rPr>
          <w:rFonts w:eastAsiaTheme="minorHAnsi" w:cs="Arial"/>
          <w:b/>
          <w:u w:val="single"/>
        </w:rPr>
        <w:lastRenderedPageBreak/>
        <w:t>Article 4.</w:t>
      </w:r>
      <w:r w:rsidR="00DE2E96" w:rsidRPr="00EE7A2C">
        <w:rPr>
          <w:rFonts w:eastAsiaTheme="minorHAnsi" w:cs="Arial"/>
          <w:b/>
          <w:u w:val="single"/>
        </w:rPr>
        <w:t xml:space="preserve"> - </w:t>
      </w:r>
      <w:r w:rsidR="004F16B6" w:rsidRPr="00EE7A2C">
        <w:rPr>
          <w:rFonts w:eastAsiaTheme="minorHAnsi" w:cs="Arial"/>
          <w:b/>
          <w:u w:val="single"/>
        </w:rPr>
        <w:t>Exception</w:t>
      </w:r>
    </w:p>
    <w:p w:rsidR="004F16B6" w:rsidRPr="00FE4C0A" w:rsidRDefault="004F16B6" w:rsidP="00FE4C0A">
      <w:pPr>
        <w:pStyle w:val="BodyText"/>
        <w:rPr>
          <w:rFonts w:cs="Arial"/>
        </w:rPr>
      </w:pPr>
      <w:r w:rsidRPr="00EE7A2C">
        <w:rPr>
          <w:rFonts w:cs="Arial"/>
        </w:rPr>
        <w:t xml:space="preserve">En cas de circonstances particulières, nées de l’urgence des sujets traités, des exceptions au </w:t>
      </w:r>
      <w:r w:rsidR="00977E9D" w:rsidRPr="00EE7A2C">
        <w:rPr>
          <w:rFonts w:cs="Arial"/>
        </w:rPr>
        <w:t>principe</w:t>
      </w:r>
      <w:r w:rsidRPr="00EE7A2C">
        <w:rPr>
          <w:rFonts w:cs="Arial"/>
        </w:rPr>
        <w:t xml:space="preserve"> du droit à la déconnexion seront  évidemment mises en œuvre.</w:t>
      </w:r>
    </w:p>
    <w:p w:rsidR="00DE2E96" w:rsidRPr="00EE7A2C" w:rsidRDefault="00DE2E96" w:rsidP="00DE2E96">
      <w:pPr>
        <w:pStyle w:val="BodyText"/>
        <w:rPr>
          <w:rFonts w:cs="Arial"/>
        </w:rPr>
      </w:pPr>
    </w:p>
    <w:p w:rsidR="004F16B6" w:rsidRPr="00EE7A2C" w:rsidRDefault="00435F7E" w:rsidP="00DE2E96">
      <w:pPr>
        <w:spacing w:after="200"/>
        <w:ind w:left="708" w:hanging="708"/>
        <w:jc w:val="left"/>
        <w:rPr>
          <w:rFonts w:eastAsiaTheme="minorHAnsi" w:cs="Arial"/>
          <w:b/>
          <w:u w:val="single"/>
        </w:rPr>
      </w:pPr>
      <w:r w:rsidRPr="00EE7A2C">
        <w:rPr>
          <w:rFonts w:eastAsiaTheme="minorHAnsi" w:cs="Arial"/>
          <w:b/>
          <w:u w:val="single"/>
        </w:rPr>
        <w:t xml:space="preserve">Article </w:t>
      </w:r>
      <w:r w:rsidR="00300ED6" w:rsidRPr="00EE7A2C">
        <w:rPr>
          <w:rFonts w:eastAsiaTheme="minorHAnsi" w:cs="Arial"/>
          <w:b/>
          <w:u w:val="single"/>
        </w:rPr>
        <w:t>5</w:t>
      </w:r>
      <w:r w:rsidR="00DE2E96" w:rsidRPr="00EE7A2C">
        <w:rPr>
          <w:rFonts w:eastAsiaTheme="minorHAnsi" w:cs="Arial"/>
          <w:b/>
          <w:u w:val="single"/>
        </w:rPr>
        <w:t xml:space="preserve"> – Durée de l’accord</w:t>
      </w:r>
    </w:p>
    <w:p w:rsidR="004F16B6" w:rsidRPr="00EE7A2C" w:rsidRDefault="00977E9D" w:rsidP="00DE2E96">
      <w:pPr>
        <w:pStyle w:val="BodyText"/>
        <w:rPr>
          <w:rFonts w:cs="Arial"/>
        </w:rPr>
      </w:pPr>
      <w:r w:rsidRPr="00EE7A2C">
        <w:rPr>
          <w:rFonts w:cs="Arial"/>
        </w:rPr>
        <w:t>Le présent accord est</w:t>
      </w:r>
      <w:r w:rsidR="004F16B6" w:rsidRPr="00EE7A2C">
        <w:rPr>
          <w:rFonts w:cs="Arial"/>
        </w:rPr>
        <w:t xml:space="preserve"> conclu dans le c</w:t>
      </w:r>
      <w:r w:rsidRPr="00EE7A2C">
        <w:rPr>
          <w:rFonts w:cs="Arial"/>
        </w:rPr>
        <w:t xml:space="preserve">adre des dispositions du Code du travail relatives aux accords collectifs,  pour une durée </w:t>
      </w:r>
      <w:r w:rsidR="001A005C" w:rsidRPr="00EE7A2C">
        <w:rPr>
          <w:rFonts w:cs="Arial"/>
        </w:rPr>
        <w:t>indéterminée</w:t>
      </w:r>
      <w:r w:rsidR="00DE2E96" w:rsidRPr="00EE7A2C">
        <w:rPr>
          <w:rFonts w:cs="Arial"/>
        </w:rPr>
        <w:t>.</w:t>
      </w:r>
    </w:p>
    <w:p w:rsidR="009505BA" w:rsidRPr="00EE7A2C" w:rsidRDefault="009505BA" w:rsidP="00DE2E96">
      <w:pPr>
        <w:pStyle w:val="BodyText"/>
        <w:rPr>
          <w:rFonts w:cs="Arial"/>
        </w:rPr>
      </w:pPr>
    </w:p>
    <w:p w:rsidR="00DE2E96" w:rsidRPr="00EE7A2C" w:rsidRDefault="004F16B6" w:rsidP="00D64707">
      <w:pPr>
        <w:ind w:left="708" w:hanging="708"/>
        <w:jc w:val="left"/>
        <w:rPr>
          <w:rFonts w:eastAsiaTheme="minorHAnsi" w:cs="Arial"/>
          <w:b/>
          <w:u w:val="single"/>
        </w:rPr>
      </w:pPr>
      <w:r w:rsidRPr="00EE7A2C">
        <w:rPr>
          <w:rFonts w:eastAsiaTheme="minorHAnsi" w:cs="Arial"/>
          <w:b/>
          <w:u w:val="single"/>
        </w:rPr>
        <w:t xml:space="preserve">Article </w:t>
      </w:r>
      <w:r w:rsidR="00300ED6" w:rsidRPr="00EE7A2C">
        <w:rPr>
          <w:rFonts w:eastAsiaTheme="minorHAnsi" w:cs="Arial"/>
          <w:b/>
          <w:u w:val="single"/>
        </w:rPr>
        <w:t>6</w:t>
      </w:r>
      <w:r w:rsidRPr="00EE7A2C">
        <w:rPr>
          <w:rFonts w:eastAsiaTheme="minorHAnsi" w:cs="Arial"/>
          <w:b/>
          <w:u w:val="single"/>
        </w:rPr>
        <w:t xml:space="preserve">– </w:t>
      </w:r>
      <w:r w:rsidR="00977E9D" w:rsidRPr="00EE7A2C">
        <w:rPr>
          <w:rFonts w:eastAsiaTheme="minorHAnsi" w:cs="Arial"/>
          <w:b/>
          <w:u w:val="single"/>
        </w:rPr>
        <w:t>F</w:t>
      </w:r>
      <w:r w:rsidR="00DE2E96" w:rsidRPr="00EE7A2C">
        <w:rPr>
          <w:rFonts w:eastAsiaTheme="minorHAnsi" w:cs="Arial"/>
          <w:b/>
          <w:u w:val="single"/>
        </w:rPr>
        <w:t>ormalités de dépôt et Information du personnel</w:t>
      </w:r>
    </w:p>
    <w:p w:rsidR="00D64707" w:rsidRPr="00EE7A2C" w:rsidRDefault="00D64707" w:rsidP="00D64707">
      <w:pPr>
        <w:pStyle w:val="BodyText"/>
        <w:spacing w:after="0"/>
        <w:ind w:firstLine="851"/>
        <w:rPr>
          <w:rFonts w:cs="Arial"/>
          <w:u w:val="single"/>
        </w:rPr>
      </w:pPr>
    </w:p>
    <w:p w:rsidR="004F16B6" w:rsidRPr="00834A5C" w:rsidRDefault="00834A5C" w:rsidP="00834A5C">
      <w:pPr>
        <w:pStyle w:val="BodyText"/>
        <w:tabs>
          <w:tab w:val="left" w:pos="851"/>
        </w:tabs>
        <w:spacing w:after="0"/>
        <w:rPr>
          <w:rFonts w:cs="Arial"/>
          <w:b/>
        </w:rPr>
      </w:pPr>
      <w:r>
        <w:rPr>
          <w:rFonts w:cs="Arial"/>
          <w:b/>
        </w:rPr>
        <w:tab/>
      </w:r>
      <w:r w:rsidR="00300ED6" w:rsidRPr="00834A5C">
        <w:rPr>
          <w:rFonts w:cs="Arial"/>
          <w:b/>
        </w:rPr>
        <w:t>6</w:t>
      </w:r>
      <w:r w:rsidR="00DE2E96" w:rsidRPr="00834A5C">
        <w:rPr>
          <w:rFonts w:cs="Arial"/>
          <w:b/>
        </w:rPr>
        <w:t xml:space="preserve">.1. </w:t>
      </w:r>
      <w:r w:rsidR="00977E9D" w:rsidRPr="00834A5C">
        <w:rPr>
          <w:rFonts w:cs="Arial"/>
          <w:b/>
        </w:rPr>
        <w:t>F</w:t>
      </w:r>
      <w:r w:rsidR="00DE2E96" w:rsidRPr="00834A5C">
        <w:rPr>
          <w:rFonts w:cs="Arial"/>
          <w:b/>
        </w:rPr>
        <w:t>ormalités de dépôt</w:t>
      </w:r>
    </w:p>
    <w:p w:rsidR="00C31DDE" w:rsidRPr="00EE7A2C" w:rsidRDefault="00C31DDE" w:rsidP="00D64707">
      <w:pPr>
        <w:pStyle w:val="BodyText"/>
        <w:spacing w:after="0"/>
        <w:ind w:firstLine="851"/>
        <w:rPr>
          <w:rFonts w:cs="Arial"/>
          <w:u w:val="single"/>
        </w:rPr>
      </w:pPr>
    </w:p>
    <w:p w:rsidR="00C31DDE" w:rsidRPr="00EE7A2C" w:rsidRDefault="00C31DDE" w:rsidP="00D64707">
      <w:pPr>
        <w:pStyle w:val="BodyText"/>
        <w:spacing w:after="0"/>
        <w:rPr>
          <w:rFonts w:cs="Arial"/>
        </w:rPr>
      </w:pPr>
      <w:r w:rsidRPr="00EE7A2C">
        <w:rPr>
          <w:rFonts w:cs="Arial"/>
        </w:rPr>
        <w:t xml:space="preserve">Un exemplaire du </w:t>
      </w:r>
      <w:r w:rsidR="004F16B6" w:rsidRPr="00EE7A2C">
        <w:rPr>
          <w:rFonts w:cs="Arial"/>
        </w:rPr>
        <w:t>présent accord</w:t>
      </w:r>
      <w:r w:rsidR="00DE2E96" w:rsidRPr="00EE7A2C">
        <w:rPr>
          <w:rFonts w:cs="Arial"/>
        </w:rPr>
        <w:t xml:space="preserve"> est remis à toute</w:t>
      </w:r>
      <w:r w:rsidR="00D64707" w:rsidRPr="00EE7A2C">
        <w:rPr>
          <w:rFonts w:cs="Arial"/>
        </w:rPr>
        <w:t>s</w:t>
      </w:r>
      <w:r w:rsidR="00DE2E96" w:rsidRPr="00EE7A2C">
        <w:rPr>
          <w:rFonts w:cs="Arial"/>
        </w:rPr>
        <w:t xml:space="preserve"> les </w:t>
      </w:r>
      <w:r w:rsidR="004F16B6" w:rsidRPr="00EE7A2C">
        <w:rPr>
          <w:rFonts w:cs="Arial"/>
        </w:rPr>
        <w:t>délégation</w:t>
      </w:r>
      <w:r w:rsidR="00DE2E96" w:rsidRPr="00EE7A2C">
        <w:rPr>
          <w:rFonts w:cs="Arial"/>
        </w:rPr>
        <w:t>s</w:t>
      </w:r>
      <w:r w:rsidR="004F16B6" w:rsidRPr="00EE7A2C">
        <w:rPr>
          <w:rFonts w:cs="Arial"/>
        </w:rPr>
        <w:t xml:space="preserve"> syndicale</w:t>
      </w:r>
      <w:r w:rsidR="00DE2E96" w:rsidRPr="00EE7A2C">
        <w:rPr>
          <w:rFonts w:cs="Arial"/>
        </w:rPr>
        <w:t>s</w:t>
      </w:r>
      <w:r w:rsidRPr="00EE7A2C">
        <w:rPr>
          <w:rFonts w:cs="Arial"/>
        </w:rPr>
        <w:t>.</w:t>
      </w:r>
    </w:p>
    <w:p w:rsidR="00C31DDE" w:rsidRPr="00EE7A2C" w:rsidRDefault="00C31DDE" w:rsidP="00D64707">
      <w:pPr>
        <w:pStyle w:val="BodyText"/>
        <w:spacing w:after="0"/>
        <w:rPr>
          <w:rFonts w:cs="Arial"/>
        </w:rPr>
      </w:pPr>
    </w:p>
    <w:p w:rsidR="00C31DDE" w:rsidRPr="00EE7A2C" w:rsidRDefault="00C31DDE" w:rsidP="00C31DDE">
      <w:pPr>
        <w:ind w:right="-142"/>
        <w:rPr>
          <w:rFonts w:cs="Arial"/>
        </w:rPr>
      </w:pPr>
      <w:r w:rsidRPr="00EE7A2C">
        <w:rPr>
          <w:rFonts w:cs="Arial"/>
        </w:rPr>
        <w:t xml:space="preserve">Conformément aux articles D 2231-2 et suivants du Code du Travail, le présent accord sera déposé </w:t>
      </w:r>
      <w:r w:rsidRPr="00EE7A2C">
        <w:rPr>
          <w:rFonts w:cs="Arial"/>
          <w:iCs/>
        </w:rPr>
        <w:t>à</w:t>
      </w:r>
      <w:r w:rsidRPr="00EE7A2C">
        <w:rPr>
          <w:rFonts w:cs="Arial"/>
        </w:rPr>
        <w:t xml:space="preserve"> la DIRECCTE de.</w:t>
      </w:r>
    </w:p>
    <w:p w:rsidR="00C31DDE" w:rsidRPr="00EE7A2C" w:rsidRDefault="00C31DDE" w:rsidP="00C31DDE">
      <w:pPr>
        <w:ind w:right="-142"/>
        <w:rPr>
          <w:rFonts w:cs="Arial"/>
        </w:rPr>
      </w:pPr>
    </w:p>
    <w:p w:rsidR="00C31DDE" w:rsidRPr="00EE7A2C" w:rsidRDefault="00C31DDE" w:rsidP="00C31DDE">
      <w:pPr>
        <w:ind w:right="-142"/>
        <w:rPr>
          <w:rFonts w:cs="Arial"/>
        </w:rPr>
      </w:pPr>
      <w:r w:rsidRPr="00EE7A2C">
        <w:rPr>
          <w:rFonts w:cs="Arial"/>
        </w:rPr>
        <w:t>Le dépôt p</w:t>
      </w:r>
      <w:r w:rsidR="00231CF3">
        <w:rPr>
          <w:rFonts w:cs="Arial"/>
        </w:rPr>
        <w:t>r</w:t>
      </w:r>
      <w:r w:rsidRPr="00EE7A2C">
        <w:rPr>
          <w:rFonts w:cs="Arial"/>
        </w:rPr>
        <w:t xml:space="preserve">endra la forme </w:t>
      </w:r>
      <w:r w:rsidR="000F7098">
        <w:rPr>
          <w:rFonts w:cs="Arial"/>
        </w:rPr>
        <w:t xml:space="preserve">de </w:t>
      </w:r>
      <w:r w:rsidRPr="00EE7A2C">
        <w:rPr>
          <w:rFonts w:cs="Arial"/>
        </w:rPr>
        <w:t xml:space="preserve">deux exemplaires transmis par écrit </w:t>
      </w:r>
      <w:r w:rsidR="001A005C" w:rsidRPr="00EE7A2C">
        <w:rPr>
          <w:rFonts w:cs="Arial"/>
        </w:rPr>
        <w:t xml:space="preserve">(dont un original) </w:t>
      </w:r>
      <w:r w:rsidRPr="00EE7A2C">
        <w:rPr>
          <w:rFonts w:cs="Arial"/>
        </w:rPr>
        <w:t xml:space="preserve">et un exemplaire sur support électronique. Un exemplaire sera également déposé par la Direction de l’entreprise au secrétariat greffe du conseil des prud’hommes de. </w:t>
      </w:r>
    </w:p>
    <w:p w:rsidR="00C31DDE" w:rsidRPr="00EE7A2C" w:rsidRDefault="00C31DDE" w:rsidP="00C31DDE">
      <w:pPr>
        <w:ind w:right="-142"/>
        <w:rPr>
          <w:rFonts w:cs="Arial"/>
        </w:rPr>
      </w:pPr>
    </w:p>
    <w:p w:rsidR="00C31DDE" w:rsidRPr="00EE7A2C" w:rsidRDefault="00C31DDE" w:rsidP="00C31DDE">
      <w:pPr>
        <w:ind w:right="-142"/>
        <w:rPr>
          <w:rFonts w:cs="Arial"/>
        </w:rPr>
      </w:pPr>
      <w:r w:rsidRPr="00EE7A2C">
        <w:rPr>
          <w:rFonts w:cs="Arial"/>
        </w:rPr>
        <w:t>L’accord sera égaleme</w:t>
      </w:r>
      <w:r w:rsidR="000F7098">
        <w:rPr>
          <w:rFonts w:cs="Arial"/>
        </w:rPr>
        <w:t xml:space="preserve">nt communiqué aux membres du </w:t>
      </w:r>
      <w:r w:rsidRPr="00EE7A2C">
        <w:rPr>
          <w:rFonts w:cs="Arial"/>
        </w:rPr>
        <w:t>CHSCT.</w:t>
      </w:r>
    </w:p>
    <w:p w:rsidR="001A005C" w:rsidRPr="005D4C14" w:rsidRDefault="001A005C" w:rsidP="005D4C14">
      <w:pPr>
        <w:rPr>
          <w:rFonts w:cs="Arial"/>
        </w:rPr>
      </w:pPr>
    </w:p>
    <w:p w:rsidR="00977E9D" w:rsidRPr="00834A5C" w:rsidRDefault="00300ED6" w:rsidP="00DE2E96">
      <w:pPr>
        <w:ind w:firstLine="851"/>
        <w:rPr>
          <w:rFonts w:cs="Arial"/>
          <w:b/>
        </w:rPr>
      </w:pPr>
      <w:r w:rsidRPr="00834A5C">
        <w:rPr>
          <w:rFonts w:cs="Arial"/>
          <w:b/>
        </w:rPr>
        <w:t>6</w:t>
      </w:r>
      <w:r w:rsidR="00DE2E96" w:rsidRPr="00834A5C">
        <w:rPr>
          <w:rFonts w:cs="Arial"/>
          <w:b/>
        </w:rPr>
        <w:t xml:space="preserve">.2. </w:t>
      </w:r>
      <w:r w:rsidR="00977E9D" w:rsidRPr="00834A5C">
        <w:rPr>
          <w:rFonts w:cs="Arial"/>
          <w:b/>
        </w:rPr>
        <w:t>Information du personnel :</w:t>
      </w:r>
    </w:p>
    <w:p w:rsidR="00977E9D" w:rsidRPr="00EE7A2C" w:rsidRDefault="00977E9D" w:rsidP="00DE2E96">
      <w:pPr>
        <w:rPr>
          <w:rFonts w:cs="Arial"/>
        </w:rPr>
      </w:pPr>
    </w:p>
    <w:p w:rsidR="000E10D9" w:rsidRDefault="00C31DDE" w:rsidP="00DE2E96">
      <w:pPr>
        <w:pStyle w:val="BodyText"/>
        <w:rPr>
          <w:rFonts w:cs="Arial"/>
        </w:rPr>
      </w:pPr>
      <w:r w:rsidRPr="00EE7A2C">
        <w:rPr>
          <w:rFonts w:cs="Arial"/>
        </w:rPr>
        <w:t>Les parties conviennent que le personnel sera informé par la publication d’une note d’information dans l’intranet et par voie d’affichage.</w:t>
      </w:r>
    </w:p>
    <w:p w:rsidR="004F6C09" w:rsidRPr="00EE7A2C" w:rsidRDefault="004F6C09" w:rsidP="00DE2E96">
      <w:pPr>
        <w:pStyle w:val="BodyText"/>
        <w:rPr>
          <w:rFonts w:cs="Arial"/>
        </w:rPr>
      </w:pPr>
    </w:p>
    <w:p w:rsidR="004F16B6" w:rsidRDefault="004F16B6" w:rsidP="00DE2E96">
      <w:pPr>
        <w:pStyle w:val="BodyText"/>
        <w:ind w:left="4956"/>
        <w:rPr>
          <w:rFonts w:cs="Arial"/>
        </w:rPr>
      </w:pPr>
      <w:r w:rsidRPr="00EE7A2C">
        <w:rPr>
          <w:rFonts w:cs="Arial"/>
        </w:rPr>
        <w:t xml:space="preserve">Fait à </w:t>
      </w:r>
    </w:p>
    <w:p w:rsidR="000F7098" w:rsidRPr="00EE7A2C" w:rsidRDefault="000F7098" w:rsidP="009A162C">
      <w:pPr>
        <w:pStyle w:val="BodyText"/>
        <w:rPr>
          <w:rFonts w:cs="Arial"/>
        </w:rPr>
      </w:pPr>
    </w:p>
    <w:p w:rsidR="00DE2E96" w:rsidRPr="00EE7A2C" w:rsidRDefault="00DE2E96" w:rsidP="00DE2E96">
      <w:pPr>
        <w:rPr>
          <w:rFonts w:cs="Arial"/>
        </w:rPr>
      </w:pPr>
      <w:r w:rsidRPr="00EE7A2C">
        <w:rPr>
          <w:rFonts w:cs="Arial"/>
        </w:rPr>
        <w:t>En 6 exemplaires originaux</w:t>
      </w:r>
    </w:p>
    <w:p w:rsidR="00DE2E96" w:rsidRPr="00EE7A2C" w:rsidRDefault="001A005C" w:rsidP="00DE2E96">
      <w:pPr>
        <w:rPr>
          <w:rFonts w:cs="Arial"/>
          <w:i/>
        </w:rPr>
      </w:pPr>
      <w:r w:rsidRPr="00EE7A2C">
        <w:rPr>
          <w:rFonts w:cs="Arial"/>
          <w:i/>
        </w:rPr>
        <w:t>(1</w:t>
      </w:r>
      <w:r w:rsidR="00DE2E96" w:rsidRPr="00EE7A2C">
        <w:rPr>
          <w:rFonts w:cs="Arial"/>
          <w:i/>
        </w:rPr>
        <w:t xml:space="preserve"> DIRECCTE, 1 Prud’hommes, 1 entreprise, </w:t>
      </w:r>
      <w:r w:rsidRPr="00EE7A2C">
        <w:rPr>
          <w:rFonts w:cs="Arial"/>
          <w:i/>
        </w:rPr>
        <w:t>3</w:t>
      </w:r>
      <w:r w:rsidR="00DE2E96" w:rsidRPr="00EE7A2C">
        <w:rPr>
          <w:rFonts w:cs="Arial"/>
          <w:i/>
        </w:rPr>
        <w:t xml:space="preserve"> OS)</w:t>
      </w:r>
    </w:p>
    <w:p w:rsidR="00DE2E96" w:rsidRPr="00EE7A2C" w:rsidRDefault="00DE2E96" w:rsidP="00DE2E96">
      <w:pPr>
        <w:rPr>
          <w:rFonts w:cs="Arial"/>
        </w:rPr>
      </w:pPr>
    </w:p>
    <w:p w:rsidR="00DE2E96" w:rsidRPr="00EE7A2C" w:rsidRDefault="00DE2E96" w:rsidP="00DE2E96">
      <w:pPr>
        <w:rPr>
          <w:rFonts w:cs="Arial"/>
        </w:rPr>
      </w:pPr>
    </w:p>
    <w:p w:rsidR="00DE2E96" w:rsidRPr="00EE7A2C" w:rsidRDefault="00DE2E96" w:rsidP="00DE2E96">
      <w:pPr>
        <w:rPr>
          <w:rFonts w:cs="Arial"/>
        </w:rPr>
      </w:pPr>
    </w:p>
    <w:p w:rsidR="00DE2E96" w:rsidRPr="00EE7A2C" w:rsidRDefault="00DE2E96" w:rsidP="00DE2E96">
      <w:pPr>
        <w:rPr>
          <w:rFonts w:cs="Arial"/>
        </w:rPr>
      </w:pPr>
    </w:p>
    <w:p w:rsidR="00DE2E96" w:rsidRPr="00EE7A2C" w:rsidRDefault="00DE2E96" w:rsidP="00491B8F">
      <w:pPr>
        <w:tabs>
          <w:tab w:val="center" w:pos="7371"/>
        </w:tabs>
        <w:rPr>
          <w:rFonts w:cs="Arial"/>
        </w:rPr>
      </w:pPr>
      <w:r w:rsidRPr="000F7098">
        <w:rPr>
          <w:rFonts w:cs="Arial"/>
          <w:b/>
        </w:rPr>
        <w:t xml:space="preserve">Pour </w:t>
      </w:r>
    </w:p>
    <w:p w:rsidR="00DE2E96" w:rsidRPr="00EE7A2C" w:rsidRDefault="00DE2E96" w:rsidP="00DE2E96">
      <w:pPr>
        <w:rPr>
          <w:rFonts w:cs="Arial"/>
        </w:rPr>
      </w:pPr>
    </w:p>
    <w:p w:rsidR="00DE2E96" w:rsidRDefault="00DE2E96" w:rsidP="00DE2E96">
      <w:pPr>
        <w:rPr>
          <w:rFonts w:cs="Arial"/>
        </w:rPr>
      </w:pPr>
    </w:p>
    <w:p w:rsidR="009A162C" w:rsidRDefault="009A162C" w:rsidP="00DE2E96">
      <w:pPr>
        <w:rPr>
          <w:rFonts w:cs="Arial"/>
        </w:rPr>
      </w:pPr>
    </w:p>
    <w:p w:rsidR="009A162C" w:rsidRDefault="009A162C" w:rsidP="00DE2E96">
      <w:pPr>
        <w:rPr>
          <w:rFonts w:cs="Arial"/>
        </w:rPr>
      </w:pPr>
    </w:p>
    <w:p w:rsidR="009A162C" w:rsidRPr="00EE7A2C" w:rsidRDefault="009A162C" w:rsidP="00DE2E96">
      <w:pPr>
        <w:rPr>
          <w:rFonts w:cs="Arial"/>
        </w:rPr>
      </w:pPr>
    </w:p>
    <w:p w:rsidR="00DE2E96" w:rsidRPr="00EE7A2C" w:rsidRDefault="00DE2E96" w:rsidP="00DE2E96">
      <w:pPr>
        <w:rPr>
          <w:rFonts w:cs="Arial"/>
        </w:rPr>
      </w:pPr>
    </w:p>
    <w:p w:rsidR="009A162C" w:rsidRDefault="000F7098" w:rsidP="009A162C">
      <w:pPr>
        <w:rPr>
          <w:rFonts w:cs="Arial"/>
          <w:b/>
        </w:rPr>
      </w:pPr>
      <w:r>
        <w:rPr>
          <w:rFonts w:cs="Arial"/>
          <w:b/>
        </w:rPr>
        <w:t>Pour le syndicat CFE-CGC</w:t>
      </w:r>
      <w:r w:rsidR="009A162C">
        <w:rPr>
          <w:rFonts w:cs="Arial"/>
          <w:b/>
        </w:rPr>
        <w:tab/>
      </w:r>
      <w:r w:rsidR="009A162C">
        <w:rPr>
          <w:rFonts w:cs="Arial"/>
          <w:b/>
        </w:rPr>
        <w:tab/>
        <w:t>Pour le syndicat CFDT</w:t>
      </w:r>
      <w:r w:rsidR="009A162C">
        <w:rPr>
          <w:rFonts w:cs="Arial"/>
          <w:b/>
        </w:rPr>
        <w:tab/>
      </w:r>
      <w:r w:rsidR="009A162C">
        <w:rPr>
          <w:rFonts w:cs="Arial"/>
          <w:b/>
        </w:rPr>
        <w:tab/>
      </w:r>
      <w:r w:rsidR="009A162C" w:rsidRPr="00EE7A2C">
        <w:rPr>
          <w:rFonts w:cs="Arial"/>
          <w:b/>
        </w:rPr>
        <w:t>Pour le syndicat</w:t>
      </w:r>
      <w:r w:rsidR="009A162C">
        <w:rPr>
          <w:rFonts w:cs="Arial"/>
          <w:b/>
        </w:rPr>
        <w:t xml:space="preserve"> </w:t>
      </w:r>
      <w:r w:rsidR="009A162C" w:rsidRPr="00EE7A2C">
        <w:rPr>
          <w:rFonts w:cs="Arial"/>
          <w:b/>
        </w:rPr>
        <w:t>FO</w:t>
      </w:r>
    </w:p>
    <w:p w:rsidR="004F16B6" w:rsidRPr="00EE7A2C" w:rsidRDefault="004F16B6" w:rsidP="00DE2E96">
      <w:pPr>
        <w:pStyle w:val="BodyText"/>
        <w:rPr>
          <w:rFonts w:cs="Arial"/>
        </w:rPr>
      </w:pPr>
    </w:p>
    <w:sectPr w:rsidR="004F16B6" w:rsidRPr="00EE7A2C" w:rsidSect="00FD3F21">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C14" w:rsidRDefault="005D4C14" w:rsidP="005D4C14">
      <w:r>
        <w:separator/>
      </w:r>
    </w:p>
  </w:endnote>
  <w:endnote w:type="continuationSeparator" w:id="0">
    <w:p w:rsidR="005D4C14" w:rsidRDefault="005D4C14" w:rsidP="005D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15946"/>
      <w:docPartObj>
        <w:docPartGallery w:val="Page Numbers (Bottom of Page)"/>
        <w:docPartUnique/>
      </w:docPartObj>
    </w:sdtPr>
    <w:sdtEndPr>
      <w:rPr>
        <w:noProof/>
      </w:rPr>
    </w:sdtEndPr>
    <w:sdtContent>
      <w:p w:rsidR="005D4C14" w:rsidRDefault="005D4C14">
        <w:pPr>
          <w:pStyle w:val="Footer"/>
          <w:jc w:val="right"/>
        </w:pPr>
        <w:r>
          <w:fldChar w:fldCharType="begin"/>
        </w:r>
        <w:r>
          <w:instrText xml:space="preserve"> PAGE   \* MERGEFORMAT </w:instrText>
        </w:r>
        <w:r>
          <w:fldChar w:fldCharType="separate"/>
        </w:r>
        <w:r w:rsidR="00491B8F">
          <w:rPr>
            <w:noProof/>
          </w:rPr>
          <w:t>4</w:t>
        </w:r>
        <w:r>
          <w:rPr>
            <w:noProof/>
          </w:rPr>
          <w:fldChar w:fldCharType="end"/>
        </w:r>
      </w:p>
    </w:sdtContent>
  </w:sdt>
  <w:p w:rsidR="005D4C14" w:rsidRDefault="005D4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C14" w:rsidRDefault="005D4C14" w:rsidP="005D4C14">
      <w:r>
        <w:separator/>
      </w:r>
    </w:p>
  </w:footnote>
  <w:footnote w:type="continuationSeparator" w:id="0">
    <w:p w:rsidR="005D4C14" w:rsidRDefault="005D4C14" w:rsidP="005D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F08"/>
    <w:multiLevelType w:val="singleLevel"/>
    <w:tmpl w:val="41D2A3D0"/>
    <w:lvl w:ilvl="0">
      <w:numFmt w:val="bullet"/>
      <w:lvlText w:val="-"/>
      <w:lvlJc w:val="left"/>
      <w:pPr>
        <w:tabs>
          <w:tab w:val="num" w:pos="1065"/>
        </w:tabs>
        <w:ind w:left="1065" w:hanging="360"/>
      </w:pPr>
      <w:rPr>
        <w:rFonts w:hint="default"/>
      </w:rPr>
    </w:lvl>
  </w:abstractNum>
  <w:abstractNum w:abstractNumId="1">
    <w:nsid w:val="0E5C17F8"/>
    <w:multiLevelType w:val="hybridMultilevel"/>
    <w:tmpl w:val="57F01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B6736A"/>
    <w:multiLevelType w:val="hybridMultilevel"/>
    <w:tmpl w:val="183C2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704866"/>
    <w:multiLevelType w:val="hybridMultilevel"/>
    <w:tmpl w:val="5832E778"/>
    <w:lvl w:ilvl="0" w:tplc="7A185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75146D"/>
    <w:multiLevelType w:val="multilevel"/>
    <w:tmpl w:val="9F9C95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1D21C19"/>
    <w:multiLevelType w:val="hybridMultilevel"/>
    <w:tmpl w:val="EBCC88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F40ECD"/>
    <w:multiLevelType w:val="hybridMultilevel"/>
    <w:tmpl w:val="05E47A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8633C4"/>
    <w:multiLevelType w:val="hybridMultilevel"/>
    <w:tmpl w:val="53BCBB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38A726DD"/>
    <w:multiLevelType w:val="hybridMultilevel"/>
    <w:tmpl w:val="6D7CCFB4"/>
    <w:lvl w:ilvl="0" w:tplc="7A185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E50CA"/>
    <w:multiLevelType w:val="hybridMultilevel"/>
    <w:tmpl w:val="6004D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5F5FDA"/>
    <w:multiLevelType w:val="hybridMultilevel"/>
    <w:tmpl w:val="04440680"/>
    <w:lvl w:ilvl="0" w:tplc="7A185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434140"/>
    <w:multiLevelType w:val="hybridMultilevel"/>
    <w:tmpl w:val="B85632A4"/>
    <w:lvl w:ilvl="0" w:tplc="4F90CA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0778CF"/>
    <w:multiLevelType w:val="hybridMultilevel"/>
    <w:tmpl w:val="E34E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1313A4"/>
    <w:multiLevelType w:val="hybridMultilevel"/>
    <w:tmpl w:val="B91AB252"/>
    <w:lvl w:ilvl="0" w:tplc="AD42484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A07E43"/>
    <w:multiLevelType w:val="hybridMultilevel"/>
    <w:tmpl w:val="64907B0E"/>
    <w:lvl w:ilvl="0" w:tplc="7A185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172C8A"/>
    <w:multiLevelType w:val="hybridMultilevel"/>
    <w:tmpl w:val="77AED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
  </w:num>
  <w:num w:numId="5">
    <w:abstractNumId w:val="15"/>
  </w:num>
  <w:num w:numId="6">
    <w:abstractNumId w:val="7"/>
  </w:num>
  <w:num w:numId="7">
    <w:abstractNumId w:val="0"/>
  </w:num>
  <w:num w:numId="8">
    <w:abstractNumId w:val="11"/>
  </w:num>
  <w:num w:numId="9">
    <w:abstractNumId w:val="10"/>
  </w:num>
  <w:num w:numId="10">
    <w:abstractNumId w:val="14"/>
  </w:num>
  <w:num w:numId="11">
    <w:abstractNumId w:val="13"/>
  </w:num>
  <w:num w:numId="12">
    <w:abstractNumId w:val="8"/>
  </w:num>
  <w:num w:numId="13">
    <w:abstractNumId w:val="6"/>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B6"/>
    <w:rsid w:val="000018F4"/>
    <w:rsid w:val="000035C8"/>
    <w:rsid w:val="00004433"/>
    <w:rsid w:val="00004F0B"/>
    <w:rsid w:val="00006459"/>
    <w:rsid w:val="000158D1"/>
    <w:rsid w:val="00016481"/>
    <w:rsid w:val="00020437"/>
    <w:rsid w:val="0002112A"/>
    <w:rsid w:val="00021391"/>
    <w:rsid w:val="00022226"/>
    <w:rsid w:val="00026162"/>
    <w:rsid w:val="000263D4"/>
    <w:rsid w:val="000276CB"/>
    <w:rsid w:val="00030407"/>
    <w:rsid w:val="000309D0"/>
    <w:rsid w:val="000312FF"/>
    <w:rsid w:val="00031D61"/>
    <w:rsid w:val="000323BB"/>
    <w:rsid w:val="00037642"/>
    <w:rsid w:val="000421E8"/>
    <w:rsid w:val="00044528"/>
    <w:rsid w:val="000450D5"/>
    <w:rsid w:val="000464F3"/>
    <w:rsid w:val="00050133"/>
    <w:rsid w:val="00052619"/>
    <w:rsid w:val="00052B22"/>
    <w:rsid w:val="00054F0E"/>
    <w:rsid w:val="00055605"/>
    <w:rsid w:val="00057623"/>
    <w:rsid w:val="000603E2"/>
    <w:rsid w:val="00063B43"/>
    <w:rsid w:val="00064AD5"/>
    <w:rsid w:val="0006651B"/>
    <w:rsid w:val="00070817"/>
    <w:rsid w:val="00071EDD"/>
    <w:rsid w:val="00072785"/>
    <w:rsid w:val="00074147"/>
    <w:rsid w:val="00076388"/>
    <w:rsid w:val="000769A2"/>
    <w:rsid w:val="000801E8"/>
    <w:rsid w:val="000847F2"/>
    <w:rsid w:val="00084C7E"/>
    <w:rsid w:val="00086342"/>
    <w:rsid w:val="0009223F"/>
    <w:rsid w:val="0009395A"/>
    <w:rsid w:val="000941FB"/>
    <w:rsid w:val="000942C7"/>
    <w:rsid w:val="000A039B"/>
    <w:rsid w:val="000A47C2"/>
    <w:rsid w:val="000A5835"/>
    <w:rsid w:val="000B2AF3"/>
    <w:rsid w:val="000B552E"/>
    <w:rsid w:val="000B56B9"/>
    <w:rsid w:val="000C0131"/>
    <w:rsid w:val="000C2C40"/>
    <w:rsid w:val="000C2E8D"/>
    <w:rsid w:val="000C5994"/>
    <w:rsid w:val="000C5EC9"/>
    <w:rsid w:val="000C6211"/>
    <w:rsid w:val="000D071D"/>
    <w:rsid w:val="000D2508"/>
    <w:rsid w:val="000D4A34"/>
    <w:rsid w:val="000D59C5"/>
    <w:rsid w:val="000D5D94"/>
    <w:rsid w:val="000D613A"/>
    <w:rsid w:val="000E10D9"/>
    <w:rsid w:val="000E32DA"/>
    <w:rsid w:val="000E377A"/>
    <w:rsid w:val="000E3910"/>
    <w:rsid w:val="000F034A"/>
    <w:rsid w:val="000F06AB"/>
    <w:rsid w:val="000F1D98"/>
    <w:rsid w:val="000F1E23"/>
    <w:rsid w:val="000F34CC"/>
    <w:rsid w:val="000F3E58"/>
    <w:rsid w:val="000F5C59"/>
    <w:rsid w:val="000F6C49"/>
    <w:rsid w:val="000F7098"/>
    <w:rsid w:val="000F714B"/>
    <w:rsid w:val="000F744C"/>
    <w:rsid w:val="0010259B"/>
    <w:rsid w:val="0010492B"/>
    <w:rsid w:val="00105342"/>
    <w:rsid w:val="001056DF"/>
    <w:rsid w:val="00106C5C"/>
    <w:rsid w:val="00107DC8"/>
    <w:rsid w:val="00110C65"/>
    <w:rsid w:val="00114379"/>
    <w:rsid w:val="00115F94"/>
    <w:rsid w:val="001172F0"/>
    <w:rsid w:val="00123518"/>
    <w:rsid w:val="00131437"/>
    <w:rsid w:val="00131495"/>
    <w:rsid w:val="00131635"/>
    <w:rsid w:val="0013313D"/>
    <w:rsid w:val="00136637"/>
    <w:rsid w:val="00136E74"/>
    <w:rsid w:val="0013771D"/>
    <w:rsid w:val="00144A8B"/>
    <w:rsid w:val="00150C64"/>
    <w:rsid w:val="001510B1"/>
    <w:rsid w:val="001511A8"/>
    <w:rsid w:val="0015308E"/>
    <w:rsid w:val="0015749E"/>
    <w:rsid w:val="00160BFE"/>
    <w:rsid w:val="00163BF8"/>
    <w:rsid w:val="00166E23"/>
    <w:rsid w:val="0017071B"/>
    <w:rsid w:val="00173F98"/>
    <w:rsid w:val="001809B0"/>
    <w:rsid w:val="00181153"/>
    <w:rsid w:val="001857B9"/>
    <w:rsid w:val="00186540"/>
    <w:rsid w:val="00191026"/>
    <w:rsid w:val="001931D0"/>
    <w:rsid w:val="00193C74"/>
    <w:rsid w:val="00193E0F"/>
    <w:rsid w:val="00197728"/>
    <w:rsid w:val="001A005C"/>
    <w:rsid w:val="001A0525"/>
    <w:rsid w:val="001A0A2B"/>
    <w:rsid w:val="001A529D"/>
    <w:rsid w:val="001A5AA4"/>
    <w:rsid w:val="001A63CB"/>
    <w:rsid w:val="001A6FAA"/>
    <w:rsid w:val="001A72EF"/>
    <w:rsid w:val="001B05D0"/>
    <w:rsid w:val="001B16DE"/>
    <w:rsid w:val="001B3A12"/>
    <w:rsid w:val="001B7B1A"/>
    <w:rsid w:val="001C02AF"/>
    <w:rsid w:val="001C072F"/>
    <w:rsid w:val="001C19F9"/>
    <w:rsid w:val="001C3A0A"/>
    <w:rsid w:val="001C6C2A"/>
    <w:rsid w:val="001D099B"/>
    <w:rsid w:val="001D2284"/>
    <w:rsid w:val="001D36C9"/>
    <w:rsid w:val="001D4764"/>
    <w:rsid w:val="001D4CC8"/>
    <w:rsid w:val="001D5D26"/>
    <w:rsid w:val="001D6294"/>
    <w:rsid w:val="001E40EB"/>
    <w:rsid w:val="001E43C3"/>
    <w:rsid w:val="001E4E48"/>
    <w:rsid w:val="001E7755"/>
    <w:rsid w:val="001F1FA1"/>
    <w:rsid w:val="001F41F9"/>
    <w:rsid w:val="001F5DA7"/>
    <w:rsid w:val="001F665B"/>
    <w:rsid w:val="001F72C3"/>
    <w:rsid w:val="001F7A45"/>
    <w:rsid w:val="00203FB9"/>
    <w:rsid w:val="00206BE8"/>
    <w:rsid w:val="00207F8C"/>
    <w:rsid w:val="00210482"/>
    <w:rsid w:val="00210726"/>
    <w:rsid w:val="00212B18"/>
    <w:rsid w:val="002138B4"/>
    <w:rsid w:val="0021523D"/>
    <w:rsid w:val="00222C54"/>
    <w:rsid w:val="002256B9"/>
    <w:rsid w:val="002310B8"/>
    <w:rsid w:val="00231CF3"/>
    <w:rsid w:val="00233A9E"/>
    <w:rsid w:val="00233C6B"/>
    <w:rsid w:val="00234665"/>
    <w:rsid w:val="00235BC6"/>
    <w:rsid w:val="00236140"/>
    <w:rsid w:val="002375C6"/>
    <w:rsid w:val="00253949"/>
    <w:rsid w:val="00254305"/>
    <w:rsid w:val="00255D1D"/>
    <w:rsid w:val="00256916"/>
    <w:rsid w:val="00262268"/>
    <w:rsid w:val="00263B29"/>
    <w:rsid w:val="0026674E"/>
    <w:rsid w:val="00267040"/>
    <w:rsid w:val="00267D8E"/>
    <w:rsid w:val="002713E4"/>
    <w:rsid w:val="00271F1F"/>
    <w:rsid w:val="002734FF"/>
    <w:rsid w:val="00273A1D"/>
    <w:rsid w:val="00274C8E"/>
    <w:rsid w:val="00275A36"/>
    <w:rsid w:val="00276B71"/>
    <w:rsid w:val="00277B42"/>
    <w:rsid w:val="00282E21"/>
    <w:rsid w:val="00283164"/>
    <w:rsid w:val="0028473A"/>
    <w:rsid w:val="00285B16"/>
    <w:rsid w:val="00286316"/>
    <w:rsid w:val="00290CCD"/>
    <w:rsid w:val="00290F62"/>
    <w:rsid w:val="002917CE"/>
    <w:rsid w:val="00294068"/>
    <w:rsid w:val="002B120D"/>
    <w:rsid w:val="002B2E2D"/>
    <w:rsid w:val="002B3726"/>
    <w:rsid w:val="002C174B"/>
    <w:rsid w:val="002C1BC1"/>
    <w:rsid w:val="002C1D42"/>
    <w:rsid w:val="002C2958"/>
    <w:rsid w:val="002C7090"/>
    <w:rsid w:val="002C7D31"/>
    <w:rsid w:val="002D23C9"/>
    <w:rsid w:val="002D428F"/>
    <w:rsid w:val="002D4649"/>
    <w:rsid w:val="002E1B71"/>
    <w:rsid w:val="002E247F"/>
    <w:rsid w:val="002E2B26"/>
    <w:rsid w:val="002E2B33"/>
    <w:rsid w:val="002E3ED1"/>
    <w:rsid w:val="002E57EF"/>
    <w:rsid w:val="002E6C4D"/>
    <w:rsid w:val="002F0966"/>
    <w:rsid w:val="002F129B"/>
    <w:rsid w:val="002F178C"/>
    <w:rsid w:val="002F1E51"/>
    <w:rsid w:val="002F2387"/>
    <w:rsid w:val="002F25D0"/>
    <w:rsid w:val="002F6DB6"/>
    <w:rsid w:val="00300ED6"/>
    <w:rsid w:val="003010EE"/>
    <w:rsid w:val="00303755"/>
    <w:rsid w:val="00304BA7"/>
    <w:rsid w:val="00306A3E"/>
    <w:rsid w:val="00306C1E"/>
    <w:rsid w:val="00306DE0"/>
    <w:rsid w:val="00307B5C"/>
    <w:rsid w:val="00310FAF"/>
    <w:rsid w:val="00311EB3"/>
    <w:rsid w:val="003133D2"/>
    <w:rsid w:val="00313A6A"/>
    <w:rsid w:val="00320938"/>
    <w:rsid w:val="00321965"/>
    <w:rsid w:val="0033336C"/>
    <w:rsid w:val="00333EA7"/>
    <w:rsid w:val="0033668A"/>
    <w:rsid w:val="00341AD0"/>
    <w:rsid w:val="00343C9B"/>
    <w:rsid w:val="0034498D"/>
    <w:rsid w:val="00346CEE"/>
    <w:rsid w:val="0035380D"/>
    <w:rsid w:val="00354A1D"/>
    <w:rsid w:val="003616A9"/>
    <w:rsid w:val="00362BCB"/>
    <w:rsid w:val="0036534A"/>
    <w:rsid w:val="0036713A"/>
    <w:rsid w:val="0036717C"/>
    <w:rsid w:val="00370F9E"/>
    <w:rsid w:val="00371467"/>
    <w:rsid w:val="00373607"/>
    <w:rsid w:val="00373634"/>
    <w:rsid w:val="00375B3F"/>
    <w:rsid w:val="003773C4"/>
    <w:rsid w:val="00377F0E"/>
    <w:rsid w:val="0038167F"/>
    <w:rsid w:val="003845C8"/>
    <w:rsid w:val="00391060"/>
    <w:rsid w:val="0039268A"/>
    <w:rsid w:val="00396484"/>
    <w:rsid w:val="003A19C5"/>
    <w:rsid w:val="003A26B6"/>
    <w:rsid w:val="003A2B19"/>
    <w:rsid w:val="003A34D9"/>
    <w:rsid w:val="003A54AB"/>
    <w:rsid w:val="003A5722"/>
    <w:rsid w:val="003A5EC0"/>
    <w:rsid w:val="003B0090"/>
    <w:rsid w:val="003B0FB5"/>
    <w:rsid w:val="003B32DC"/>
    <w:rsid w:val="003B4725"/>
    <w:rsid w:val="003C1483"/>
    <w:rsid w:val="003C1D7D"/>
    <w:rsid w:val="003C22B6"/>
    <w:rsid w:val="003C34A9"/>
    <w:rsid w:val="003D0243"/>
    <w:rsid w:val="003D18C5"/>
    <w:rsid w:val="003D198A"/>
    <w:rsid w:val="003D66B5"/>
    <w:rsid w:val="003E1B62"/>
    <w:rsid w:val="003E1BF9"/>
    <w:rsid w:val="003E1FC0"/>
    <w:rsid w:val="003E3B22"/>
    <w:rsid w:val="003E3B3D"/>
    <w:rsid w:val="003E3D10"/>
    <w:rsid w:val="003E4E3F"/>
    <w:rsid w:val="003F1A37"/>
    <w:rsid w:val="00400940"/>
    <w:rsid w:val="00404A2C"/>
    <w:rsid w:val="0040505E"/>
    <w:rsid w:val="00407B16"/>
    <w:rsid w:val="00417429"/>
    <w:rsid w:val="00422C8B"/>
    <w:rsid w:val="00422DF5"/>
    <w:rsid w:val="00431B64"/>
    <w:rsid w:val="00431C46"/>
    <w:rsid w:val="0043207E"/>
    <w:rsid w:val="00435F7E"/>
    <w:rsid w:val="004370E1"/>
    <w:rsid w:val="00437844"/>
    <w:rsid w:val="00437C55"/>
    <w:rsid w:val="00440215"/>
    <w:rsid w:val="00442053"/>
    <w:rsid w:val="00442AD0"/>
    <w:rsid w:val="00443073"/>
    <w:rsid w:val="00447289"/>
    <w:rsid w:val="00450208"/>
    <w:rsid w:val="00455ACF"/>
    <w:rsid w:val="00461BD3"/>
    <w:rsid w:val="004627BD"/>
    <w:rsid w:val="00463C47"/>
    <w:rsid w:val="00470073"/>
    <w:rsid w:val="00470D54"/>
    <w:rsid w:val="0047244B"/>
    <w:rsid w:val="0047299E"/>
    <w:rsid w:val="0047311D"/>
    <w:rsid w:val="00473E9B"/>
    <w:rsid w:val="004743FC"/>
    <w:rsid w:val="00476C8B"/>
    <w:rsid w:val="00482334"/>
    <w:rsid w:val="00487B28"/>
    <w:rsid w:val="00487D1F"/>
    <w:rsid w:val="00491093"/>
    <w:rsid w:val="004912CB"/>
    <w:rsid w:val="00491B8F"/>
    <w:rsid w:val="00494CC9"/>
    <w:rsid w:val="0049663C"/>
    <w:rsid w:val="00497037"/>
    <w:rsid w:val="00497272"/>
    <w:rsid w:val="004A19CF"/>
    <w:rsid w:val="004A4CC2"/>
    <w:rsid w:val="004A6B73"/>
    <w:rsid w:val="004B121A"/>
    <w:rsid w:val="004C14E3"/>
    <w:rsid w:val="004C33E9"/>
    <w:rsid w:val="004C5249"/>
    <w:rsid w:val="004C6338"/>
    <w:rsid w:val="004C71D5"/>
    <w:rsid w:val="004C77FD"/>
    <w:rsid w:val="004D194F"/>
    <w:rsid w:val="004D2168"/>
    <w:rsid w:val="004D2169"/>
    <w:rsid w:val="004D2FB4"/>
    <w:rsid w:val="004D34CC"/>
    <w:rsid w:val="004D6A21"/>
    <w:rsid w:val="004D7093"/>
    <w:rsid w:val="004E1EAE"/>
    <w:rsid w:val="004E318E"/>
    <w:rsid w:val="004E3A47"/>
    <w:rsid w:val="004E41E5"/>
    <w:rsid w:val="004E427E"/>
    <w:rsid w:val="004E6E19"/>
    <w:rsid w:val="004F16B6"/>
    <w:rsid w:val="004F26AB"/>
    <w:rsid w:val="004F2D27"/>
    <w:rsid w:val="004F3DA9"/>
    <w:rsid w:val="004F4123"/>
    <w:rsid w:val="004F5DDE"/>
    <w:rsid w:val="004F6C09"/>
    <w:rsid w:val="004F6FFA"/>
    <w:rsid w:val="00501441"/>
    <w:rsid w:val="00505C25"/>
    <w:rsid w:val="00506C25"/>
    <w:rsid w:val="0050758A"/>
    <w:rsid w:val="005148AB"/>
    <w:rsid w:val="00515910"/>
    <w:rsid w:val="00516F7C"/>
    <w:rsid w:val="005178A5"/>
    <w:rsid w:val="00524AD4"/>
    <w:rsid w:val="005279E8"/>
    <w:rsid w:val="00533FFA"/>
    <w:rsid w:val="0053698E"/>
    <w:rsid w:val="005408B2"/>
    <w:rsid w:val="00540F97"/>
    <w:rsid w:val="00541D72"/>
    <w:rsid w:val="00544A65"/>
    <w:rsid w:val="00550A71"/>
    <w:rsid w:val="0055103C"/>
    <w:rsid w:val="005572A6"/>
    <w:rsid w:val="005612EF"/>
    <w:rsid w:val="005638B5"/>
    <w:rsid w:val="0056797A"/>
    <w:rsid w:val="00570112"/>
    <w:rsid w:val="005717D2"/>
    <w:rsid w:val="00572152"/>
    <w:rsid w:val="00572BE4"/>
    <w:rsid w:val="005737FA"/>
    <w:rsid w:val="0057488D"/>
    <w:rsid w:val="00575B98"/>
    <w:rsid w:val="00575C20"/>
    <w:rsid w:val="00580101"/>
    <w:rsid w:val="00585924"/>
    <w:rsid w:val="00585F0B"/>
    <w:rsid w:val="00590883"/>
    <w:rsid w:val="00590926"/>
    <w:rsid w:val="005909AB"/>
    <w:rsid w:val="0059132B"/>
    <w:rsid w:val="00591719"/>
    <w:rsid w:val="00593C60"/>
    <w:rsid w:val="0059413F"/>
    <w:rsid w:val="0059447D"/>
    <w:rsid w:val="005A5836"/>
    <w:rsid w:val="005A7413"/>
    <w:rsid w:val="005B42DA"/>
    <w:rsid w:val="005B53C9"/>
    <w:rsid w:val="005C1F7F"/>
    <w:rsid w:val="005C2B39"/>
    <w:rsid w:val="005C2D0B"/>
    <w:rsid w:val="005C3B9E"/>
    <w:rsid w:val="005D0CF2"/>
    <w:rsid w:val="005D140D"/>
    <w:rsid w:val="005D1BA3"/>
    <w:rsid w:val="005D3E2C"/>
    <w:rsid w:val="005D451D"/>
    <w:rsid w:val="005D4C14"/>
    <w:rsid w:val="005D65FF"/>
    <w:rsid w:val="005D7423"/>
    <w:rsid w:val="005E1969"/>
    <w:rsid w:val="005E24A3"/>
    <w:rsid w:val="005F17EF"/>
    <w:rsid w:val="005F5988"/>
    <w:rsid w:val="0060455E"/>
    <w:rsid w:val="00607C67"/>
    <w:rsid w:val="006114C1"/>
    <w:rsid w:val="0061265B"/>
    <w:rsid w:val="00612E51"/>
    <w:rsid w:val="00613F98"/>
    <w:rsid w:val="00616068"/>
    <w:rsid w:val="00616FE9"/>
    <w:rsid w:val="0061750C"/>
    <w:rsid w:val="00621673"/>
    <w:rsid w:val="00622154"/>
    <w:rsid w:val="00626A38"/>
    <w:rsid w:val="00631F9C"/>
    <w:rsid w:val="00636583"/>
    <w:rsid w:val="00640638"/>
    <w:rsid w:val="0064258A"/>
    <w:rsid w:val="00643D17"/>
    <w:rsid w:val="00647BFE"/>
    <w:rsid w:val="006542B7"/>
    <w:rsid w:val="006545BF"/>
    <w:rsid w:val="00654BB3"/>
    <w:rsid w:val="00656027"/>
    <w:rsid w:val="00657A4E"/>
    <w:rsid w:val="00662631"/>
    <w:rsid w:val="00662F28"/>
    <w:rsid w:val="0066381E"/>
    <w:rsid w:val="00664026"/>
    <w:rsid w:val="006677EE"/>
    <w:rsid w:val="00671327"/>
    <w:rsid w:val="00675ACD"/>
    <w:rsid w:val="00677B3B"/>
    <w:rsid w:val="006811EA"/>
    <w:rsid w:val="0068163B"/>
    <w:rsid w:val="006817BF"/>
    <w:rsid w:val="00682E46"/>
    <w:rsid w:val="006863B7"/>
    <w:rsid w:val="006869AE"/>
    <w:rsid w:val="006870BD"/>
    <w:rsid w:val="00687BA8"/>
    <w:rsid w:val="0069298B"/>
    <w:rsid w:val="00693C78"/>
    <w:rsid w:val="00697D2C"/>
    <w:rsid w:val="006A0E90"/>
    <w:rsid w:val="006A16ED"/>
    <w:rsid w:val="006A1D4B"/>
    <w:rsid w:val="006A3A4B"/>
    <w:rsid w:val="006A5B88"/>
    <w:rsid w:val="006B217A"/>
    <w:rsid w:val="006B3043"/>
    <w:rsid w:val="006B4F4D"/>
    <w:rsid w:val="006B5F12"/>
    <w:rsid w:val="006C0863"/>
    <w:rsid w:val="006C0A83"/>
    <w:rsid w:val="006C1C65"/>
    <w:rsid w:val="006C2A93"/>
    <w:rsid w:val="006C415C"/>
    <w:rsid w:val="006C5A19"/>
    <w:rsid w:val="006C6679"/>
    <w:rsid w:val="006C7BBD"/>
    <w:rsid w:val="006D13E8"/>
    <w:rsid w:val="006D1BEC"/>
    <w:rsid w:val="006D1D91"/>
    <w:rsid w:val="006D4B91"/>
    <w:rsid w:val="006E05CB"/>
    <w:rsid w:val="006E1016"/>
    <w:rsid w:val="006E17DF"/>
    <w:rsid w:val="006E2871"/>
    <w:rsid w:val="006E3484"/>
    <w:rsid w:val="006E3541"/>
    <w:rsid w:val="006E42D8"/>
    <w:rsid w:val="006F1E55"/>
    <w:rsid w:val="006F59F3"/>
    <w:rsid w:val="006F7435"/>
    <w:rsid w:val="00702BE9"/>
    <w:rsid w:val="00705D72"/>
    <w:rsid w:val="00706A59"/>
    <w:rsid w:val="00710F22"/>
    <w:rsid w:val="00712642"/>
    <w:rsid w:val="00713D77"/>
    <w:rsid w:val="0071422A"/>
    <w:rsid w:val="00716196"/>
    <w:rsid w:val="007210DB"/>
    <w:rsid w:val="00726713"/>
    <w:rsid w:val="00730731"/>
    <w:rsid w:val="00730D00"/>
    <w:rsid w:val="00731834"/>
    <w:rsid w:val="00731CE9"/>
    <w:rsid w:val="00732073"/>
    <w:rsid w:val="00732152"/>
    <w:rsid w:val="0073304C"/>
    <w:rsid w:val="007343A6"/>
    <w:rsid w:val="00734CF4"/>
    <w:rsid w:val="00735928"/>
    <w:rsid w:val="007359E5"/>
    <w:rsid w:val="00735DCD"/>
    <w:rsid w:val="00744440"/>
    <w:rsid w:val="00744466"/>
    <w:rsid w:val="00745442"/>
    <w:rsid w:val="00745FF3"/>
    <w:rsid w:val="00747777"/>
    <w:rsid w:val="00755B71"/>
    <w:rsid w:val="00756489"/>
    <w:rsid w:val="00757A47"/>
    <w:rsid w:val="00757EDB"/>
    <w:rsid w:val="00763676"/>
    <w:rsid w:val="00764288"/>
    <w:rsid w:val="00765489"/>
    <w:rsid w:val="007668F2"/>
    <w:rsid w:val="00772041"/>
    <w:rsid w:val="00782C04"/>
    <w:rsid w:val="00783FBC"/>
    <w:rsid w:val="007901A6"/>
    <w:rsid w:val="00790A32"/>
    <w:rsid w:val="00795030"/>
    <w:rsid w:val="0079609A"/>
    <w:rsid w:val="00796872"/>
    <w:rsid w:val="007A2888"/>
    <w:rsid w:val="007A301E"/>
    <w:rsid w:val="007A4991"/>
    <w:rsid w:val="007A5207"/>
    <w:rsid w:val="007A6322"/>
    <w:rsid w:val="007A7088"/>
    <w:rsid w:val="007A7E03"/>
    <w:rsid w:val="007B0502"/>
    <w:rsid w:val="007B273B"/>
    <w:rsid w:val="007C001A"/>
    <w:rsid w:val="007C15A8"/>
    <w:rsid w:val="007C5432"/>
    <w:rsid w:val="007C77C1"/>
    <w:rsid w:val="007D0663"/>
    <w:rsid w:val="007D2BB1"/>
    <w:rsid w:val="007D3035"/>
    <w:rsid w:val="007D3BD6"/>
    <w:rsid w:val="007D4F23"/>
    <w:rsid w:val="007D6194"/>
    <w:rsid w:val="007E0F29"/>
    <w:rsid w:val="007E198E"/>
    <w:rsid w:val="007E205C"/>
    <w:rsid w:val="007E42D2"/>
    <w:rsid w:val="007E7047"/>
    <w:rsid w:val="007E71EC"/>
    <w:rsid w:val="007E7664"/>
    <w:rsid w:val="007F2911"/>
    <w:rsid w:val="007F42E7"/>
    <w:rsid w:val="007F7316"/>
    <w:rsid w:val="008016ED"/>
    <w:rsid w:val="00803B3F"/>
    <w:rsid w:val="008044BB"/>
    <w:rsid w:val="00805267"/>
    <w:rsid w:val="0080610D"/>
    <w:rsid w:val="008061C8"/>
    <w:rsid w:val="00807D97"/>
    <w:rsid w:val="008111B0"/>
    <w:rsid w:val="00812792"/>
    <w:rsid w:val="00813A52"/>
    <w:rsid w:val="00816601"/>
    <w:rsid w:val="00822458"/>
    <w:rsid w:val="008227DD"/>
    <w:rsid w:val="008241E4"/>
    <w:rsid w:val="008250A6"/>
    <w:rsid w:val="00825255"/>
    <w:rsid w:val="008264B2"/>
    <w:rsid w:val="008307D2"/>
    <w:rsid w:val="00833A71"/>
    <w:rsid w:val="00834A5C"/>
    <w:rsid w:val="00835075"/>
    <w:rsid w:val="00836405"/>
    <w:rsid w:val="008378B0"/>
    <w:rsid w:val="00837C4C"/>
    <w:rsid w:val="00840FDD"/>
    <w:rsid w:val="008420AA"/>
    <w:rsid w:val="00843699"/>
    <w:rsid w:val="008441EB"/>
    <w:rsid w:val="00850858"/>
    <w:rsid w:val="00852A47"/>
    <w:rsid w:val="00852F21"/>
    <w:rsid w:val="00853A07"/>
    <w:rsid w:val="00853E4C"/>
    <w:rsid w:val="008563D5"/>
    <w:rsid w:val="0085763E"/>
    <w:rsid w:val="00863DCF"/>
    <w:rsid w:val="00863EDC"/>
    <w:rsid w:val="008657FA"/>
    <w:rsid w:val="00867627"/>
    <w:rsid w:val="00867C0B"/>
    <w:rsid w:val="00871DDD"/>
    <w:rsid w:val="00874618"/>
    <w:rsid w:val="0087649C"/>
    <w:rsid w:val="0087684A"/>
    <w:rsid w:val="00877694"/>
    <w:rsid w:val="008806D7"/>
    <w:rsid w:val="00880C83"/>
    <w:rsid w:val="008822AB"/>
    <w:rsid w:val="008828C3"/>
    <w:rsid w:val="00882D12"/>
    <w:rsid w:val="00883F61"/>
    <w:rsid w:val="0088444D"/>
    <w:rsid w:val="008847B4"/>
    <w:rsid w:val="008948C9"/>
    <w:rsid w:val="008A4C39"/>
    <w:rsid w:val="008A4D8F"/>
    <w:rsid w:val="008A70B0"/>
    <w:rsid w:val="008B5307"/>
    <w:rsid w:val="008B53C6"/>
    <w:rsid w:val="008B62AE"/>
    <w:rsid w:val="008B6AFE"/>
    <w:rsid w:val="008C27C1"/>
    <w:rsid w:val="008C4736"/>
    <w:rsid w:val="008C6B83"/>
    <w:rsid w:val="008C6F11"/>
    <w:rsid w:val="008C7290"/>
    <w:rsid w:val="008C732D"/>
    <w:rsid w:val="008C7D2B"/>
    <w:rsid w:val="008D144F"/>
    <w:rsid w:val="008D4ABE"/>
    <w:rsid w:val="008E016F"/>
    <w:rsid w:val="008E0CE0"/>
    <w:rsid w:val="008E0FC3"/>
    <w:rsid w:val="008E6C63"/>
    <w:rsid w:val="008F1B14"/>
    <w:rsid w:val="008F2AF7"/>
    <w:rsid w:val="008F2C62"/>
    <w:rsid w:val="008F3B24"/>
    <w:rsid w:val="008F4BAC"/>
    <w:rsid w:val="008F4D13"/>
    <w:rsid w:val="008F4F3D"/>
    <w:rsid w:val="008F6C1B"/>
    <w:rsid w:val="008F6F90"/>
    <w:rsid w:val="00901178"/>
    <w:rsid w:val="00903061"/>
    <w:rsid w:val="009030FD"/>
    <w:rsid w:val="00903537"/>
    <w:rsid w:val="00903819"/>
    <w:rsid w:val="00905888"/>
    <w:rsid w:val="00905C76"/>
    <w:rsid w:val="009069ED"/>
    <w:rsid w:val="00907212"/>
    <w:rsid w:val="009079D0"/>
    <w:rsid w:val="0091243B"/>
    <w:rsid w:val="00912ABC"/>
    <w:rsid w:val="00913E08"/>
    <w:rsid w:val="00915838"/>
    <w:rsid w:val="009170AF"/>
    <w:rsid w:val="00923D4F"/>
    <w:rsid w:val="009276F6"/>
    <w:rsid w:val="00927A4C"/>
    <w:rsid w:val="009312DF"/>
    <w:rsid w:val="00931600"/>
    <w:rsid w:val="00933063"/>
    <w:rsid w:val="00936624"/>
    <w:rsid w:val="00937D98"/>
    <w:rsid w:val="00941C9B"/>
    <w:rsid w:val="009433AB"/>
    <w:rsid w:val="009457FA"/>
    <w:rsid w:val="009466BB"/>
    <w:rsid w:val="009505BA"/>
    <w:rsid w:val="0095136B"/>
    <w:rsid w:val="00952AE3"/>
    <w:rsid w:val="009555A1"/>
    <w:rsid w:val="0095744E"/>
    <w:rsid w:val="00957566"/>
    <w:rsid w:val="00962CBE"/>
    <w:rsid w:val="009631EB"/>
    <w:rsid w:val="0096401B"/>
    <w:rsid w:val="00964DCD"/>
    <w:rsid w:val="00966329"/>
    <w:rsid w:val="00967769"/>
    <w:rsid w:val="00971271"/>
    <w:rsid w:val="00972902"/>
    <w:rsid w:val="0097450F"/>
    <w:rsid w:val="00975779"/>
    <w:rsid w:val="00977E9D"/>
    <w:rsid w:val="00981645"/>
    <w:rsid w:val="00984F16"/>
    <w:rsid w:val="00990ADF"/>
    <w:rsid w:val="00991881"/>
    <w:rsid w:val="00991D2B"/>
    <w:rsid w:val="00992452"/>
    <w:rsid w:val="00993A3B"/>
    <w:rsid w:val="009A162C"/>
    <w:rsid w:val="009A2B5E"/>
    <w:rsid w:val="009A6A16"/>
    <w:rsid w:val="009B3315"/>
    <w:rsid w:val="009B53C9"/>
    <w:rsid w:val="009B6EE0"/>
    <w:rsid w:val="009B6F25"/>
    <w:rsid w:val="009B74D0"/>
    <w:rsid w:val="009C0229"/>
    <w:rsid w:val="009C2323"/>
    <w:rsid w:val="009C262F"/>
    <w:rsid w:val="009D147D"/>
    <w:rsid w:val="009D283A"/>
    <w:rsid w:val="009D2FB7"/>
    <w:rsid w:val="009D307D"/>
    <w:rsid w:val="009D3A25"/>
    <w:rsid w:val="009D4486"/>
    <w:rsid w:val="009D6B71"/>
    <w:rsid w:val="009E41A4"/>
    <w:rsid w:val="009E5C63"/>
    <w:rsid w:val="009E750C"/>
    <w:rsid w:val="009F28D5"/>
    <w:rsid w:val="009F2D86"/>
    <w:rsid w:val="009F3256"/>
    <w:rsid w:val="009F56EF"/>
    <w:rsid w:val="009F770A"/>
    <w:rsid w:val="009F7B35"/>
    <w:rsid w:val="00A00CA3"/>
    <w:rsid w:val="00A03E87"/>
    <w:rsid w:val="00A03F61"/>
    <w:rsid w:val="00A14170"/>
    <w:rsid w:val="00A17493"/>
    <w:rsid w:val="00A22DE9"/>
    <w:rsid w:val="00A24CA5"/>
    <w:rsid w:val="00A2689D"/>
    <w:rsid w:val="00A366E7"/>
    <w:rsid w:val="00A37017"/>
    <w:rsid w:val="00A40023"/>
    <w:rsid w:val="00A416D1"/>
    <w:rsid w:val="00A41D2B"/>
    <w:rsid w:val="00A465E9"/>
    <w:rsid w:val="00A531CE"/>
    <w:rsid w:val="00A5388F"/>
    <w:rsid w:val="00A55269"/>
    <w:rsid w:val="00A56237"/>
    <w:rsid w:val="00A61552"/>
    <w:rsid w:val="00A662E7"/>
    <w:rsid w:val="00A67E9C"/>
    <w:rsid w:val="00A71C70"/>
    <w:rsid w:val="00A727B1"/>
    <w:rsid w:val="00A73269"/>
    <w:rsid w:val="00A73740"/>
    <w:rsid w:val="00A76F69"/>
    <w:rsid w:val="00A84705"/>
    <w:rsid w:val="00A85AE2"/>
    <w:rsid w:val="00A86D79"/>
    <w:rsid w:val="00A874ED"/>
    <w:rsid w:val="00A90301"/>
    <w:rsid w:val="00A90EB5"/>
    <w:rsid w:val="00A91EFC"/>
    <w:rsid w:val="00A92BB9"/>
    <w:rsid w:val="00A947C3"/>
    <w:rsid w:val="00A9785F"/>
    <w:rsid w:val="00AA0A27"/>
    <w:rsid w:val="00AA2EEF"/>
    <w:rsid w:val="00AA5D1F"/>
    <w:rsid w:val="00AA638A"/>
    <w:rsid w:val="00AA67B3"/>
    <w:rsid w:val="00AB14E8"/>
    <w:rsid w:val="00AB2998"/>
    <w:rsid w:val="00AB4C34"/>
    <w:rsid w:val="00AB5709"/>
    <w:rsid w:val="00AB5BED"/>
    <w:rsid w:val="00AB7AC5"/>
    <w:rsid w:val="00AC0677"/>
    <w:rsid w:val="00AC33A4"/>
    <w:rsid w:val="00AD4D46"/>
    <w:rsid w:val="00AD776B"/>
    <w:rsid w:val="00AE0106"/>
    <w:rsid w:val="00AE13F4"/>
    <w:rsid w:val="00AE244B"/>
    <w:rsid w:val="00AE3D96"/>
    <w:rsid w:val="00AE6BBE"/>
    <w:rsid w:val="00AF15F3"/>
    <w:rsid w:val="00AF1D0C"/>
    <w:rsid w:val="00AF7DE3"/>
    <w:rsid w:val="00AF7E5A"/>
    <w:rsid w:val="00B01B52"/>
    <w:rsid w:val="00B02033"/>
    <w:rsid w:val="00B02469"/>
    <w:rsid w:val="00B03137"/>
    <w:rsid w:val="00B05189"/>
    <w:rsid w:val="00B06BAF"/>
    <w:rsid w:val="00B12983"/>
    <w:rsid w:val="00B12BD8"/>
    <w:rsid w:val="00B13032"/>
    <w:rsid w:val="00B13EE1"/>
    <w:rsid w:val="00B15DFF"/>
    <w:rsid w:val="00B2491A"/>
    <w:rsid w:val="00B25998"/>
    <w:rsid w:val="00B26D53"/>
    <w:rsid w:val="00B27404"/>
    <w:rsid w:val="00B3144C"/>
    <w:rsid w:val="00B35474"/>
    <w:rsid w:val="00B37FAE"/>
    <w:rsid w:val="00B405E4"/>
    <w:rsid w:val="00B43946"/>
    <w:rsid w:val="00B45056"/>
    <w:rsid w:val="00B45EA4"/>
    <w:rsid w:val="00B46240"/>
    <w:rsid w:val="00B472F9"/>
    <w:rsid w:val="00B50E9B"/>
    <w:rsid w:val="00B51906"/>
    <w:rsid w:val="00B51FDE"/>
    <w:rsid w:val="00B544D5"/>
    <w:rsid w:val="00B55B1B"/>
    <w:rsid w:val="00B55C9B"/>
    <w:rsid w:val="00B61205"/>
    <w:rsid w:val="00B64C7C"/>
    <w:rsid w:val="00B64E81"/>
    <w:rsid w:val="00B66CD3"/>
    <w:rsid w:val="00B77076"/>
    <w:rsid w:val="00B834CD"/>
    <w:rsid w:val="00B839E2"/>
    <w:rsid w:val="00B84ECB"/>
    <w:rsid w:val="00B93008"/>
    <w:rsid w:val="00BA0461"/>
    <w:rsid w:val="00BA3DC7"/>
    <w:rsid w:val="00BA7798"/>
    <w:rsid w:val="00BB191B"/>
    <w:rsid w:val="00BB42E3"/>
    <w:rsid w:val="00BB443E"/>
    <w:rsid w:val="00BC0B11"/>
    <w:rsid w:val="00BC0C25"/>
    <w:rsid w:val="00BC20F0"/>
    <w:rsid w:val="00BC233C"/>
    <w:rsid w:val="00BC52DB"/>
    <w:rsid w:val="00BD5615"/>
    <w:rsid w:val="00BD7E57"/>
    <w:rsid w:val="00BE0453"/>
    <w:rsid w:val="00BE3076"/>
    <w:rsid w:val="00BE3C56"/>
    <w:rsid w:val="00BF1192"/>
    <w:rsid w:val="00BF1C04"/>
    <w:rsid w:val="00BF217D"/>
    <w:rsid w:val="00BF471C"/>
    <w:rsid w:val="00C0002F"/>
    <w:rsid w:val="00C01DAB"/>
    <w:rsid w:val="00C04916"/>
    <w:rsid w:val="00C04FFE"/>
    <w:rsid w:val="00C05F26"/>
    <w:rsid w:val="00C06F55"/>
    <w:rsid w:val="00C07178"/>
    <w:rsid w:val="00C11453"/>
    <w:rsid w:val="00C1306C"/>
    <w:rsid w:val="00C15FBC"/>
    <w:rsid w:val="00C17BE2"/>
    <w:rsid w:val="00C17CCF"/>
    <w:rsid w:val="00C17DD5"/>
    <w:rsid w:val="00C24B8A"/>
    <w:rsid w:val="00C24BAA"/>
    <w:rsid w:val="00C25CD6"/>
    <w:rsid w:val="00C26ED0"/>
    <w:rsid w:val="00C26F5C"/>
    <w:rsid w:val="00C30FC0"/>
    <w:rsid w:val="00C31DDE"/>
    <w:rsid w:val="00C3256B"/>
    <w:rsid w:val="00C37874"/>
    <w:rsid w:val="00C40936"/>
    <w:rsid w:val="00C409B0"/>
    <w:rsid w:val="00C4191F"/>
    <w:rsid w:val="00C455D3"/>
    <w:rsid w:val="00C46B61"/>
    <w:rsid w:val="00C52603"/>
    <w:rsid w:val="00C55370"/>
    <w:rsid w:val="00C617D3"/>
    <w:rsid w:val="00C622AE"/>
    <w:rsid w:val="00C6363A"/>
    <w:rsid w:val="00C64FFB"/>
    <w:rsid w:val="00C6628C"/>
    <w:rsid w:val="00C66867"/>
    <w:rsid w:val="00C67106"/>
    <w:rsid w:val="00C7193C"/>
    <w:rsid w:val="00C74442"/>
    <w:rsid w:val="00C74B13"/>
    <w:rsid w:val="00C802A1"/>
    <w:rsid w:val="00C8094E"/>
    <w:rsid w:val="00C811DC"/>
    <w:rsid w:val="00C82881"/>
    <w:rsid w:val="00C845FF"/>
    <w:rsid w:val="00C856C4"/>
    <w:rsid w:val="00C86526"/>
    <w:rsid w:val="00C93CB4"/>
    <w:rsid w:val="00C97D51"/>
    <w:rsid w:val="00CA076A"/>
    <w:rsid w:val="00CA1644"/>
    <w:rsid w:val="00CA1BF8"/>
    <w:rsid w:val="00CA2977"/>
    <w:rsid w:val="00CA2F88"/>
    <w:rsid w:val="00CA3D66"/>
    <w:rsid w:val="00CB0B59"/>
    <w:rsid w:val="00CB42A2"/>
    <w:rsid w:val="00CB4556"/>
    <w:rsid w:val="00CB4EA0"/>
    <w:rsid w:val="00CB6491"/>
    <w:rsid w:val="00CB760E"/>
    <w:rsid w:val="00CB7F81"/>
    <w:rsid w:val="00CC0166"/>
    <w:rsid w:val="00CC1584"/>
    <w:rsid w:val="00CC22DD"/>
    <w:rsid w:val="00CD0F4A"/>
    <w:rsid w:val="00CD1F2A"/>
    <w:rsid w:val="00CD24DA"/>
    <w:rsid w:val="00CD27A3"/>
    <w:rsid w:val="00CD394C"/>
    <w:rsid w:val="00CD3BE0"/>
    <w:rsid w:val="00CD5969"/>
    <w:rsid w:val="00CD7554"/>
    <w:rsid w:val="00CE37A6"/>
    <w:rsid w:val="00CF3D3F"/>
    <w:rsid w:val="00CF62AB"/>
    <w:rsid w:val="00D011AF"/>
    <w:rsid w:val="00D01C4E"/>
    <w:rsid w:val="00D0793B"/>
    <w:rsid w:val="00D15693"/>
    <w:rsid w:val="00D15BD5"/>
    <w:rsid w:val="00D20013"/>
    <w:rsid w:val="00D239FC"/>
    <w:rsid w:val="00D25736"/>
    <w:rsid w:val="00D326BC"/>
    <w:rsid w:val="00D37192"/>
    <w:rsid w:val="00D4002B"/>
    <w:rsid w:val="00D4242C"/>
    <w:rsid w:val="00D444FA"/>
    <w:rsid w:val="00D475AC"/>
    <w:rsid w:val="00D52561"/>
    <w:rsid w:val="00D5493A"/>
    <w:rsid w:val="00D56A27"/>
    <w:rsid w:val="00D62C89"/>
    <w:rsid w:val="00D644F6"/>
    <w:rsid w:val="00D64707"/>
    <w:rsid w:val="00D67E31"/>
    <w:rsid w:val="00D67F4B"/>
    <w:rsid w:val="00D71174"/>
    <w:rsid w:val="00D71595"/>
    <w:rsid w:val="00D71765"/>
    <w:rsid w:val="00D74AFC"/>
    <w:rsid w:val="00D76954"/>
    <w:rsid w:val="00D90204"/>
    <w:rsid w:val="00D91186"/>
    <w:rsid w:val="00D917F7"/>
    <w:rsid w:val="00D92258"/>
    <w:rsid w:val="00D931F0"/>
    <w:rsid w:val="00D960A2"/>
    <w:rsid w:val="00DA0760"/>
    <w:rsid w:val="00DA217E"/>
    <w:rsid w:val="00DA4016"/>
    <w:rsid w:val="00DA67B6"/>
    <w:rsid w:val="00DB39FB"/>
    <w:rsid w:val="00DB633B"/>
    <w:rsid w:val="00DB751C"/>
    <w:rsid w:val="00DC0322"/>
    <w:rsid w:val="00DC4E10"/>
    <w:rsid w:val="00DD0ECE"/>
    <w:rsid w:val="00DD1752"/>
    <w:rsid w:val="00DD1859"/>
    <w:rsid w:val="00DD319A"/>
    <w:rsid w:val="00DD3236"/>
    <w:rsid w:val="00DD3C85"/>
    <w:rsid w:val="00DD623B"/>
    <w:rsid w:val="00DE206A"/>
    <w:rsid w:val="00DE2E96"/>
    <w:rsid w:val="00DE2FC3"/>
    <w:rsid w:val="00DE6247"/>
    <w:rsid w:val="00DE6864"/>
    <w:rsid w:val="00DF0CBB"/>
    <w:rsid w:val="00DF2683"/>
    <w:rsid w:val="00DF35AB"/>
    <w:rsid w:val="00DF4543"/>
    <w:rsid w:val="00DF45BC"/>
    <w:rsid w:val="00DF5A04"/>
    <w:rsid w:val="00DF6346"/>
    <w:rsid w:val="00DF6557"/>
    <w:rsid w:val="00DF6C86"/>
    <w:rsid w:val="00DF6FCA"/>
    <w:rsid w:val="00E00254"/>
    <w:rsid w:val="00E01484"/>
    <w:rsid w:val="00E0300C"/>
    <w:rsid w:val="00E033CD"/>
    <w:rsid w:val="00E123F3"/>
    <w:rsid w:val="00E157EA"/>
    <w:rsid w:val="00E17482"/>
    <w:rsid w:val="00E17E26"/>
    <w:rsid w:val="00E23FD6"/>
    <w:rsid w:val="00E26EBF"/>
    <w:rsid w:val="00E31067"/>
    <w:rsid w:val="00E33413"/>
    <w:rsid w:val="00E35408"/>
    <w:rsid w:val="00E41B58"/>
    <w:rsid w:val="00E41B7A"/>
    <w:rsid w:val="00E44460"/>
    <w:rsid w:val="00E463F8"/>
    <w:rsid w:val="00E46F97"/>
    <w:rsid w:val="00E50960"/>
    <w:rsid w:val="00E51847"/>
    <w:rsid w:val="00E51EE5"/>
    <w:rsid w:val="00E53D7E"/>
    <w:rsid w:val="00E56B9A"/>
    <w:rsid w:val="00E6020A"/>
    <w:rsid w:val="00E63118"/>
    <w:rsid w:val="00E64331"/>
    <w:rsid w:val="00E67AE0"/>
    <w:rsid w:val="00E7068A"/>
    <w:rsid w:val="00E71DCA"/>
    <w:rsid w:val="00E73B7C"/>
    <w:rsid w:val="00E7469D"/>
    <w:rsid w:val="00E76B81"/>
    <w:rsid w:val="00E7708F"/>
    <w:rsid w:val="00E80B24"/>
    <w:rsid w:val="00E8208D"/>
    <w:rsid w:val="00E87713"/>
    <w:rsid w:val="00E902B8"/>
    <w:rsid w:val="00E90E06"/>
    <w:rsid w:val="00E91283"/>
    <w:rsid w:val="00E91400"/>
    <w:rsid w:val="00E94FEF"/>
    <w:rsid w:val="00E9687B"/>
    <w:rsid w:val="00EA1BE0"/>
    <w:rsid w:val="00EA1D24"/>
    <w:rsid w:val="00EA25DE"/>
    <w:rsid w:val="00EA7798"/>
    <w:rsid w:val="00EA7FBB"/>
    <w:rsid w:val="00EB0A7B"/>
    <w:rsid w:val="00EB34CD"/>
    <w:rsid w:val="00EC0A38"/>
    <w:rsid w:val="00EC314C"/>
    <w:rsid w:val="00EC6811"/>
    <w:rsid w:val="00ED0BDB"/>
    <w:rsid w:val="00ED2E8C"/>
    <w:rsid w:val="00ED3939"/>
    <w:rsid w:val="00ED62CC"/>
    <w:rsid w:val="00ED67FD"/>
    <w:rsid w:val="00EE2038"/>
    <w:rsid w:val="00EE25D0"/>
    <w:rsid w:val="00EE58A7"/>
    <w:rsid w:val="00EE6EF4"/>
    <w:rsid w:val="00EE6FEE"/>
    <w:rsid w:val="00EE72B4"/>
    <w:rsid w:val="00EE794D"/>
    <w:rsid w:val="00EE7A2C"/>
    <w:rsid w:val="00EF0976"/>
    <w:rsid w:val="00EF0E94"/>
    <w:rsid w:val="00EF27B1"/>
    <w:rsid w:val="00EF2A10"/>
    <w:rsid w:val="00EF4DF5"/>
    <w:rsid w:val="00EF581D"/>
    <w:rsid w:val="00EF6B3C"/>
    <w:rsid w:val="00F02601"/>
    <w:rsid w:val="00F035E4"/>
    <w:rsid w:val="00F037BD"/>
    <w:rsid w:val="00F06A6E"/>
    <w:rsid w:val="00F07ED3"/>
    <w:rsid w:val="00F1203A"/>
    <w:rsid w:val="00F16E2F"/>
    <w:rsid w:val="00F17439"/>
    <w:rsid w:val="00F17865"/>
    <w:rsid w:val="00F20BD3"/>
    <w:rsid w:val="00F21630"/>
    <w:rsid w:val="00F22726"/>
    <w:rsid w:val="00F252A7"/>
    <w:rsid w:val="00F2693B"/>
    <w:rsid w:val="00F30A8A"/>
    <w:rsid w:val="00F33543"/>
    <w:rsid w:val="00F34588"/>
    <w:rsid w:val="00F346BA"/>
    <w:rsid w:val="00F40049"/>
    <w:rsid w:val="00F43F4A"/>
    <w:rsid w:val="00F518D6"/>
    <w:rsid w:val="00F51BB7"/>
    <w:rsid w:val="00F51CCB"/>
    <w:rsid w:val="00F523E8"/>
    <w:rsid w:val="00F52EB9"/>
    <w:rsid w:val="00F5561F"/>
    <w:rsid w:val="00F56098"/>
    <w:rsid w:val="00F56C83"/>
    <w:rsid w:val="00F5746D"/>
    <w:rsid w:val="00F61D6B"/>
    <w:rsid w:val="00F62620"/>
    <w:rsid w:val="00F64490"/>
    <w:rsid w:val="00F6553D"/>
    <w:rsid w:val="00F66301"/>
    <w:rsid w:val="00F66614"/>
    <w:rsid w:val="00F673CC"/>
    <w:rsid w:val="00F74909"/>
    <w:rsid w:val="00F75C2E"/>
    <w:rsid w:val="00F77A0C"/>
    <w:rsid w:val="00F80874"/>
    <w:rsid w:val="00F853CF"/>
    <w:rsid w:val="00F86E92"/>
    <w:rsid w:val="00FA1282"/>
    <w:rsid w:val="00FA2044"/>
    <w:rsid w:val="00FA2892"/>
    <w:rsid w:val="00FA755D"/>
    <w:rsid w:val="00FB0E10"/>
    <w:rsid w:val="00FB198B"/>
    <w:rsid w:val="00FB2F31"/>
    <w:rsid w:val="00FB3F96"/>
    <w:rsid w:val="00FB587C"/>
    <w:rsid w:val="00FB6197"/>
    <w:rsid w:val="00FB7026"/>
    <w:rsid w:val="00FB73E0"/>
    <w:rsid w:val="00FC10C2"/>
    <w:rsid w:val="00FC3234"/>
    <w:rsid w:val="00FC3376"/>
    <w:rsid w:val="00FC5219"/>
    <w:rsid w:val="00FC53C7"/>
    <w:rsid w:val="00FC6F3A"/>
    <w:rsid w:val="00FD14FA"/>
    <w:rsid w:val="00FD1F14"/>
    <w:rsid w:val="00FD2AEA"/>
    <w:rsid w:val="00FD3F21"/>
    <w:rsid w:val="00FD470F"/>
    <w:rsid w:val="00FD4A16"/>
    <w:rsid w:val="00FD75FA"/>
    <w:rsid w:val="00FE165E"/>
    <w:rsid w:val="00FE354B"/>
    <w:rsid w:val="00FE3E7E"/>
    <w:rsid w:val="00FE416E"/>
    <w:rsid w:val="00FE4C0A"/>
    <w:rsid w:val="00FF0297"/>
    <w:rsid w:val="00FF209E"/>
    <w:rsid w:val="00FF2ED0"/>
    <w:rsid w:val="00FF3512"/>
    <w:rsid w:val="00FF38C7"/>
    <w:rsid w:val="00FF5972"/>
    <w:rsid w:val="00FF621F"/>
    <w:rsid w:val="00FF6538"/>
    <w:rsid w:val="00FF6C39"/>
    <w:rsid w:val="00FF7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B6"/>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4F16B6"/>
    <w:pPr>
      <w:spacing w:before="240"/>
      <w:outlineLvl w:val="0"/>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6B6"/>
    <w:rPr>
      <w:rFonts w:ascii="Arial" w:eastAsia="Times New Roman" w:hAnsi="Arial" w:cs="Times New Roman"/>
      <w:b/>
      <w:sz w:val="20"/>
      <w:szCs w:val="20"/>
      <w:u w:val="single"/>
      <w:lang w:val="en-GB"/>
    </w:rPr>
  </w:style>
  <w:style w:type="paragraph" w:styleId="BodyText">
    <w:name w:val="Body Text"/>
    <w:basedOn w:val="Normal"/>
    <w:link w:val="BodyTextChar"/>
    <w:rsid w:val="004F16B6"/>
    <w:pPr>
      <w:spacing w:after="120"/>
    </w:pPr>
  </w:style>
  <w:style w:type="character" w:customStyle="1" w:styleId="BodyTextChar">
    <w:name w:val="Body Text Char"/>
    <w:basedOn w:val="DefaultParagraphFont"/>
    <w:link w:val="BodyText"/>
    <w:rsid w:val="004F16B6"/>
    <w:rPr>
      <w:rFonts w:ascii="Arial" w:eastAsia="Times New Roman" w:hAnsi="Arial" w:cs="Times New Roman"/>
      <w:sz w:val="20"/>
      <w:szCs w:val="20"/>
    </w:rPr>
  </w:style>
  <w:style w:type="paragraph" w:styleId="ListParagraph">
    <w:name w:val="List Paragraph"/>
    <w:basedOn w:val="Normal"/>
    <w:uiPriority w:val="34"/>
    <w:qFormat/>
    <w:rsid w:val="00977E9D"/>
    <w:pPr>
      <w:ind w:left="720"/>
      <w:contextualSpacing/>
    </w:pPr>
  </w:style>
  <w:style w:type="paragraph" w:customStyle="1" w:styleId="Default">
    <w:name w:val="Default"/>
    <w:rsid w:val="002C7D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D6194"/>
    <w:rPr>
      <w:rFonts w:ascii="Tahoma" w:hAnsi="Tahoma" w:cs="Tahoma"/>
      <w:sz w:val="16"/>
      <w:szCs w:val="16"/>
    </w:rPr>
  </w:style>
  <w:style w:type="character" w:customStyle="1" w:styleId="BalloonTextChar">
    <w:name w:val="Balloon Text Char"/>
    <w:basedOn w:val="DefaultParagraphFont"/>
    <w:link w:val="BalloonText"/>
    <w:uiPriority w:val="99"/>
    <w:semiHidden/>
    <w:rsid w:val="007D6194"/>
    <w:rPr>
      <w:rFonts w:ascii="Tahoma" w:eastAsia="Times New Roman" w:hAnsi="Tahoma" w:cs="Tahoma"/>
      <w:sz w:val="16"/>
      <w:szCs w:val="16"/>
    </w:rPr>
  </w:style>
  <w:style w:type="paragraph" w:styleId="Header">
    <w:name w:val="header"/>
    <w:basedOn w:val="Normal"/>
    <w:link w:val="HeaderChar"/>
    <w:uiPriority w:val="99"/>
    <w:unhideWhenUsed/>
    <w:rsid w:val="005D4C14"/>
    <w:pPr>
      <w:tabs>
        <w:tab w:val="center" w:pos="4536"/>
        <w:tab w:val="right" w:pos="9072"/>
      </w:tabs>
    </w:pPr>
  </w:style>
  <w:style w:type="character" w:customStyle="1" w:styleId="HeaderChar">
    <w:name w:val="Header Char"/>
    <w:basedOn w:val="DefaultParagraphFont"/>
    <w:link w:val="Header"/>
    <w:uiPriority w:val="99"/>
    <w:rsid w:val="005D4C14"/>
    <w:rPr>
      <w:rFonts w:ascii="Arial" w:eastAsia="Times New Roman" w:hAnsi="Arial" w:cs="Times New Roman"/>
      <w:sz w:val="20"/>
      <w:szCs w:val="20"/>
    </w:rPr>
  </w:style>
  <w:style w:type="paragraph" w:styleId="Footer">
    <w:name w:val="footer"/>
    <w:basedOn w:val="Normal"/>
    <w:link w:val="FooterChar"/>
    <w:uiPriority w:val="99"/>
    <w:unhideWhenUsed/>
    <w:rsid w:val="005D4C14"/>
    <w:pPr>
      <w:tabs>
        <w:tab w:val="center" w:pos="4536"/>
        <w:tab w:val="right" w:pos="9072"/>
      </w:tabs>
    </w:pPr>
  </w:style>
  <w:style w:type="character" w:customStyle="1" w:styleId="FooterChar">
    <w:name w:val="Footer Char"/>
    <w:basedOn w:val="DefaultParagraphFont"/>
    <w:link w:val="Footer"/>
    <w:uiPriority w:val="99"/>
    <w:rsid w:val="005D4C14"/>
    <w:rPr>
      <w:rFonts w:ascii="Arial" w:eastAsia="Times New Roman" w:hAnsi="Arial" w:cs="Times New Roman"/>
      <w:sz w:val="20"/>
      <w:szCs w:val="20"/>
    </w:rPr>
  </w:style>
  <w:style w:type="paragraph" w:styleId="Revision">
    <w:name w:val="Revision"/>
    <w:hidden/>
    <w:uiPriority w:val="99"/>
    <w:semiHidden/>
    <w:rsid w:val="00072785"/>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B6"/>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4F16B6"/>
    <w:pPr>
      <w:spacing w:before="240"/>
      <w:outlineLvl w:val="0"/>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6B6"/>
    <w:rPr>
      <w:rFonts w:ascii="Arial" w:eastAsia="Times New Roman" w:hAnsi="Arial" w:cs="Times New Roman"/>
      <w:b/>
      <w:sz w:val="20"/>
      <w:szCs w:val="20"/>
      <w:u w:val="single"/>
      <w:lang w:val="en-GB"/>
    </w:rPr>
  </w:style>
  <w:style w:type="paragraph" w:styleId="BodyText">
    <w:name w:val="Body Text"/>
    <w:basedOn w:val="Normal"/>
    <w:link w:val="BodyTextChar"/>
    <w:rsid w:val="004F16B6"/>
    <w:pPr>
      <w:spacing w:after="120"/>
    </w:pPr>
  </w:style>
  <w:style w:type="character" w:customStyle="1" w:styleId="BodyTextChar">
    <w:name w:val="Body Text Char"/>
    <w:basedOn w:val="DefaultParagraphFont"/>
    <w:link w:val="BodyText"/>
    <w:rsid w:val="004F16B6"/>
    <w:rPr>
      <w:rFonts w:ascii="Arial" w:eastAsia="Times New Roman" w:hAnsi="Arial" w:cs="Times New Roman"/>
      <w:sz w:val="20"/>
      <w:szCs w:val="20"/>
    </w:rPr>
  </w:style>
  <w:style w:type="paragraph" w:styleId="ListParagraph">
    <w:name w:val="List Paragraph"/>
    <w:basedOn w:val="Normal"/>
    <w:uiPriority w:val="34"/>
    <w:qFormat/>
    <w:rsid w:val="00977E9D"/>
    <w:pPr>
      <w:ind w:left="720"/>
      <w:contextualSpacing/>
    </w:pPr>
  </w:style>
  <w:style w:type="paragraph" w:customStyle="1" w:styleId="Default">
    <w:name w:val="Default"/>
    <w:rsid w:val="002C7D3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D6194"/>
    <w:rPr>
      <w:rFonts w:ascii="Tahoma" w:hAnsi="Tahoma" w:cs="Tahoma"/>
      <w:sz w:val="16"/>
      <w:szCs w:val="16"/>
    </w:rPr>
  </w:style>
  <w:style w:type="character" w:customStyle="1" w:styleId="BalloonTextChar">
    <w:name w:val="Balloon Text Char"/>
    <w:basedOn w:val="DefaultParagraphFont"/>
    <w:link w:val="BalloonText"/>
    <w:uiPriority w:val="99"/>
    <w:semiHidden/>
    <w:rsid w:val="007D6194"/>
    <w:rPr>
      <w:rFonts w:ascii="Tahoma" w:eastAsia="Times New Roman" w:hAnsi="Tahoma" w:cs="Tahoma"/>
      <w:sz w:val="16"/>
      <w:szCs w:val="16"/>
    </w:rPr>
  </w:style>
  <w:style w:type="paragraph" w:styleId="Header">
    <w:name w:val="header"/>
    <w:basedOn w:val="Normal"/>
    <w:link w:val="HeaderChar"/>
    <w:uiPriority w:val="99"/>
    <w:unhideWhenUsed/>
    <w:rsid w:val="005D4C14"/>
    <w:pPr>
      <w:tabs>
        <w:tab w:val="center" w:pos="4536"/>
        <w:tab w:val="right" w:pos="9072"/>
      </w:tabs>
    </w:pPr>
  </w:style>
  <w:style w:type="character" w:customStyle="1" w:styleId="HeaderChar">
    <w:name w:val="Header Char"/>
    <w:basedOn w:val="DefaultParagraphFont"/>
    <w:link w:val="Header"/>
    <w:uiPriority w:val="99"/>
    <w:rsid w:val="005D4C14"/>
    <w:rPr>
      <w:rFonts w:ascii="Arial" w:eastAsia="Times New Roman" w:hAnsi="Arial" w:cs="Times New Roman"/>
      <w:sz w:val="20"/>
      <w:szCs w:val="20"/>
    </w:rPr>
  </w:style>
  <w:style w:type="paragraph" w:styleId="Footer">
    <w:name w:val="footer"/>
    <w:basedOn w:val="Normal"/>
    <w:link w:val="FooterChar"/>
    <w:uiPriority w:val="99"/>
    <w:unhideWhenUsed/>
    <w:rsid w:val="005D4C14"/>
    <w:pPr>
      <w:tabs>
        <w:tab w:val="center" w:pos="4536"/>
        <w:tab w:val="right" w:pos="9072"/>
      </w:tabs>
    </w:pPr>
  </w:style>
  <w:style w:type="character" w:customStyle="1" w:styleId="FooterChar">
    <w:name w:val="Footer Char"/>
    <w:basedOn w:val="DefaultParagraphFont"/>
    <w:link w:val="Footer"/>
    <w:uiPriority w:val="99"/>
    <w:rsid w:val="005D4C14"/>
    <w:rPr>
      <w:rFonts w:ascii="Arial" w:eastAsia="Times New Roman" w:hAnsi="Arial" w:cs="Times New Roman"/>
      <w:sz w:val="20"/>
      <w:szCs w:val="20"/>
    </w:rPr>
  </w:style>
  <w:style w:type="paragraph" w:styleId="Revision">
    <w:name w:val="Revision"/>
    <w:hidden/>
    <w:uiPriority w:val="99"/>
    <w:semiHidden/>
    <w:rsid w:val="00072785"/>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05F3-B82E-4CC4-80D9-FD5AAE12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1492</Words>
  <Characters>8212</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2017-06-01T08:28:00Z</cp:lastPrinted>
  <dcterms:created xsi:type="dcterms:W3CDTF">2017-11-13T13:56:00Z</dcterms:created>
  <dcterms:modified xsi:type="dcterms:W3CDTF">2017-11-13T14:11:00Z</dcterms:modified>
</cp:coreProperties>
</file>