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FF" w:rsidRDefault="006B20FF" w:rsidP="007B682B">
      <w:pPr>
        <w:tabs>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fr-FR" w:eastAsia="fr-FR"/>
        </w:rPr>
      </w:pPr>
    </w:p>
    <w:p w:rsidR="006B20FF" w:rsidRDefault="006B20FF" w:rsidP="007B682B">
      <w:pPr>
        <w:tabs>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fr-FR" w:eastAsia="fr-FR"/>
        </w:rPr>
      </w:pPr>
    </w:p>
    <w:p w:rsidR="001A754F" w:rsidRPr="006B20FF" w:rsidRDefault="009A0394" w:rsidP="006B20FF">
      <w:pPr>
        <w:tabs>
          <w:tab w:val="left" w:pos="3402"/>
        </w:tabs>
        <w:overflowPunct w:val="0"/>
        <w:autoSpaceDE w:val="0"/>
        <w:autoSpaceDN w:val="0"/>
        <w:adjustRightInd w:val="0"/>
        <w:spacing w:after="0" w:line="240" w:lineRule="auto"/>
        <w:jc w:val="center"/>
        <w:textAlignment w:val="baseline"/>
        <w:rPr>
          <w:rFonts w:asciiTheme="minorBidi" w:eastAsia="Times New Roman" w:hAnsiTheme="minorBidi"/>
          <w:b/>
          <w:bCs/>
          <w:sz w:val="24"/>
          <w:szCs w:val="24"/>
          <w:lang w:val="fr-FR" w:eastAsia="fr-FR"/>
        </w:rPr>
      </w:pPr>
      <w:r>
        <w:rPr>
          <w:rFonts w:asciiTheme="minorBidi" w:eastAsia="Times New Roman" w:hAnsiTheme="minorBidi"/>
          <w:b/>
          <w:bCs/>
          <w:sz w:val="24"/>
          <w:szCs w:val="24"/>
          <w:lang w:val="fr-FR" w:eastAsia="fr-FR"/>
        </w:rPr>
        <w:t>Avenant n°1</w:t>
      </w:r>
      <w:r w:rsidR="006B20FF" w:rsidRPr="006B20FF">
        <w:rPr>
          <w:rFonts w:asciiTheme="minorBidi" w:eastAsia="Times New Roman" w:hAnsiTheme="minorBidi"/>
          <w:b/>
          <w:bCs/>
          <w:sz w:val="24"/>
          <w:szCs w:val="24"/>
          <w:lang w:val="fr-FR" w:eastAsia="fr-FR"/>
        </w:rPr>
        <w:t xml:space="preserve"> </w:t>
      </w:r>
      <w:r>
        <w:rPr>
          <w:rFonts w:asciiTheme="minorBidi" w:eastAsia="Times New Roman" w:hAnsiTheme="minorBidi"/>
          <w:b/>
          <w:bCs/>
          <w:sz w:val="24"/>
          <w:szCs w:val="24"/>
          <w:lang w:val="fr-FR" w:eastAsia="fr-FR"/>
        </w:rPr>
        <w:t>à l’accord d’établissement du 27 juin 2003</w:t>
      </w:r>
      <w:r w:rsidR="006B20FF" w:rsidRPr="006B20FF">
        <w:rPr>
          <w:rFonts w:asciiTheme="minorBidi" w:eastAsia="Times New Roman" w:hAnsiTheme="minorBidi"/>
          <w:b/>
          <w:bCs/>
          <w:sz w:val="24"/>
          <w:szCs w:val="24"/>
          <w:lang w:val="fr-FR" w:eastAsia="fr-FR"/>
        </w:rPr>
        <w:t xml:space="preserve"> </w:t>
      </w:r>
      <w:r>
        <w:rPr>
          <w:rFonts w:asciiTheme="minorBidi" w:eastAsia="Times New Roman" w:hAnsiTheme="minorBidi"/>
          <w:b/>
          <w:bCs/>
          <w:sz w:val="24"/>
          <w:szCs w:val="24"/>
          <w:lang w:val="fr-FR" w:eastAsia="fr-FR"/>
        </w:rPr>
        <w:t>portant sur les modalités de versement de la prime de production</w:t>
      </w:r>
      <w:r w:rsidR="006B20FF" w:rsidRPr="006B20FF">
        <w:rPr>
          <w:rFonts w:asciiTheme="minorBidi" w:eastAsia="Times New Roman" w:hAnsiTheme="minorBidi"/>
          <w:b/>
          <w:bCs/>
          <w:sz w:val="24"/>
          <w:szCs w:val="24"/>
          <w:lang w:val="fr-FR" w:eastAsia="fr-FR"/>
        </w:rPr>
        <w:t xml:space="preserve"> </w:t>
      </w:r>
    </w:p>
    <w:p w:rsidR="007B682B" w:rsidRDefault="007B682B" w:rsidP="007B682B">
      <w:pPr>
        <w:tabs>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fr-FR" w:eastAsia="fr-FR"/>
        </w:rPr>
      </w:pPr>
    </w:p>
    <w:p w:rsidR="00D630EA" w:rsidRDefault="00D630EA" w:rsidP="007B682B">
      <w:pPr>
        <w:tabs>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fr-FR" w:eastAsia="fr-FR"/>
        </w:rPr>
      </w:pPr>
    </w:p>
    <w:p w:rsidR="00D630EA" w:rsidRDefault="00D630EA" w:rsidP="007B682B">
      <w:pPr>
        <w:tabs>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fr-FR" w:eastAsia="fr-FR"/>
        </w:rPr>
      </w:pPr>
    </w:p>
    <w:p w:rsidR="00D630EA" w:rsidRPr="007B682B" w:rsidRDefault="00D630EA" w:rsidP="007B682B">
      <w:pPr>
        <w:tabs>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fr-FR" w:eastAsia="fr-FR"/>
        </w:rPr>
      </w:pPr>
    </w:p>
    <w:p w:rsidR="007B682B" w:rsidRPr="007B682B" w:rsidRDefault="007B682B" w:rsidP="007B682B">
      <w:pPr>
        <w:tabs>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fr-FR" w:eastAsia="fr-FR"/>
        </w:rPr>
      </w:pPr>
    </w:p>
    <w:p w:rsidR="007B682B" w:rsidRPr="00D630EA" w:rsidRDefault="00D630EA" w:rsidP="00D630EA">
      <w:pPr>
        <w:tabs>
          <w:tab w:val="left" w:pos="3402"/>
        </w:tabs>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r w:rsidRPr="00D630EA">
        <w:rPr>
          <w:rFonts w:asciiTheme="minorBidi" w:eastAsia="Times New Roman" w:hAnsiTheme="minorBidi"/>
          <w:sz w:val="24"/>
          <w:szCs w:val="24"/>
          <w:lang w:val="fr-FR" w:eastAsia="fr-FR"/>
        </w:rPr>
        <w:t xml:space="preserve">Entre </w:t>
      </w:r>
      <w:r w:rsidRPr="00D630EA">
        <w:rPr>
          <w:rFonts w:asciiTheme="minorBidi" w:eastAsia="Times New Roman" w:hAnsiTheme="minorBidi"/>
          <w:b/>
          <w:bCs/>
          <w:sz w:val="24"/>
          <w:szCs w:val="24"/>
          <w:lang w:val="fr-FR" w:eastAsia="fr-FR"/>
        </w:rPr>
        <w:t>SAINT LOUIS SUCRE S.A.S.,</w:t>
      </w:r>
      <w:r w:rsidRPr="00D630EA">
        <w:rPr>
          <w:rFonts w:asciiTheme="minorBidi" w:eastAsia="Times New Roman" w:hAnsiTheme="minorBidi"/>
          <w:sz w:val="24"/>
          <w:szCs w:val="24"/>
          <w:lang w:val="fr-FR" w:eastAsia="fr-FR"/>
        </w:rPr>
        <w:t xml:space="preserve"> établissement d’Eppeville, représentée par, directeur d’établissement et, Responsable Ressources Humaines, </w:t>
      </w:r>
    </w:p>
    <w:p w:rsidR="00D630EA" w:rsidRDefault="00D630EA" w:rsidP="007B682B">
      <w:pPr>
        <w:tabs>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fr-FR" w:eastAsia="fr-FR"/>
        </w:rPr>
      </w:pPr>
    </w:p>
    <w:p w:rsidR="00D630EA" w:rsidRPr="00366290" w:rsidRDefault="00D630EA" w:rsidP="00D630EA">
      <w:pPr>
        <w:tabs>
          <w:tab w:val="left" w:pos="3402"/>
        </w:tabs>
        <w:overflowPunct w:val="0"/>
        <w:autoSpaceDE w:val="0"/>
        <w:autoSpaceDN w:val="0"/>
        <w:adjustRightInd w:val="0"/>
        <w:spacing w:after="0" w:line="240" w:lineRule="auto"/>
        <w:jc w:val="right"/>
        <w:textAlignment w:val="baseline"/>
        <w:rPr>
          <w:rFonts w:asciiTheme="minorBidi" w:eastAsia="Times New Roman" w:hAnsiTheme="minorBidi"/>
          <w:sz w:val="24"/>
          <w:szCs w:val="24"/>
          <w:lang w:val="fr-FR" w:eastAsia="fr-FR"/>
        </w:rPr>
      </w:pPr>
      <w:proofErr w:type="gramStart"/>
      <w:r w:rsidRPr="00366290">
        <w:rPr>
          <w:rFonts w:asciiTheme="minorBidi" w:eastAsia="Times New Roman" w:hAnsiTheme="minorBidi"/>
          <w:sz w:val="24"/>
          <w:szCs w:val="24"/>
          <w:lang w:val="fr-FR" w:eastAsia="fr-FR"/>
        </w:rPr>
        <w:t>d’une</w:t>
      </w:r>
      <w:proofErr w:type="gramEnd"/>
      <w:r w:rsidRPr="00366290">
        <w:rPr>
          <w:rFonts w:asciiTheme="minorBidi" w:eastAsia="Times New Roman" w:hAnsiTheme="minorBidi"/>
          <w:sz w:val="24"/>
          <w:szCs w:val="24"/>
          <w:lang w:val="fr-FR" w:eastAsia="fr-FR"/>
        </w:rPr>
        <w:t xml:space="preserve"> part,</w:t>
      </w:r>
    </w:p>
    <w:p w:rsidR="00D630EA" w:rsidRDefault="00D630EA" w:rsidP="00D630EA">
      <w:pPr>
        <w:tabs>
          <w:tab w:val="left" w:pos="340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fr-FR" w:eastAsia="fr-FR"/>
        </w:rPr>
      </w:pPr>
    </w:p>
    <w:p w:rsidR="00D630EA" w:rsidRDefault="00D630EA" w:rsidP="00D630EA">
      <w:pPr>
        <w:tabs>
          <w:tab w:val="left" w:pos="340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fr-FR" w:eastAsia="fr-FR"/>
        </w:rPr>
      </w:pPr>
    </w:p>
    <w:p w:rsidR="00D630EA" w:rsidRPr="00D630EA" w:rsidRDefault="00D630EA" w:rsidP="00D630EA">
      <w:pPr>
        <w:tabs>
          <w:tab w:val="left" w:pos="3402"/>
        </w:tabs>
        <w:overflowPunct w:val="0"/>
        <w:autoSpaceDE w:val="0"/>
        <w:autoSpaceDN w:val="0"/>
        <w:adjustRightInd w:val="0"/>
        <w:spacing w:after="0" w:line="240" w:lineRule="auto"/>
        <w:textAlignment w:val="baseline"/>
        <w:rPr>
          <w:rFonts w:asciiTheme="minorBidi" w:eastAsia="Times New Roman" w:hAnsiTheme="minorBidi"/>
          <w:sz w:val="24"/>
          <w:szCs w:val="24"/>
          <w:lang w:val="fr-FR" w:eastAsia="fr-FR"/>
        </w:rPr>
      </w:pPr>
      <w:r w:rsidRPr="00D630EA">
        <w:rPr>
          <w:rFonts w:asciiTheme="minorBidi" w:eastAsia="Times New Roman" w:hAnsiTheme="minorBidi"/>
          <w:sz w:val="24"/>
          <w:szCs w:val="24"/>
          <w:lang w:val="fr-FR" w:eastAsia="fr-FR"/>
        </w:rPr>
        <w:t>Et les sections syndicales d’établissement :</w:t>
      </w:r>
    </w:p>
    <w:p w:rsidR="00D630EA" w:rsidRPr="00D630EA" w:rsidRDefault="00D630EA" w:rsidP="00D630EA">
      <w:pPr>
        <w:tabs>
          <w:tab w:val="left" w:pos="3402"/>
        </w:tabs>
        <w:overflowPunct w:val="0"/>
        <w:autoSpaceDE w:val="0"/>
        <w:autoSpaceDN w:val="0"/>
        <w:adjustRightInd w:val="0"/>
        <w:spacing w:after="0" w:line="240" w:lineRule="auto"/>
        <w:textAlignment w:val="baseline"/>
        <w:rPr>
          <w:rFonts w:asciiTheme="minorBidi" w:eastAsia="Times New Roman" w:hAnsiTheme="minorBidi"/>
          <w:sz w:val="24"/>
          <w:szCs w:val="24"/>
          <w:lang w:val="fr-FR" w:eastAsia="fr-FR"/>
        </w:rPr>
      </w:pPr>
    </w:p>
    <w:p w:rsidR="00D630EA" w:rsidRPr="00D630EA" w:rsidRDefault="00D630EA" w:rsidP="00D630EA">
      <w:pPr>
        <w:tabs>
          <w:tab w:val="left" w:pos="3402"/>
        </w:tabs>
        <w:overflowPunct w:val="0"/>
        <w:autoSpaceDE w:val="0"/>
        <w:autoSpaceDN w:val="0"/>
        <w:adjustRightInd w:val="0"/>
        <w:spacing w:after="0" w:line="240" w:lineRule="auto"/>
        <w:textAlignment w:val="baseline"/>
        <w:rPr>
          <w:rFonts w:asciiTheme="minorBidi" w:eastAsia="Times New Roman" w:hAnsiTheme="minorBidi"/>
          <w:sz w:val="24"/>
          <w:szCs w:val="24"/>
          <w:lang w:val="fr-FR" w:eastAsia="fr-FR"/>
        </w:rPr>
      </w:pPr>
    </w:p>
    <w:p w:rsidR="00D630EA" w:rsidRPr="00D630EA" w:rsidRDefault="00D630EA" w:rsidP="00D630EA">
      <w:pPr>
        <w:tabs>
          <w:tab w:val="left" w:pos="3402"/>
        </w:tabs>
        <w:overflowPunct w:val="0"/>
        <w:autoSpaceDE w:val="0"/>
        <w:autoSpaceDN w:val="0"/>
        <w:adjustRightInd w:val="0"/>
        <w:spacing w:after="0" w:line="240" w:lineRule="auto"/>
        <w:textAlignment w:val="baseline"/>
        <w:rPr>
          <w:rFonts w:asciiTheme="minorBidi" w:eastAsia="Times New Roman" w:hAnsiTheme="minorBidi"/>
          <w:sz w:val="24"/>
          <w:szCs w:val="24"/>
          <w:lang w:val="fr-FR" w:eastAsia="fr-FR"/>
        </w:rPr>
      </w:pPr>
      <w:r w:rsidRPr="00D630EA">
        <w:rPr>
          <w:rFonts w:asciiTheme="minorBidi" w:eastAsia="Times New Roman" w:hAnsiTheme="minorBidi"/>
          <w:sz w:val="24"/>
          <w:szCs w:val="24"/>
          <w:lang w:val="fr-FR" w:eastAsia="fr-FR"/>
        </w:rPr>
        <w:t>C.G.T. représentée par Monsieur, délégué syndical,</w:t>
      </w:r>
    </w:p>
    <w:p w:rsidR="00D630EA" w:rsidRPr="00D630EA" w:rsidRDefault="00D630EA" w:rsidP="00D630EA">
      <w:pPr>
        <w:tabs>
          <w:tab w:val="left" w:pos="3402"/>
        </w:tabs>
        <w:overflowPunct w:val="0"/>
        <w:autoSpaceDE w:val="0"/>
        <w:autoSpaceDN w:val="0"/>
        <w:adjustRightInd w:val="0"/>
        <w:spacing w:after="0" w:line="240" w:lineRule="auto"/>
        <w:textAlignment w:val="baseline"/>
        <w:rPr>
          <w:rFonts w:asciiTheme="minorBidi" w:eastAsia="Times New Roman" w:hAnsiTheme="minorBidi"/>
          <w:sz w:val="24"/>
          <w:szCs w:val="24"/>
          <w:lang w:val="fr-FR" w:eastAsia="fr-FR"/>
        </w:rPr>
      </w:pPr>
    </w:p>
    <w:p w:rsidR="00D630EA" w:rsidRDefault="00D630EA" w:rsidP="00D630EA">
      <w:pPr>
        <w:tabs>
          <w:tab w:val="left" w:pos="3402"/>
        </w:tabs>
        <w:overflowPunct w:val="0"/>
        <w:autoSpaceDE w:val="0"/>
        <w:autoSpaceDN w:val="0"/>
        <w:adjustRightInd w:val="0"/>
        <w:spacing w:after="0" w:line="240" w:lineRule="auto"/>
        <w:textAlignment w:val="baseline"/>
        <w:rPr>
          <w:rFonts w:asciiTheme="minorBidi" w:eastAsia="Times New Roman" w:hAnsiTheme="minorBidi"/>
          <w:sz w:val="24"/>
          <w:szCs w:val="24"/>
          <w:lang w:val="fr-FR" w:eastAsia="fr-FR"/>
        </w:rPr>
      </w:pPr>
      <w:r w:rsidRPr="00D630EA">
        <w:rPr>
          <w:rFonts w:asciiTheme="minorBidi" w:eastAsia="Times New Roman" w:hAnsiTheme="minorBidi"/>
          <w:sz w:val="24"/>
          <w:szCs w:val="24"/>
          <w:lang w:val="fr-FR" w:eastAsia="fr-FR"/>
        </w:rPr>
        <w:t>F.O. représentée par Monsieur, délégué syndical,</w:t>
      </w:r>
    </w:p>
    <w:p w:rsidR="00D630EA" w:rsidRDefault="00D630EA" w:rsidP="00D630EA">
      <w:pPr>
        <w:tabs>
          <w:tab w:val="left" w:pos="3402"/>
        </w:tabs>
        <w:overflowPunct w:val="0"/>
        <w:autoSpaceDE w:val="0"/>
        <w:autoSpaceDN w:val="0"/>
        <w:adjustRightInd w:val="0"/>
        <w:spacing w:after="0" w:line="240" w:lineRule="auto"/>
        <w:textAlignment w:val="baseline"/>
        <w:rPr>
          <w:rFonts w:asciiTheme="minorBidi" w:eastAsia="Times New Roman" w:hAnsiTheme="minorBidi"/>
          <w:sz w:val="24"/>
          <w:szCs w:val="24"/>
          <w:lang w:val="fr-FR" w:eastAsia="fr-FR"/>
        </w:rPr>
      </w:pPr>
    </w:p>
    <w:p w:rsidR="00D630EA" w:rsidRPr="00D630EA" w:rsidRDefault="00D630EA" w:rsidP="00D630EA">
      <w:pPr>
        <w:tabs>
          <w:tab w:val="left" w:pos="3402"/>
        </w:tabs>
        <w:overflowPunct w:val="0"/>
        <w:autoSpaceDE w:val="0"/>
        <w:autoSpaceDN w:val="0"/>
        <w:adjustRightInd w:val="0"/>
        <w:spacing w:after="0" w:line="240" w:lineRule="auto"/>
        <w:jc w:val="right"/>
        <w:textAlignment w:val="baseline"/>
        <w:rPr>
          <w:rFonts w:asciiTheme="minorBidi" w:eastAsia="Times New Roman" w:hAnsiTheme="minorBidi"/>
          <w:sz w:val="24"/>
          <w:szCs w:val="24"/>
          <w:lang w:val="fr-FR" w:eastAsia="fr-FR"/>
        </w:rPr>
      </w:pPr>
      <w:proofErr w:type="gramStart"/>
      <w:r>
        <w:rPr>
          <w:rFonts w:asciiTheme="minorBidi" w:eastAsia="Times New Roman" w:hAnsiTheme="minorBidi"/>
          <w:sz w:val="24"/>
          <w:szCs w:val="24"/>
          <w:lang w:val="fr-FR" w:eastAsia="fr-FR"/>
        </w:rPr>
        <w:t>d’autre</w:t>
      </w:r>
      <w:proofErr w:type="gramEnd"/>
      <w:r>
        <w:rPr>
          <w:rFonts w:asciiTheme="minorBidi" w:eastAsia="Times New Roman" w:hAnsiTheme="minorBidi"/>
          <w:sz w:val="24"/>
          <w:szCs w:val="24"/>
          <w:lang w:val="fr-FR" w:eastAsia="fr-FR"/>
        </w:rPr>
        <w:t xml:space="preserve"> part, </w:t>
      </w:r>
    </w:p>
    <w:p w:rsidR="00D630EA" w:rsidRPr="00D630EA" w:rsidRDefault="00D630EA" w:rsidP="00D630EA">
      <w:pPr>
        <w:tabs>
          <w:tab w:val="left" w:pos="3402"/>
        </w:tabs>
        <w:overflowPunct w:val="0"/>
        <w:autoSpaceDE w:val="0"/>
        <w:autoSpaceDN w:val="0"/>
        <w:adjustRightInd w:val="0"/>
        <w:spacing w:after="0" w:line="240" w:lineRule="auto"/>
        <w:textAlignment w:val="baseline"/>
        <w:rPr>
          <w:rFonts w:asciiTheme="minorBidi" w:eastAsia="Times New Roman" w:hAnsiTheme="minorBidi"/>
          <w:sz w:val="24"/>
          <w:szCs w:val="24"/>
          <w:lang w:val="fr-FR" w:eastAsia="fr-FR"/>
        </w:rPr>
      </w:pPr>
    </w:p>
    <w:p w:rsidR="007B682B" w:rsidRDefault="007B682B" w:rsidP="007B682B">
      <w:pPr>
        <w:tabs>
          <w:tab w:val="left" w:pos="3402"/>
        </w:tabs>
        <w:overflowPunct w:val="0"/>
        <w:autoSpaceDE w:val="0"/>
        <w:autoSpaceDN w:val="0"/>
        <w:adjustRightInd w:val="0"/>
        <w:spacing w:after="0" w:line="240" w:lineRule="auto"/>
        <w:textAlignment w:val="baseline"/>
        <w:rPr>
          <w:rFonts w:asciiTheme="minorBidi" w:eastAsia="Times New Roman" w:hAnsiTheme="minorBidi"/>
          <w:sz w:val="24"/>
          <w:szCs w:val="24"/>
          <w:lang w:val="fr-FR" w:eastAsia="fr-FR"/>
        </w:rPr>
      </w:pPr>
      <w:r w:rsidRPr="00D630EA">
        <w:rPr>
          <w:rFonts w:asciiTheme="minorBidi" w:eastAsia="Times New Roman" w:hAnsiTheme="minorBidi"/>
          <w:sz w:val="24"/>
          <w:szCs w:val="24"/>
          <w:lang w:val="fr-FR" w:eastAsia="fr-FR"/>
        </w:rPr>
        <w:t>Il a été convenu et arrêté ce qui suit :</w:t>
      </w:r>
    </w:p>
    <w:p w:rsidR="00C94A1B" w:rsidRDefault="00C94A1B" w:rsidP="007B682B">
      <w:pPr>
        <w:tabs>
          <w:tab w:val="left" w:pos="3402"/>
        </w:tabs>
        <w:overflowPunct w:val="0"/>
        <w:autoSpaceDE w:val="0"/>
        <w:autoSpaceDN w:val="0"/>
        <w:adjustRightInd w:val="0"/>
        <w:spacing w:after="0" w:line="240" w:lineRule="auto"/>
        <w:textAlignment w:val="baseline"/>
        <w:rPr>
          <w:rFonts w:asciiTheme="minorBidi" w:eastAsia="Times New Roman" w:hAnsiTheme="minorBidi"/>
          <w:sz w:val="24"/>
          <w:szCs w:val="24"/>
          <w:lang w:val="fr-FR" w:eastAsia="fr-FR"/>
        </w:rPr>
      </w:pPr>
    </w:p>
    <w:p w:rsidR="007B682B" w:rsidRPr="00D630EA" w:rsidRDefault="00C94A1B" w:rsidP="007B682B">
      <w:pPr>
        <w:keepNext/>
        <w:overflowPunct w:val="0"/>
        <w:autoSpaceDE w:val="0"/>
        <w:autoSpaceDN w:val="0"/>
        <w:adjustRightInd w:val="0"/>
        <w:spacing w:after="0" w:line="240" w:lineRule="auto"/>
        <w:textAlignment w:val="baseline"/>
        <w:outlineLvl w:val="8"/>
        <w:rPr>
          <w:rFonts w:asciiTheme="minorBidi" w:eastAsia="Times New Roman" w:hAnsiTheme="minorBidi"/>
          <w:sz w:val="24"/>
          <w:szCs w:val="24"/>
          <w:lang w:val="fr-FR" w:eastAsia="fr-FR"/>
        </w:rPr>
      </w:pPr>
      <w:r w:rsidRPr="001A48FF">
        <w:rPr>
          <w:rFonts w:asciiTheme="minorBidi" w:eastAsia="Times New Roman" w:hAnsiTheme="minorBidi"/>
          <w:b/>
          <w:bCs/>
          <w:sz w:val="24"/>
          <w:szCs w:val="24"/>
          <w:u w:val="single"/>
          <w:lang w:val="fr-FR" w:eastAsia="fr-FR"/>
        </w:rPr>
        <w:t>P</w:t>
      </w:r>
      <w:r w:rsidR="007B682B" w:rsidRPr="001A48FF">
        <w:rPr>
          <w:rFonts w:asciiTheme="minorBidi" w:eastAsia="Times New Roman" w:hAnsiTheme="minorBidi"/>
          <w:b/>
          <w:bCs/>
          <w:sz w:val="24"/>
          <w:szCs w:val="24"/>
          <w:u w:val="single"/>
          <w:lang w:val="fr-FR" w:eastAsia="fr-FR"/>
        </w:rPr>
        <w:t>réambule</w:t>
      </w:r>
      <w:r w:rsidR="00D630EA" w:rsidRPr="00D630EA">
        <w:rPr>
          <w:rFonts w:asciiTheme="minorBidi" w:eastAsia="Times New Roman" w:hAnsiTheme="minorBidi"/>
          <w:b/>
          <w:bCs/>
          <w:sz w:val="24"/>
          <w:szCs w:val="24"/>
          <w:lang w:val="fr-FR" w:eastAsia="fr-FR"/>
        </w:rPr>
        <w:t> :</w:t>
      </w:r>
      <w:r w:rsidR="007B682B" w:rsidRPr="00D630EA">
        <w:rPr>
          <w:rFonts w:asciiTheme="minorBidi" w:eastAsia="Times New Roman" w:hAnsiTheme="minorBidi"/>
          <w:b/>
          <w:bCs/>
          <w:sz w:val="24"/>
          <w:szCs w:val="24"/>
          <w:lang w:val="fr-FR" w:eastAsia="fr-FR"/>
        </w:rPr>
        <w:t xml:space="preserve"> </w:t>
      </w:r>
    </w:p>
    <w:p w:rsidR="00E255BF" w:rsidRDefault="00E255BF" w:rsidP="007B682B">
      <w:pPr>
        <w:keepNext/>
        <w:overflowPunct w:val="0"/>
        <w:autoSpaceDE w:val="0"/>
        <w:autoSpaceDN w:val="0"/>
        <w:adjustRightInd w:val="0"/>
        <w:spacing w:after="0" w:line="240" w:lineRule="auto"/>
        <w:textAlignment w:val="baseline"/>
        <w:outlineLvl w:val="8"/>
        <w:rPr>
          <w:rFonts w:ascii="Times New Roman" w:eastAsia="Times New Roman" w:hAnsi="Times New Roman" w:cs="Times New Roman"/>
          <w:sz w:val="24"/>
          <w:szCs w:val="24"/>
          <w:u w:val="single"/>
          <w:lang w:val="fr-FR" w:eastAsia="fr-FR"/>
        </w:rPr>
      </w:pPr>
    </w:p>
    <w:p w:rsidR="007B682B" w:rsidRDefault="009A0394" w:rsidP="007B682B">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r w:rsidRPr="009A0394">
        <w:rPr>
          <w:rFonts w:asciiTheme="minorBidi" w:eastAsia="Times New Roman" w:hAnsiTheme="minorBidi"/>
          <w:sz w:val="24"/>
          <w:szCs w:val="24"/>
          <w:lang w:val="fr-FR" w:eastAsia="fr-FR"/>
        </w:rPr>
        <w:t>Le personnel 1er collège de l’établissement d’Eppeville</w:t>
      </w:r>
      <w:r>
        <w:rPr>
          <w:rFonts w:asciiTheme="minorBidi" w:eastAsia="Times New Roman" w:hAnsiTheme="minorBidi"/>
          <w:sz w:val="24"/>
          <w:szCs w:val="24"/>
          <w:lang w:val="fr-FR" w:eastAsia="fr-FR"/>
        </w:rPr>
        <w:t xml:space="preserve"> (employés/ouvriers)</w:t>
      </w:r>
      <w:r w:rsidRPr="009A0394">
        <w:rPr>
          <w:rFonts w:asciiTheme="minorBidi" w:eastAsia="Times New Roman" w:hAnsiTheme="minorBidi"/>
          <w:sz w:val="24"/>
          <w:szCs w:val="24"/>
          <w:lang w:val="fr-FR" w:eastAsia="fr-FR"/>
        </w:rPr>
        <w:t xml:space="preserve"> bénéficie </w:t>
      </w:r>
      <w:r>
        <w:rPr>
          <w:rFonts w:asciiTheme="minorBidi" w:eastAsia="Times New Roman" w:hAnsiTheme="minorBidi"/>
          <w:sz w:val="24"/>
          <w:szCs w:val="24"/>
          <w:lang w:val="fr-FR" w:eastAsia="fr-FR"/>
        </w:rPr>
        <w:t>d’une prime de production dont les modalités de versement ont été définies dans un accord le 27 juin 2003.</w:t>
      </w:r>
    </w:p>
    <w:p w:rsidR="009A0394" w:rsidRDefault="009A0394" w:rsidP="007B682B">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p>
    <w:p w:rsidR="009A0394" w:rsidRDefault="009A0394" w:rsidP="007B682B">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r>
        <w:rPr>
          <w:rFonts w:asciiTheme="minorBidi" w:eastAsia="Times New Roman" w:hAnsiTheme="minorBidi"/>
          <w:sz w:val="24"/>
          <w:szCs w:val="24"/>
          <w:lang w:val="fr-FR" w:eastAsia="fr-FR"/>
        </w:rPr>
        <w:t xml:space="preserve">Une annexe à cet </w:t>
      </w:r>
      <w:r w:rsidR="00DD6272">
        <w:rPr>
          <w:rFonts w:asciiTheme="minorBidi" w:eastAsia="Times New Roman" w:hAnsiTheme="minorBidi"/>
          <w:sz w:val="24"/>
          <w:szCs w:val="24"/>
          <w:lang w:val="fr-FR" w:eastAsia="fr-FR"/>
        </w:rPr>
        <w:t xml:space="preserve">accord </w:t>
      </w:r>
      <w:r>
        <w:rPr>
          <w:rFonts w:asciiTheme="minorBidi" w:eastAsia="Times New Roman" w:hAnsiTheme="minorBidi"/>
          <w:sz w:val="24"/>
          <w:szCs w:val="24"/>
          <w:lang w:val="fr-FR" w:eastAsia="fr-FR"/>
        </w:rPr>
        <w:t>précise le</w:t>
      </w:r>
      <w:r w:rsidR="00DD6272">
        <w:rPr>
          <w:rFonts w:asciiTheme="minorBidi" w:eastAsia="Times New Roman" w:hAnsiTheme="minorBidi"/>
          <w:sz w:val="24"/>
          <w:szCs w:val="24"/>
          <w:lang w:val="fr-FR" w:eastAsia="fr-FR"/>
        </w:rPr>
        <w:t>s valeurs du</w:t>
      </w:r>
      <w:r>
        <w:rPr>
          <w:rFonts w:asciiTheme="minorBidi" w:eastAsia="Times New Roman" w:hAnsiTheme="minorBidi"/>
          <w:sz w:val="24"/>
          <w:szCs w:val="24"/>
          <w:lang w:val="fr-FR" w:eastAsia="fr-FR"/>
        </w:rPr>
        <w:t xml:space="preserve"> « sucre objectif »</w:t>
      </w:r>
      <w:r w:rsidR="00DD6272">
        <w:rPr>
          <w:rFonts w:asciiTheme="minorBidi" w:eastAsia="Times New Roman" w:hAnsiTheme="minorBidi"/>
          <w:sz w:val="24"/>
          <w:szCs w:val="24"/>
          <w:lang w:val="fr-FR" w:eastAsia="fr-FR"/>
        </w:rPr>
        <w:t xml:space="preserve"> et du</w:t>
      </w:r>
      <w:r>
        <w:rPr>
          <w:rFonts w:asciiTheme="minorBidi" w:eastAsia="Times New Roman" w:hAnsiTheme="minorBidi"/>
          <w:sz w:val="24"/>
          <w:szCs w:val="24"/>
          <w:lang w:val="fr-FR" w:eastAsia="fr-FR"/>
        </w:rPr>
        <w:t xml:space="preserve"> « sucre minimal » </w:t>
      </w:r>
      <w:r w:rsidR="00DD6272">
        <w:rPr>
          <w:rFonts w:asciiTheme="minorBidi" w:eastAsia="Times New Roman" w:hAnsiTheme="minorBidi"/>
          <w:sz w:val="24"/>
          <w:szCs w:val="24"/>
          <w:lang w:val="fr-FR" w:eastAsia="fr-FR"/>
        </w:rPr>
        <w:t xml:space="preserve">à retenir </w:t>
      </w:r>
      <w:r>
        <w:rPr>
          <w:rFonts w:asciiTheme="minorBidi" w:eastAsia="Times New Roman" w:hAnsiTheme="minorBidi"/>
          <w:sz w:val="24"/>
          <w:szCs w:val="24"/>
          <w:lang w:val="fr-FR" w:eastAsia="fr-FR"/>
        </w:rPr>
        <w:t>pour les exercices 2003, 2004 &amp; 2005.</w:t>
      </w:r>
    </w:p>
    <w:p w:rsidR="009A0394" w:rsidRDefault="009A0394" w:rsidP="007B682B">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p>
    <w:p w:rsidR="009A0394" w:rsidRDefault="009A0394" w:rsidP="007B682B">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r>
        <w:rPr>
          <w:rFonts w:asciiTheme="minorBidi" w:eastAsia="Times New Roman" w:hAnsiTheme="minorBidi"/>
          <w:sz w:val="24"/>
          <w:szCs w:val="24"/>
          <w:lang w:val="fr-FR" w:eastAsia="fr-FR"/>
        </w:rPr>
        <w:t xml:space="preserve">Un changement important est intervenu </w:t>
      </w:r>
      <w:r w:rsidR="00DD6272">
        <w:rPr>
          <w:rFonts w:asciiTheme="minorBidi" w:eastAsia="Times New Roman" w:hAnsiTheme="minorBidi"/>
          <w:sz w:val="24"/>
          <w:szCs w:val="24"/>
          <w:lang w:val="fr-FR" w:eastAsia="fr-FR"/>
        </w:rPr>
        <w:t>en 2017</w:t>
      </w:r>
      <w:r>
        <w:rPr>
          <w:rFonts w:asciiTheme="minorBidi" w:eastAsia="Times New Roman" w:hAnsiTheme="minorBidi"/>
          <w:sz w:val="24"/>
          <w:szCs w:val="24"/>
          <w:lang w:val="fr-FR" w:eastAsia="fr-FR"/>
        </w:rPr>
        <w:t xml:space="preserve"> au niveau de l’</w:t>
      </w:r>
      <w:r w:rsidR="00DD6272">
        <w:rPr>
          <w:rFonts w:asciiTheme="minorBidi" w:eastAsia="Times New Roman" w:hAnsiTheme="minorBidi"/>
          <w:sz w:val="24"/>
          <w:szCs w:val="24"/>
          <w:lang w:val="fr-FR" w:eastAsia="fr-FR"/>
        </w:rPr>
        <w:t>achat de la betterave qui est désormais achetée entière</w:t>
      </w:r>
      <w:r>
        <w:rPr>
          <w:rFonts w:asciiTheme="minorBidi" w:eastAsia="Times New Roman" w:hAnsiTheme="minorBidi"/>
          <w:sz w:val="24"/>
          <w:szCs w:val="24"/>
          <w:lang w:val="fr-FR" w:eastAsia="fr-FR"/>
        </w:rPr>
        <w:t xml:space="preserve"> auprès des planteurs. Il convient donc de </w:t>
      </w:r>
      <w:r w:rsidR="000B51C5">
        <w:rPr>
          <w:rFonts w:asciiTheme="minorBidi" w:eastAsia="Times New Roman" w:hAnsiTheme="minorBidi"/>
          <w:sz w:val="24"/>
          <w:szCs w:val="24"/>
          <w:lang w:val="fr-FR" w:eastAsia="fr-FR"/>
        </w:rPr>
        <w:t xml:space="preserve">mettre à jour l’annexe et de </w:t>
      </w:r>
      <w:r>
        <w:rPr>
          <w:rFonts w:asciiTheme="minorBidi" w:eastAsia="Times New Roman" w:hAnsiTheme="minorBidi"/>
          <w:sz w:val="24"/>
          <w:szCs w:val="24"/>
          <w:lang w:val="fr-FR" w:eastAsia="fr-FR"/>
        </w:rPr>
        <w:t>définir pour cette année le</w:t>
      </w:r>
      <w:r w:rsidR="00DD6272">
        <w:rPr>
          <w:rFonts w:asciiTheme="minorBidi" w:eastAsia="Times New Roman" w:hAnsiTheme="minorBidi"/>
          <w:sz w:val="24"/>
          <w:szCs w:val="24"/>
          <w:lang w:val="fr-FR" w:eastAsia="fr-FR"/>
        </w:rPr>
        <w:t>s valeurs à retenir pour le</w:t>
      </w:r>
      <w:r>
        <w:rPr>
          <w:rFonts w:asciiTheme="minorBidi" w:eastAsia="Times New Roman" w:hAnsiTheme="minorBidi"/>
          <w:sz w:val="24"/>
          <w:szCs w:val="24"/>
          <w:lang w:val="fr-FR" w:eastAsia="fr-FR"/>
        </w:rPr>
        <w:t xml:space="preserve"> « sucre objectif » et le « sucre minimal ».</w:t>
      </w:r>
    </w:p>
    <w:p w:rsidR="009A0394" w:rsidRPr="009A0394" w:rsidRDefault="009A0394" w:rsidP="007B682B">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p>
    <w:p w:rsidR="009A0394" w:rsidRPr="00C94A1B" w:rsidRDefault="009A0394" w:rsidP="009A0394">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r w:rsidRPr="00C94A1B">
        <w:rPr>
          <w:rFonts w:asciiTheme="minorBidi" w:eastAsia="Times New Roman" w:hAnsiTheme="minorBidi"/>
          <w:sz w:val="24"/>
          <w:szCs w:val="24"/>
          <w:lang w:val="fr-FR" w:eastAsia="fr-FR"/>
        </w:rPr>
        <w:t xml:space="preserve">Les organisations syndicales </w:t>
      </w:r>
      <w:r w:rsidR="00973FA8">
        <w:rPr>
          <w:rFonts w:asciiTheme="minorBidi" w:eastAsia="Times New Roman" w:hAnsiTheme="minorBidi"/>
          <w:sz w:val="24"/>
          <w:szCs w:val="24"/>
          <w:lang w:val="fr-FR" w:eastAsia="fr-FR"/>
        </w:rPr>
        <w:t xml:space="preserve">et la Direction </w:t>
      </w:r>
      <w:r w:rsidRPr="00C94A1B">
        <w:rPr>
          <w:rFonts w:asciiTheme="minorBidi" w:eastAsia="Times New Roman" w:hAnsiTheme="minorBidi"/>
          <w:sz w:val="24"/>
          <w:szCs w:val="24"/>
          <w:lang w:val="fr-FR" w:eastAsia="fr-FR"/>
        </w:rPr>
        <w:t xml:space="preserve">ont souhaité faire évoluer </w:t>
      </w:r>
      <w:r w:rsidR="00973FA8">
        <w:rPr>
          <w:rFonts w:asciiTheme="minorBidi" w:eastAsia="Times New Roman" w:hAnsiTheme="minorBidi"/>
          <w:sz w:val="24"/>
          <w:szCs w:val="24"/>
          <w:lang w:val="fr-FR" w:eastAsia="fr-FR"/>
        </w:rPr>
        <w:t xml:space="preserve">les </w:t>
      </w:r>
      <w:r w:rsidR="00DD6272">
        <w:rPr>
          <w:rFonts w:asciiTheme="minorBidi" w:eastAsia="Times New Roman" w:hAnsiTheme="minorBidi"/>
          <w:sz w:val="24"/>
          <w:szCs w:val="24"/>
          <w:lang w:val="fr-FR" w:eastAsia="fr-FR"/>
        </w:rPr>
        <w:t xml:space="preserve">valeurs des </w:t>
      </w:r>
      <w:r w:rsidR="0017388C">
        <w:rPr>
          <w:rFonts w:asciiTheme="minorBidi" w:eastAsia="Times New Roman" w:hAnsiTheme="minorBidi"/>
          <w:sz w:val="24"/>
          <w:szCs w:val="24"/>
          <w:lang w:val="fr-FR" w:eastAsia="fr-FR"/>
        </w:rPr>
        <w:t xml:space="preserve">objectifs définis à l’article 1 </w:t>
      </w:r>
      <w:r w:rsidR="003227B2">
        <w:rPr>
          <w:rFonts w:asciiTheme="minorBidi" w:eastAsia="Times New Roman" w:hAnsiTheme="minorBidi"/>
          <w:sz w:val="24"/>
          <w:szCs w:val="24"/>
          <w:lang w:val="fr-FR" w:eastAsia="fr-FR"/>
        </w:rPr>
        <w:t>du présent avenant</w:t>
      </w:r>
      <w:r w:rsidR="00973FA8">
        <w:rPr>
          <w:rFonts w:asciiTheme="minorBidi" w:eastAsia="Times New Roman" w:hAnsiTheme="minorBidi"/>
          <w:sz w:val="24"/>
          <w:szCs w:val="24"/>
          <w:lang w:val="fr-FR" w:eastAsia="fr-FR"/>
        </w:rPr>
        <w:t xml:space="preserve"> afin d’ajuster le calcul de la prime de production aux </w:t>
      </w:r>
      <w:r w:rsidR="00DD6272">
        <w:rPr>
          <w:rFonts w:asciiTheme="minorBidi" w:eastAsia="Times New Roman" w:hAnsiTheme="minorBidi"/>
          <w:sz w:val="24"/>
          <w:szCs w:val="24"/>
          <w:lang w:val="fr-FR" w:eastAsia="fr-FR"/>
        </w:rPr>
        <w:t>nouvelles conditions d’achat de la betterave.</w:t>
      </w:r>
    </w:p>
    <w:p w:rsidR="009A0394" w:rsidRDefault="009A0394" w:rsidP="009A0394">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p>
    <w:p w:rsidR="009A0394" w:rsidRPr="00C94A1B" w:rsidRDefault="009A0394" w:rsidP="009A0394">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r w:rsidRPr="00C94A1B">
        <w:rPr>
          <w:rFonts w:asciiTheme="minorBidi" w:eastAsia="Times New Roman" w:hAnsiTheme="minorBidi"/>
          <w:sz w:val="24"/>
          <w:szCs w:val="24"/>
          <w:lang w:val="fr-FR" w:eastAsia="fr-FR"/>
        </w:rPr>
        <w:t>Différents échanges ont eu lieu et ont abouti au présent protocole.</w:t>
      </w:r>
    </w:p>
    <w:p w:rsidR="007B682B" w:rsidRDefault="007B682B" w:rsidP="007B68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eastAsia="fr-FR"/>
        </w:rPr>
      </w:pPr>
    </w:p>
    <w:p w:rsidR="007B682B" w:rsidRPr="00C94A1B" w:rsidRDefault="007B682B" w:rsidP="007B682B">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p>
    <w:p w:rsidR="007B682B" w:rsidRPr="007B682B" w:rsidRDefault="007B682B" w:rsidP="007B68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eastAsia="fr-FR"/>
        </w:rPr>
      </w:pPr>
      <w:r w:rsidRPr="007B682B">
        <w:rPr>
          <w:rFonts w:ascii="Times New Roman" w:eastAsia="Times New Roman" w:hAnsi="Times New Roman" w:cs="Times New Roman"/>
          <w:sz w:val="24"/>
          <w:szCs w:val="24"/>
          <w:lang w:val="fr-FR" w:eastAsia="fr-FR"/>
        </w:rPr>
        <w:lastRenderedPageBreak/>
        <w:t xml:space="preserve"> </w:t>
      </w:r>
    </w:p>
    <w:p w:rsidR="007B682B" w:rsidRPr="001A48FF" w:rsidRDefault="007B682B" w:rsidP="007B682B">
      <w:pPr>
        <w:keepNext/>
        <w:overflowPunct w:val="0"/>
        <w:autoSpaceDE w:val="0"/>
        <w:autoSpaceDN w:val="0"/>
        <w:adjustRightInd w:val="0"/>
        <w:spacing w:after="0" w:line="240" w:lineRule="auto"/>
        <w:textAlignment w:val="baseline"/>
        <w:outlineLvl w:val="3"/>
        <w:rPr>
          <w:rFonts w:ascii="Times New Roman" w:eastAsia="Times New Roman" w:hAnsi="Times New Roman" w:cs="Times New Roman"/>
          <w:b/>
          <w:caps/>
          <w:sz w:val="24"/>
          <w:szCs w:val="24"/>
          <w:lang w:val="fr-FR" w:eastAsia="fr-FR"/>
        </w:rPr>
      </w:pPr>
      <w:r w:rsidRPr="001A48FF">
        <w:rPr>
          <w:rFonts w:ascii="Times New Roman" w:eastAsia="Times New Roman" w:hAnsi="Times New Roman" w:cs="Times New Roman"/>
          <w:b/>
          <w:caps/>
          <w:sz w:val="24"/>
          <w:szCs w:val="24"/>
          <w:u w:val="single"/>
          <w:lang w:val="fr-FR" w:eastAsia="fr-FR"/>
        </w:rPr>
        <w:t>Article 1</w:t>
      </w:r>
      <w:r w:rsidRPr="001A48FF">
        <w:rPr>
          <w:rFonts w:ascii="Times New Roman" w:eastAsia="Times New Roman" w:hAnsi="Times New Roman" w:cs="Times New Roman"/>
          <w:b/>
          <w:caps/>
          <w:sz w:val="24"/>
          <w:szCs w:val="24"/>
          <w:lang w:val="fr-FR" w:eastAsia="fr-FR"/>
        </w:rPr>
        <w:t xml:space="preserve"> – L’OBJECTIF</w:t>
      </w:r>
    </w:p>
    <w:p w:rsidR="007B682B" w:rsidRDefault="007B682B" w:rsidP="007B682B">
      <w:pPr>
        <w:keepNext/>
        <w:overflowPunct w:val="0"/>
        <w:autoSpaceDE w:val="0"/>
        <w:autoSpaceDN w:val="0"/>
        <w:adjustRightInd w:val="0"/>
        <w:spacing w:after="0" w:line="240" w:lineRule="auto"/>
        <w:textAlignment w:val="baseline"/>
        <w:outlineLvl w:val="3"/>
        <w:rPr>
          <w:rFonts w:ascii="Times New Roman" w:eastAsia="Times New Roman" w:hAnsi="Times New Roman" w:cs="Times New Roman"/>
          <w:b/>
          <w:caps/>
          <w:sz w:val="24"/>
          <w:szCs w:val="24"/>
          <w:u w:val="single"/>
          <w:lang w:val="fr-FR" w:eastAsia="fr-FR"/>
        </w:rPr>
      </w:pPr>
    </w:p>
    <w:p w:rsidR="007B682B" w:rsidRDefault="00366290" w:rsidP="00366290">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r w:rsidRPr="00366290">
        <w:rPr>
          <w:rFonts w:asciiTheme="minorBidi" w:eastAsia="Times New Roman" w:hAnsiTheme="minorBidi"/>
          <w:sz w:val="24"/>
          <w:szCs w:val="24"/>
          <w:lang w:val="fr-FR" w:eastAsia="fr-FR"/>
        </w:rPr>
        <w:t xml:space="preserve">Le </w:t>
      </w:r>
      <w:r w:rsidR="00973FA8">
        <w:rPr>
          <w:rFonts w:asciiTheme="minorBidi" w:eastAsia="Times New Roman" w:hAnsiTheme="minorBidi"/>
          <w:sz w:val="24"/>
          <w:szCs w:val="24"/>
          <w:lang w:val="fr-FR" w:eastAsia="fr-FR"/>
        </w:rPr>
        <w:t xml:space="preserve">présent avenant a pour objectif de définir pour </w:t>
      </w:r>
      <w:r w:rsidR="00A85C98">
        <w:rPr>
          <w:rFonts w:asciiTheme="minorBidi" w:eastAsia="Times New Roman" w:hAnsiTheme="minorBidi"/>
          <w:sz w:val="24"/>
          <w:szCs w:val="24"/>
          <w:lang w:val="fr-FR" w:eastAsia="fr-FR"/>
        </w:rPr>
        <w:t xml:space="preserve">la campagne sucrière </w:t>
      </w:r>
      <w:r w:rsidR="00973FA8">
        <w:rPr>
          <w:rFonts w:asciiTheme="minorBidi" w:eastAsia="Times New Roman" w:hAnsiTheme="minorBidi"/>
          <w:sz w:val="24"/>
          <w:szCs w:val="24"/>
          <w:lang w:val="fr-FR" w:eastAsia="fr-FR"/>
        </w:rPr>
        <w:t>2017 :</w:t>
      </w:r>
    </w:p>
    <w:p w:rsidR="00973FA8" w:rsidRDefault="00973FA8" w:rsidP="00366290">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p>
    <w:p w:rsidR="00973FA8" w:rsidRDefault="00973FA8" w:rsidP="00973FA8">
      <w:pPr>
        <w:pStyle w:val="Paragraphedeliste"/>
        <w:numPr>
          <w:ilvl w:val="0"/>
          <w:numId w:val="4"/>
        </w:num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r w:rsidRPr="00F410F0">
        <w:rPr>
          <w:rFonts w:asciiTheme="minorBidi" w:eastAsia="Times New Roman" w:hAnsiTheme="minorBidi"/>
          <w:b/>
          <w:sz w:val="24"/>
          <w:szCs w:val="24"/>
          <w:lang w:val="fr-FR" w:eastAsia="fr-FR"/>
        </w:rPr>
        <w:t xml:space="preserve">Se </w:t>
      </w:r>
      <w:proofErr w:type="spellStart"/>
      <w:r w:rsidRPr="00F410F0">
        <w:rPr>
          <w:rFonts w:asciiTheme="minorBidi" w:eastAsia="Times New Roman" w:hAnsiTheme="minorBidi"/>
          <w:b/>
          <w:sz w:val="24"/>
          <w:szCs w:val="24"/>
          <w:lang w:val="fr-FR" w:eastAsia="fr-FR"/>
        </w:rPr>
        <w:t>Obj</w:t>
      </w:r>
      <w:proofErr w:type="spellEnd"/>
      <w:r>
        <w:rPr>
          <w:rFonts w:asciiTheme="minorBidi" w:eastAsia="Times New Roman" w:hAnsiTheme="minorBidi"/>
          <w:sz w:val="24"/>
          <w:szCs w:val="24"/>
          <w:lang w:val="fr-FR" w:eastAsia="fr-FR"/>
        </w:rPr>
        <w:t xml:space="preserve"> = sucre objectif : sucre cossettes moyen journalier campagne entré en diffusion correspondant à l’allure objectif de l’usine (tonnage moyen journalier objectif des betteraves travaillées au cours de la campagne  x </w:t>
      </w:r>
      <w:proofErr w:type="gramStart"/>
      <w:r>
        <w:rPr>
          <w:rFonts w:asciiTheme="minorBidi" w:eastAsia="Times New Roman" w:hAnsiTheme="minorBidi"/>
          <w:sz w:val="24"/>
          <w:szCs w:val="24"/>
          <w:lang w:val="fr-FR" w:eastAsia="fr-FR"/>
        </w:rPr>
        <w:t>richesse</w:t>
      </w:r>
      <w:proofErr w:type="gramEnd"/>
      <w:r>
        <w:rPr>
          <w:rFonts w:asciiTheme="minorBidi" w:eastAsia="Times New Roman" w:hAnsiTheme="minorBidi"/>
          <w:sz w:val="24"/>
          <w:szCs w:val="24"/>
          <w:lang w:val="fr-FR" w:eastAsia="fr-FR"/>
        </w:rPr>
        <w:t xml:space="preserve"> cossettes</w:t>
      </w:r>
      <w:r w:rsidR="0017388C">
        <w:rPr>
          <w:rFonts w:asciiTheme="minorBidi" w:eastAsia="Times New Roman" w:hAnsiTheme="minorBidi"/>
          <w:sz w:val="24"/>
          <w:szCs w:val="24"/>
          <w:lang w:val="fr-FR" w:eastAsia="fr-FR"/>
        </w:rPr>
        <w:t>*</w:t>
      </w:r>
      <w:r>
        <w:rPr>
          <w:rFonts w:asciiTheme="minorBidi" w:eastAsia="Times New Roman" w:hAnsiTheme="minorBidi"/>
          <w:sz w:val="24"/>
          <w:szCs w:val="24"/>
          <w:lang w:val="fr-FR" w:eastAsia="fr-FR"/>
        </w:rPr>
        <w:t xml:space="preserve"> égale à 17,8 %)</w:t>
      </w:r>
    </w:p>
    <w:p w:rsidR="00973FA8" w:rsidRDefault="00973FA8" w:rsidP="00973FA8">
      <w:pPr>
        <w:pStyle w:val="Paragraphedeliste"/>
        <w:numPr>
          <w:ilvl w:val="0"/>
          <w:numId w:val="4"/>
        </w:num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proofErr w:type="spellStart"/>
      <w:r w:rsidRPr="00F410F0">
        <w:rPr>
          <w:rFonts w:asciiTheme="minorBidi" w:eastAsia="Times New Roman" w:hAnsiTheme="minorBidi"/>
          <w:b/>
          <w:sz w:val="24"/>
          <w:szCs w:val="24"/>
          <w:lang w:val="fr-FR" w:eastAsia="fr-FR"/>
        </w:rPr>
        <w:t>Se</w:t>
      </w:r>
      <w:proofErr w:type="spellEnd"/>
      <w:r w:rsidRPr="00F410F0">
        <w:rPr>
          <w:rFonts w:asciiTheme="minorBidi" w:eastAsia="Times New Roman" w:hAnsiTheme="minorBidi"/>
          <w:b/>
          <w:sz w:val="24"/>
          <w:szCs w:val="24"/>
          <w:lang w:val="fr-FR" w:eastAsia="fr-FR"/>
        </w:rPr>
        <w:t xml:space="preserve"> mini</w:t>
      </w:r>
      <w:r>
        <w:rPr>
          <w:rFonts w:asciiTheme="minorBidi" w:eastAsia="Times New Roman" w:hAnsiTheme="minorBidi"/>
          <w:sz w:val="24"/>
          <w:szCs w:val="24"/>
          <w:lang w:val="fr-FR" w:eastAsia="fr-FR"/>
        </w:rPr>
        <w:t xml:space="preserve"> = sucre minimal : sucre cossettes </w:t>
      </w:r>
      <w:r w:rsidR="0027182E">
        <w:rPr>
          <w:rFonts w:asciiTheme="minorBidi" w:eastAsia="Times New Roman" w:hAnsiTheme="minorBidi"/>
          <w:sz w:val="24"/>
          <w:szCs w:val="24"/>
          <w:lang w:val="fr-FR" w:eastAsia="fr-FR"/>
        </w:rPr>
        <w:t xml:space="preserve">moyen journalier </w:t>
      </w:r>
      <w:r>
        <w:rPr>
          <w:rFonts w:asciiTheme="minorBidi" w:eastAsia="Times New Roman" w:hAnsiTheme="minorBidi"/>
          <w:sz w:val="24"/>
          <w:szCs w:val="24"/>
          <w:lang w:val="fr-FR" w:eastAsia="fr-FR"/>
        </w:rPr>
        <w:t>campagne entré en diffusion correspondant à la valeur garantie de la prime</w:t>
      </w:r>
      <w:r w:rsidR="00DD6272">
        <w:rPr>
          <w:rFonts w:asciiTheme="minorBidi" w:eastAsia="Times New Roman" w:hAnsiTheme="minorBidi"/>
          <w:sz w:val="24"/>
          <w:szCs w:val="24"/>
          <w:lang w:val="fr-FR" w:eastAsia="fr-FR"/>
        </w:rPr>
        <w:t>.</w:t>
      </w:r>
    </w:p>
    <w:p w:rsidR="00DD6272" w:rsidRDefault="00DD6272" w:rsidP="00DD6272">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p>
    <w:p w:rsidR="001947F8" w:rsidRDefault="001947F8" w:rsidP="001947F8">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r>
        <w:rPr>
          <w:rFonts w:asciiTheme="minorBidi" w:eastAsia="Times New Roman" w:hAnsiTheme="minorBidi"/>
          <w:sz w:val="24"/>
          <w:szCs w:val="24"/>
          <w:lang w:val="fr-FR" w:eastAsia="fr-FR"/>
        </w:rPr>
        <w:t>*Richesse cossettes = moyenne des 6 dernières années (2011 à 2016) = 17,8</w:t>
      </w:r>
      <w:r w:rsidR="0027182E">
        <w:rPr>
          <w:rFonts w:asciiTheme="minorBidi" w:eastAsia="Times New Roman" w:hAnsiTheme="minorBidi"/>
          <w:sz w:val="24"/>
          <w:szCs w:val="24"/>
          <w:lang w:val="fr-FR" w:eastAsia="fr-FR"/>
        </w:rPr>
        <w:t>%.</w:t>
      </w:r>
    </w:p>
    <w:p w:rsidR="00520D0F" w:rsidRDefault="00520D0F" w:rsidP="001947F8">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p>
    <w:p w:rsidR="007B682B" w:rsidRPr="007B682B" w:rsidRDefault="007B682B" w:rsidP="007B682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u w:val="single"/>
          <w:lang w:val="fr-FR" w:eastAsia="fr-FR"/>
        </w:rPr>
      </w:pPr>
    </w:p>
    <w:p w:rsidR="007B682B" w:rsidRPr="00366290" w:rsidRDefault="007B682B" w:rsidP="007B682B">
      <w:pPr>
        <w:overflowPunct w:val="0"/>
        <w:autoSpaceDE w:val="0"/>
        <w:autoSpaceDN w:val="0"/>
        <w:adjustRightInd w:val="0"/>
        <w:spacing w:after="0" w:line="240" w:lineRule="auto"/>
        <w:ind w:left="142" w:hanging="142"/>
        <w:jc w:val="both"/>
        <w:textAlignment w:val="baseline"/>
        <w:rPr>
          <w:rFonts w:ascii="Times New Roman" w:eastAsia="Times New Roman" w:hAnsi="Times New Roman" w:cs="Times New Roman"/>
          <w:b/>
          <w:sz w:val="24"/>
          <w:szCs w:val="20"/>
          <w:lang w:val="fr-FR" w:eastAsia="fr-FR"/>
        </w:rPr>
      </w:pPr>
      <w:r w:rsidRPr="00366290">
        <w:rPr>
          <w:rFonts w:ascii="Times New Roman" w:eastAsia="Times New Roman" w:hAnsi="Times New Roman" w:cs="Times New Roman"/>
          <w:b/>
          <w:sz w:val="24"/>
          <w:szCs w:val="20"/>
          <w:u w:val="single"/>
          <w:lang w:val="fr-FR" w:eastAsia="fr-FR"/>
        </w:rPr>
        <w:t xml:space="preserve">ARTICLE </w:t>
      </w:r>
      <w:r w:rsidR="000B51C5">
        <w:rPr>
          <w:rFonts w:ascii="Times New Roman" w:eastAsia="Times New Roman" w:hAnsi="Times New Roman" w:cs="Times New Roman"/>
          <w:b/>
          <w:sz w:val="24"/>
          <w:szCs w:val="20"/>
          <w:u w:val="single"/>
          <w:lang w:val="fr-FR" w:eastAsia="fr-FR"/>
        </w:rPr>
        <w:t>2</w:t>
      </w:r>
      <w:r w:rsidR="003227B2">
        <w:rPr>
          <w:rFonts w:ascii="Times New Roman" w:eastAsia="Times New Roman" w:hAnsi="Times New Roman" w:cs="Times New Roman"/>
          <w:b/>
          <w:sz w:val="24"/>
          <w:szCs w:val="20"/>
          <w:lang w:val="fr-FR" w:eastAsia="fr-FR"/>
        </w:rPr>
        <w:t xml:space="preserve"> - </w:t>
      </w:r>
      <w:r w:rsidRPr="00366290">
        <w:rPr>
          <w:rFonts w:ascii="Times New Roman" w:eastAsia="Times New Roman" w:hAnsi="Times New Roman" w:cs="Times New Roman"/>
          <w:b/>
          <w:sz w:val="24"/>
          <w:szCs w:val="20"/>
          <w:lang w:val="fr-FR" w:eastAsia="fr-FR"/>
        </w:rPr>
        <w:t xml:space="preserve">DISPOSITIONS </w:t>
      </w:r>
    </w:p>
    <w:p w:rsidR="007B682B" w:rsidRDefault="007B682B" w:rsidP="007B68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eastAsia="fr-FR"/>
        </w:rPr>
      </w:pPr>
    </w:p>
    <w:p w:rsidR="007B682B" w:rsidRDefault="007B682B" w:rsidP="00DD6272">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r w:rsidRPr="001A48FF">
        <w:rPr>
          <w:rFonts w:asciiTheme="minorBidi" w:eastAsia="Times New Roman" w:hAnsiTheme="minorBidi"/>
          <w:sz w:val="24"/>
          <w:szCs w:val="24"/>
          <w:lang w:val="fr-FR" w:eastAsia="fr-FR"/>
        </w:rPr>
        <w:t xml:space="preserve">A compter de la date d’entrée en vigueur du présent avenant de révision, les </w:t>
      </w:r>
      <w:r w:rsidR="00DD6272">
        <w:rPr>
          <w:rFonts w:asciiTheme="minorBidi" w:eastAsia="Times New Roman" w:hAnsiTheme="minorBidi"/>
          <w:sz w:val="24"/>
          <w:szCs w:val="24"/>
          <w:lang w:val="fr-FR" w:eastAsia="fr-FR"/>
        </w:rPr>
        <w:t>valeurs à retenir pour le  « sucre objectif » et le « sucre minimal » sont c</w:t>
      </w:r>
      <w:r w:rsidR="0017388C">
        <w:rPr>
          <w:rFonts w:asciiTheme="minorBidi" w:eastAsia="Times New Roman" w:hAnsiTheme="minorBidi"/>
          <w:sz w:val="24"/>
          <w:szCs w:val="24"/>
          <w:lang w:val="fr-FR" w:eastAsia="fr-FR"/>
        </w:rPr>
        <w:t>elles contenues dans l’annexe 1.</w:t>
      </w:r>
    </w:p>
    <w:p w:rsidR="00854CD6" w:rsidRDefault="00854CD6" w:rsidP="00DD6272">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p>
    <w:p w:rsidR="00854CD6" w:rsidRPr="001947F8" w:rsidRDefault="00854CD6" w:rsidP="00854CD6">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r>
        <w:rPr>
          <w:rFonts w:asciiTheme="minorBidi" w:eastAsia="Times New Roman" w:hAnsiTheme="minorBidi"/>
          <w:sz w:val="24"/>
          <w:szCs w:val="24"/>
          <w:lang w:val="fr-FR" w:eastAsia="fr-FR"/>
        </w:rPr>
        <w:t>Les autres dispositions de l’accord du 27 juin 2003 restent inchangées.</w:t>
      </w:r>
    </w:p>
    <w:p w:rsidR="007B682B" w:rsidRPr="001A48FF" w:rsidRDefault="007B682B" w:rsidP="007B682B">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p>
    <w:p w:rsidR="007B682B" w:rsidRPr="007B682B" w:rsidRDefault="007B682B" w:rsidP="007B68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eastAsia="fr-FR"/>
        </w:rPr>
      </w:pPr>
    </w:p>
    <w:p w:rsidR="007B682B" w:rsidRPr="001A48FF" w:rsidRDefault="007B682B" w:rsidP="007B682B">
      <w:pPr>
        <w:spacing w:after="0" w:line="240" w:lineRule="auto"/>
        <w:rPr>
          <w:rFonts w:ascii="Times New Roman" w:eastAsia="Times New Roman" w:hAnsi="Times New Roman" w:cs="Times New Roman"/>
          <w:sz w:val="20"/>
          <w:szCs w:val="20"/>
          <w:lang w:val="fr-FR" w:eastAsia="fr-FR"/>
        </w:rPr>
      </w:pPr>
      <w:r w:rsidRPr="001A48FF">
        <w:rPr>
          <w:rFonts w:ascii="Times New Roman" w:eastAsia="Times New Roman" w:hAnsi="Times New Roman" w:cs="Times New Roman"/>
          <w:b/>
          <w:sz w:val="24"/>
          <w:szCs w:val="24"/>
          <w:u w:val="single"/>
          <w:lang w:val="fr-FR" w:eastAsia="fr-FR"/>
        </w:rPr>
        <w:t xml:space="preserve">ARTICLE </w:t>
      </w:r>
      <w:r w:rsidR="000B51C5">
        <w:rPr>
          <w:rFonts w:ascii="Times New Roman" w:eastAsia="Times New Roman" w:hAnsi="Times New Roman" w:cs="Times New Roman"/>
          <w:b/>
          <w:sz w:val="24"/>
          <w:szCs w:val="24"/>
          <w:u w:val="single"/>
          <w:lang w:val="fr-FR" w:eastAsia="fr-FR"/>
        </w:rPr>
        <w:t>3</w:t>
      </w:r>
      <w:r w:rsidRPr="001A48FF">
        <w:rPr>
          <w:rFonts w:ascii="Times New Roman" w:eastAsia="Times New Roman" w:hAnsi="Times New Roman" w:cs="Times New Roman"/>
          <w:b/>
          <w:sz w:val="24"/>
          <w:szCs w:val="24"/>
          <w:lang w:val="fr-FR" w:eastAsia="fr-FR"/>
        </w:rPr>
        <w:t xml:space="preserve"> – PRISE D’EFFET DUREE DE L’</w:t>
      </w:r>
      <w:r w:rsidR="0017388C">
        <w:rPr>
          <w:rFonts w:ascii="Times New Roman" w:eastAsia="Times New Roman" w:hAnsi="Times New Roman" w:cs="Times New Roman"/>
          <w:b/>
          <w:sz w:val="24"/>
          <w:szCs w:val="24"/>
          <w:lang w:val="fr-FR" w:eastAsia="fr-FR"/>
        </w:rPr>
        <w:t>AVENANT</w:t>
      </w:r>
    </w:p>
    <w:p w:rsidR="007B682B" w:rsidRDefault="007B682B" w:rsidP="007B682B">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val="fr-FR" w:eastAsia="fr-FR"/>
        </w:rPr>
      </w:pPr>
    </w:p>
    <w:p w:rsidR="007B682B" w:rsidRPr="001A48FF" w:rsidRDefault="007B682B" w:rsidP="007B682B">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r w:rsidRPr="001A48FF">
        <w:rPr>
          <w:rFonts w:asciiTheme="minorBidi" w:eastAsia="Times New Roman" w:hAnsiTheme="minorBidi"/>
          <w:sz w:val="24"/>
          <w:szCs w:val="24"/>
          <w:lang w:val="fr-FR" w:eastAsia="fr-FR"/>
        </w:rPr>
        <w:t xml:space="preserve">Le présent avenant de révision entre en vigueur à compter du jour qui suit son dépôt et il est conclu pour </w:t>
      </w:r>
      <w:r w:rsidR="0015346A">
        <w:rPr>
          <w:rFonts w:asciiTheme="minorBidi" w:eastAsia="Times New Roman" w:hAnsiTheme="minorBidi"/>
          <w:sz w:val="24"/>
          <w:szCs w:val="24"/>
          <w:lang w:val="fr-FR" w:eastAsia="fr-FR"/>
        </w:rPr>
        <w:t xml:space="preserve">une durée </w:t>
      </w:r>
      <w:r w:rsidR="00490E64">
        <w:rPr>
          <w:rFonts w:asciiTheme="minorBidi" w:eastAsia="Times New Roman" w:hAnsiTheme="minorBidi"/>
          <w:sz w:val="24"/>
          <w:szCs w:val="24"/>
          <w:lang w:val="fr-FR" w:eastAsia="fr-FR"/>
        </w:rPr>
        <w:t xml:space="preserve">déterminée </w:t>
      </w:r>
      <w:r w:rsidR="00A85C98">
        <w:rPr>
          <w:rFonts w:asciiTheme="minorBidi" w:eastAsia="Times New Roman" w:hAnsiTheme="minorBidi"/>
          <w:sz w:val="24"/>
          <w:szCs w:val="24"/>
          <w:lang w:val="fr-FR" w:eastAsia="fr-FR"/>
        </w:rPr>
        <w:t>d’une année</w:t>
      </w:r>
      <w:r w:rsidR="0015346A">
        <w:rPr>
          <w:rFonts w:asciiTheme="minorBidi" w:eastAsia="Times New Roman" w:hAnsiTheme="minorBidi"/>
          <w:sz w:val="24"/>
          <w:szCs w:val="24"/>
          <w:lang w:val="fr-FR" w:eastAsia="fr-FR"/>
        </w:rPr>
        <w:t>.</w:t>
      </w:r>
    </w:p>
    <w:p w:rsidR="007B682B" w:rsidRPr="001A48FF" w:rsidRDefault="007B682B" w:rsidP="007B682B">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r w:rsidRPr="001A48FF">
        <w:rPr>
          <w:rFonts w:asciiTheme="minorBidi" w:eastAsia="Times New Roman" w:hAnsiTheme="minorBidi"/>
          <w:sz w:val="24"/>
          <w:szCs w:val="24"/>
          <w:lang w:val="fr-FR" w:eastAsia="fr-FR"/>
        </w:rPr>
        <w:t xml:space="preserve">Les dispositions ci-dessus s’appliquent de plein droit à l’ensemble du personnel </w:t>
      </w:r>
      <w:r w:rsidR="0017388C">
        <w:rPr>
          <w:rFonts w:asciiTheme="minorBidi" w:eastAsia="Times New Roman" w:hAnsiTheme="minorBidi"/>
          <w:sz w:val="24"/>
          <w:szCs w:val="24"/>
          <w:lang w:val="fr-FR" w:eastAsia="fr-FR"/>
        </w:rPr>
        <w:t xml:space="preserve">           </w:t>
      </w:r>
      <w:r w:rsidR="00973FA8">
        <w:rPr>
          <w:rFonts w:asciiTheme="minorBidi" w:eastAsia="Times New Roman" w:hAnsiTheme="minorBidi"/>
          <w:sz w:val="24"/>
          <w:szCs w:val="24"/>
          <w:lang w:val="fr-FR" w:eastAsia="fr-FR"/>
        </w:rPr>
        <w:t>1</w:t>
      </w:r>
      <w:r w:rsidR="00973FA8" w:rsidRPr="00973FA8">
        <w:rPr>
          <w:rFonts w:asciiTheme="minorBidi" w:eastAsia="Times New Roman" w:hAnsiTheme="minorBidi"/>
          <w:sz w:val="24"/>
          <w:szCs w:val="24"/>
          <w:vertAlign w:val="superscript"/>
          <w:lang w:val="fr-FR" w:eastAsia="fr-FR"/>
        </w:rPr>
        <w:t>er</w:t>
      </w:r>
      <w:r w:rsidR="00973FA8">
        <w:rPr>
          <w:rFonts w:asciiTheme="minorBidi" w:eastAsia="Times New Roman" w:hAnsiTheme="minorBidi"/>
          <w:sz w:val="24"/>
          <w:szCs w:val="24"/>
          <w:lang w:val="fr-FR" w:eastAsia="fr-FR"/>
        </w:rPr>
        <w:t xml:space="preserve"> collège </w:t>
      </w:r>
      <w:r w:rsidRPr="001A48FF">
        <w:rPr>
          <w:rFonts w:asciiTheme="minorBidi" w:eastAsia="Times New Roman" w:hAnsiTheme="minorBidi"/>
          <w:sz w:val="24"/>
          <w:szCs w:val="24"/>
          <w:lang w:val="fr-FR" w:eastAsia="fr-FR"/>
        </w:rPr>
        <w:t xml:space="preserve">d’Eppeville  concerné par </w:t>
      </w:r>
      <w:r w:rsidR="00973FA8">
        <w:rPr>
          <w:rFonts w:asciiTheme="minorBidi" w:eastAsia="Times New Roman" w:hAnsiTheme="minorBidi"/>
          <w:sz w:val="24"/>
          <w:szCs w:val="24"/>
          <w:lang w:val="fr-FR" w:eastAsia="fr-FR"/>
        </w:rPr>
        <w:t>la prime de production.</w:t>
      </w:r>
    </w:p>
    <w:p w:rsidR="007B682B" w:rsidRPr="001A48FF" w:rsidRDefault="007B682B" w:rsidP="007B682B">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p>
    <w:p w:rsidR="007B682B" w:rsidRPr="001A48FF" w:rsidRDefault="007B682B" w:rsidP="007B682B">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r w:rsidRPr="001A48FF">
        <w:rPr>
          <w:rFonts w:asciiTheme="minorBidi" w:eastAsia="Times New Roman" w:hAnsiTheme="minorBidi"/>
          <w:sz w:val="24"/>
          <w:szCs w:val="24"/>
          <w:lang w:val="fr-FR" w:eastAsia="fr-FR"/>
        </w:rPr>
        <w:t>Les dispositions de cet avenant ne sauraient se cumuler avec des dispositions de même nature qui résulteraient de décisions légales, réglementaires ou conventionnelles ultérieures, et quelle qu'en soit l'application ou la cause.</w:t>
      </w:r>
    </w:p>
    <w:p w:rsidR="007B682B" w:rsidRPr="001A48FF" w:rsidRDefault="007B682B" w:rsidP="007B682B">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p>
    <w:p w:rsidR="007B682B" w:rsidRDefault="007B682B" w:rsidP="007B682B">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r w:rsidRPr="001A48FF">
        <w:rPr>
          <w:rFonts w:asciiTheme="minorBidi" w:eastAsia="Times New Roman" w:hAnsiTheme="minorBidi"/>
          <w:sz w:val="24"/>
          <w:szCs w:val="24"/>
          <w:lang w:val="fr-FR" w:eastAsia="fr-FR"/>
        </w:rPr>
        <w:t>Dans l’hypothèse où des modifications législatives ou réglementaires conduiraient à des aménagements ou à des difficultés d’application du présent accord, les parties se rencontreront pour examiner l’incidence des nouvelles dispositions sur les dispositions de l’a</w:t>
      </w:r>
      <w:r w:rsidR="00F1021D" w:rsidRPr="001A48FF">
        <w:rPr>
          <w:rFonts w:asciiTheme="minorBidi" w:eastAsia="Times New Roman" w:hAnsiTheme="minorBidi"/>
          <w:sz w:val="24"/>
          <w:szCs w:val="24"/>
          <w:lang w:val="fr-FR" w:eastAsia="fr-FR"/>
        </w:rPr>
        <w:t xml:space="preserve">venant. </w:t>
      </w:r>
    </w:p>
    <w:p w:rsidR="00854CD6" w:rsidRDefault="00854CD6" w:rsidP="007B682B">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p>
    <w:p w:rsidR="00854CD6" w:rsidRDefault="00854CD6" w:rsidP="007B682B">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p>
    <w:p w:rsidR="007B682B" w:rsidRDefault="007B682B" w:rsidP="007B68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sz w:val="24"/>
          <w:szCs w:val="20"/>
          <w:lang w:val="fr-FR" w:eastAsia="fr-FR"/>
        </w:rPr>
      </w:pPr>
    </w:p>
    <w:p w:rsidR="00F85578" w:rsidRDefault="00F85578" w:rsidP="007B68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sz w:val="24"/>
          <w:szCs w:val="20"/>
          <w:lang w:val="fr-FR" w:eastAsia="fr-FR"/>
        </w:rPr>
      </w:pPr>
    </w:p>
    <w:p w:rsidR="00F85578" w:rsidRDefault="00F85578" w:rsidP="007B68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sz w:val="24"/>
          <w:szCs w:val="20"/>
          <w:lang w:val="fr-FR" w:eastAsia="fr-FR"/>
        </w:rPr>
      </w:pPr>
    </w:p>
    <w:p w:rsidR="00F85578" w:rsidRDefault="00F85578" w:rsidP="007B68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sz w:val="24"/>
          <w:szCs w:val="20"/>
          <w:lang w:val="fr-FR" w:eastAsia="fr-FR"/>
        </w:rPr>
      </w:pPr>
    </w:p>
    <w:p w:rsidR="00F85578" w:rsidRPr="001A48FF" w:rsidRDefault="00F85578" w:rsidP="007B68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sz w:val="24"/>
          <w:szCs w:val="20"/>
          <w:lang w:val="fr-FR" w:eastAsia="fr-FR"/>
        </w:rPr>
      </w:pPr>
      <w:bookmarkStart w:id="0" w:name="_GoBack"/>
      <w:bookmarkEnd w:id="0"/>
    </w:p>
    <w:p w:rsidR="007B682B" w:rsidRPr="001A48FF" w:rsidRDefault="007B682B" w:rsidP="007B682B">
      <w:pPr>
        <w:keepNext/>
        <w:overflowPunct w:val="0"/>
        <w:autoSpaceDE w:val="0"/>
        <w:autoSpaceDN w:val="0"/>
        <w:adjustRightInd w:val="0"/>
        <w:spacing w:after="0" w:line="240" w:lineRule="auto"/>
        <w:textAlignment w:val="baseline"/>
        <w:outlineLvl w:val="3"/>
        <w:rPr>
          <w:rFonts w:ascii="Times New Roman" w:eastAsia="Times New Roman" w:hAnsi="Times New Roman" w:cs="Times New Roman"/>
          <w:b/>
          <w:caps/>
          <w:sz w:val="24"/>
          <w:szCs w:val="20"/>
          <w:lang w:val="fr-FR" w:eastAsia="fr-FR"/>
        </w:rPr>
      </w:pPr>
      <w:r w:rsidRPr="001A48FF">
        <w:rPr>
          <w:rFonts w:ascii="Times New Roman" w:eastAsia="Times New Roman" w:hAnsi="Times New Roman" w:cs="Times New Roman"/>
          <w:b/>
          <w:caps/>
          <w:sz w:val="24"/>
          <w:szCs w:val="20"/>
          <w:u w:val="single"/>
          <w:lang w:val="fr-FR" w:eastAsia="fr-FR"/>
        </w:rPr>
        <w:lastRenderedPageBreak/>
        <w:t xml:space="preserve">ARTICLE </w:t>
      </w:r>
      <w:r w:rsidR="000B51C5">
        <w:rPr>
          <w:rFonts w:ascii="Times New Roman" w:eastAsia="Times New Roman" w:hAnsi="Times New Roman" w:cs="Times New Roman"/>
          <w:b/>
          <w:caps/>
          <w:sz w:val="24"/>
          <w:szCs w:val="20"/>
          <w:u w:val="single"/>
          <w:lang w:val="fr-FR" w:eastAsia="fr-FR"/>
        </w:rPr>
        <w:t>4</w:t>
      </w:r>
      <w:r w:rsidRPr="001A48FF">
        <w:rPr>
          <w:rFonts w:ascii="Times New Roman" w:eastAsia="Times New Roman" w:hAnsi="Times New Roman" w:cs="Times New Roman"/>
          <w:b/>
          <w:caps/>
          <w:sz w:val="24"/>
          <w:szCs w:val="20"/>
          <w:lang w:val="fr-FR" w:eastAsia="fr-FR"/>
        </w:rPr>
        <w:t xml:space="preserve"> – DÉPÔT ET PUBLICITÉ</w:t>
      </w:r>
    </w:p>
    <w:p w:rsidR="007B682B" w:rsidRPr="007B682B" w:rsidRDefault="007B682B" w:rsidP="007B68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eastAsia="fr-FR"/>
        </w:rPr>
      </w:pPr>
    </w:p>
    <w:p w:rsidR="007B682B" w:rsidRPr="001A48FF" w:rsidRDefault="007B682B" w:rsidP="007B682B">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r w:rsidRPr="001A48FF">
        <w:rPr>
          <w:rFonts w:asciiTheme="minorBidi" w:eastAsia="Times New Roman" w:hAnsiTheme="minorBidi"/>
          <w:sz w:val="24"/>
          <w:szCs w:val="24"/>
          <w:lang w:val="fr-FR" w:eastAsia="fr-FR"/>
        </w:rPr>
        <w:t xml:space="preserve">Le présent </w:t>
      </w:r>
      <w:r w:rsidR="0017388C">
        <w:rPr>
          <w:rFonts w:asciiTheme="minorBidi" w:eastAsia="Times New Roman" w:hAnsiTheme="minorBidi"/>
          <w:sz w:val="24"/>
          <w:szCs w:val="24"/>
          <w:lang w:val="fr-FR" w:eastAsia="fr-FR"/>
        </w:rPr>
        <w:t>avenant</w:t>
      </w:r>
      <w:r w:rsidRPr="001A48FF">
        <w:rPr>
          <w:rFonts w:asciiTheme="minorBidi" w:eastAsia="Times New Roman" w:hAnsiTheme="minorBidi"/>
          <w:sz w:val="24"/>
          <w:szCs w:val="24"/>
          <w:lang w:val="fr-FR" w:eastAsia="fr-FR"/>
        </w:rPr>
        <w:t xml:space="preserve"> sera déposé :</w:t>
      </w:r>
    </w:p>
    <w:p w:rsidR="007B682B" w:rsidRPr="001A48FF" w:rsidRDefault="007B682B" w:rsidP="007B682B">
      <w:pPr>
        <w:overflowPunct w:val="0"/>
        <w:autoSpaceDE w:val="0"/>
        <w:autoSpaceDN w:val="0"/>
        <w:adjustRightInd w:val="0"/>
        <w:spacing w:after="0" w:line="240" w:lineRule="auto"/>
        <w:jc w:val="both"/>
        <w:textAlignment w:val="baseline"/>
        <w:rPr>
          <w:rFonts w:asciiTheme="minorBidi" w:eastAsia="Times New Roman" w:hAnsiTheme="minorBidi"/>
          <w:sz w:val="24"/>
          <w:szCs w:val="24"/>
          <w:lang w:val="fr-FR" w:eastAsia="fr-FR"/>
        </w:rPr>
      </w:pPr>
    </w:p>
    <w:p w:rsidR="007B682B" w:rsidRPr="001A48FF" w:rsidRDefault="001A48FF" w:rsidP="0017388C">
      <w:pPr>
        <w:pStyle w:val="Paragraphedeliste"/>
        <w:numPr>
          <w:ilvl w:val="0"/>
          <w:numId w:val="3"/>
        </w:numPr>
        <w:jc w:val="both"/>
        <w:rPr>
          <w:rFonts w:asciiTheme="minorBidi" w:eastAsia="Times New Roman" w:hAnsiTheme="minorBidi"/>
          <w:sz w:val="24"/>
          <w:szCs w:val="24"/>
          <w:lang w:val="fr-FR" w:eastAsia="fr-FR"/>
        </w:rPr>
      </w:pPr>
      <w:r>
        <w:rPr>
          <w:rFonts w:asciiTheme="minorBidi" w:eastAsia="Times New Roman" w:hAnsiTheme="minorBidi"/>
          <w:sz w:val="24"/>
          <w:szCs w:val="24"/>
          <w:lang w:val="fr-FR" w:eastAsia="fr-FR"/>
        </w:rPr>
        <w:t xml:space="preserve">A la </w:t>
      </w:r>
      <w:r w:rsidR="007B682B" w:rsidRPr="001A48FF">
        <w:rPr>
          <w:rFonts w:asciiTheme="minorBidi" w:eastAsia="Times New Roman" w:hAnsiTheme="minorBidi"/>
          <w:sz w:val="24"/>
          <w:szCs w:val="24"/>
          <w:lang w:val="fr-FR" w:eastAsia="fr-FR"/>
        </w:rPr>
        <w:t>Direction Régionale des Entreprises, de la Concurrence, de la Consommation, du Tr</w:t>
      </w:r>
      <w:r>
        <w:rPr>
          <w:rFonts w:asciiTheme="minorBidi" w:eastAsia="Times New Roman" w:hAnsiTheme="minorBidi"/>
          <w:sz w:val="24"/>
          <w:szCs w:val="24"/>
          <w:lang w:val="fr-FR" w:eastAsia="fr-FR"/>
        </w:rPr>
        <w:t>avail et de l’Emploi (DIRECCTE) de la Somme à Amiens,</w:t>
      </w:r>
    </w:p>
    <w:p w:rsidR="007B682B" w:rsidRDefault="001A48FF" w:rsidP="001A48FF">
      <w:pPr>
        <w:pStyle w:val="Paragraphedeliste"/>
        <w:numPr>
          <w:ilvl w:val="0"/>
          <w:numId w:val="3"/>
        </w:numPr>
        <w:rPr>
          <w:rFonts w:asciiTheme="minorBidi" w:eastAsia="Times New Roman" w:hAnsiTheme="minorBidi"/>
          <w:sz w:val="24"/>
          <w:szCs w:val="24"/>
          <w:lang w:val="fr-FR" w:eastAsia="fr-FR"/>
        </w:rPr>
      </w:pPr>
      <w:r>
        <w:rPr>
          <w:rFonts w:asciiTheme="minorBidi" w:eastAsia="Times New Roman" w:hAnsiTheme="minorBidi"/>
          <w:sz w:val="24"/>
          <w:szCs w:val="24"/>
          <w:lang w:val="fr-FR" w:eastAsia="fr-FR"/>
        </w:rPr>
        <w:t>Au Greffe du Conseil des Prud’hommes de Péronne.</w:t>
      </w:r>
    </w:p>
    <w:p w:rsidR="001A48FF" w:rsidRDefault="001A48FF" w:rsidP="001A48FF">
      <w:pPr>
        <w:rPr>
          <w:rFonts w:asciiTheme="minorBidi" w:eastAsia="Times New Roman" w:hAnsiTheme="minorBidi"/>
          <w:sz w:val="24"/>
          <w:szCs w:val="24"/>
          <w:lang w:val="fr-FR" w:eastAsia="fr-FR"/>
        </w:rPr>
      </w:pPr>
    </w:p>
    <w:p w:rsidR="001A48FF" w:rsidRDefault="001A48FF" w:rsidP="00401256">
      <w:pPr>
        <w:jc w:val="both"/>
        <w:rPr>
          <w:rFonts w:asciiTheme="minorBidi" w:eastAsia="Times New Roman" w:hAnsiTheme="minorBidi"/>
          <w:sz w:val="24"/>
          <w:szCs w:val="24"/>
          <w:lang w:val="fr-FR" w:eastAsia="fr-FR"/>
        </w:rPr>
      </w:pPr>
      <w:r>
        <w:rPr>
          <w:rFonts w:asciiTheme="minorBidi" w:eastAsia="Times New Roman" w:hAnsiTheme="minorBidi"/>
          <w:sz w:val="24"/>
          <w:szCs w:val="24"/>
          <w:lang w:val="fr-FR" w:eastAsia="fr-FR"/>
        </w:rPr>
        <w:t>Un exemplaire du présent avenant est remis au secrétaire du comité d’établissement, aux délégués du personnel titulaires en exercice et aux délégués syndicaux signataires.</w:t>
      </w:r>
    </w:p>
    <w:p w:rsidR="00401256" w:rsidRDefault="00401256" w:rsidP="00401256">
      <w:pPr>
        <w:jc w:val="both"/>
        <w:rPr>
          <w:rFonts w:asciiTheme="minorBidi" w:eastAsia="Times New Roman" w:hAnsiTheme="minorBidi"/>
          <w:sz w:val="24"/>
          <w:szCs w:val="24"/>
          <w:lang w:val="fr-FR" w:eastAsia="fr-FR"/>
        </w:rPr>
      </w:pPr>
    </w:p>
    <w:p w:rsidR="001A48FF" w:rsidRDefault="001A48FF" w:rsidP="00401256">
      <w:pPr>
        <w:jc w:val="both"/>
        <w:rPr>
          <w:rFonts w:asciiTheme="minorBidi" w:eastAsia="Times New Roman" w:hAnsiTheme="minorBidi"/>
          <w:sz w:val="24"/>
          <w:szCs w:val="24"/>
          <w:lang w:val="fr-FR" w:eastAsia="fr-FR"/>
        </w:rPr>
      </w:pPr>
      <w:r>
        <w:rPr>
          <w:rFonts w:asciiTheme="minorBidi" w:eastAsia="Times New Roman" w:hAnsiTheme="minorBidi"/>
          <w:sz w:val="24"/>
          <w:szCs w:val="24"/>
          <w:lang w:val="fr-FR" w:eastAsia="fr-FR"/>
        </w:rPr>
        <w:t>Un exemplaire sera tenu à la disposition du personnel.</w:t>
      </w:r>
    </w:p>
    <w:p w:rsidR="00401256" w:rsidRDefault="00401256" w:rsidP="001A48FF">
      <w:pPr>
        <w:rPr>
          <w:rFonts w:asciiTheme="minorBidi" w:eastAsia="Times New Roman" w:hAnsiTheme="minorBidi"/>
          <w:sz w:val="24"/>
          <w:szCs w:val="24"/>
          <w:lang w:val="fr-FR" w:eastAsia="fr-FR"/>
        </w:rPr>
      </w:pPr>
    </w:p>
    <w:p w:rsidR="001A48FF" w:rsidRDefault="00973FA8" w:rsidP="001A48FF">
      <w:pPr>
        <w:rPr>
          <w:rFonts w:asciiTheme="minorBidi" w:eastAsia="Times New Roman" w:hAnsiTheme="minorBidi"/>
          <w:sz w:val="24"/>
          <w:szCs w:val="24"/>
          <w:lang w:val="fr-FR" w:eastAsia="fr-FR"/>
        </w:rPr>
      </w:pPr>
      <w:r>
        <w:rPr>
          <w:rFonts w:asciiTheme="minorBidi" w:eastAsia="Times New Roman" w:hAnsiTheme="minorBidi"/>
          <w:sz w:val="24"/>
          <w:szCs w:val="24"/>
          <w:lang w:val="fr-FR" w:eastAsia="fr-FR"/>
        </w:rPr>
        <w:t>Fait à Eppeville, le 17 octo</w:t>
      </w:r>
      <w:r w:rsidR="001A48FF">
        <w:rPr>
          <w:rFonts w:asciiTheme="minorBidi" w:eastAsia="Times New Roman" w:hAnsiTheme="minorBidi"/>
          <w:sz w:val="24"/>
          <w:szCs w:val="24"/>
          <w:lang w:val="fr-FR" w:eastAsia="fr-FR"/>
        </w:rPr>
        <w:t>bre 2017.</w:t>
      </w:r>
    </w:p>
    <w:p w:rsidR="00401256" w:rsidRDefault="00401256" w:rsidP="001A48FF">
      <w:pPr>
        <w:rPr>
          <w:rFonts w:asciiTheme="minorBidi" w:eastAsia="Times New Roman" w:hAnsiTheme="minorBidi"/>
          <w:sz w:val="24"/>
          <w:szCs w:val="24"/>
          <w:lang w:val="fr-FR" w:eastAsia="fr-FR"/>
        </w:rPr>
      </w:pPr>
    </w:p>
    <w:p w:rsidR="001A48FF" w:rsidRDefault="001A48FF" w:rsidP="001A48FF">
      <w:pPr>
        <w:rPr>
          <w:rFonts w:asciiTheme="minorBidi" w:eastAsia="Times New Roman" w:hAnsiTheme="minorBidi"/>
          <w:sz w:val="24"/>
          <w:szCs w:val="24"/>
          <w:lang w:val="fr-FR" w:eastAsia="fr-FR"/>
        </w:rPr>
      </w:pPr>
      <w:r>
        <w:rPr>
          <w:rFonts w:asciiTheme="minorBidi" w:eastAsia="Times New Roman" w:hAnsiTheme="minorBidi"/>
          <w:sz w:val="24"/>
          <w:szCs w:val="24"/>
          <w:lang w:val="fr-FR" w:eastAsia="fr-FR"/>
        </w:rPr>
        <w:t xml:space="preserve">Pour </w:t>
      </w:r>
      <w:r w:rsidRPr="00316B64">
        <w:rPr>
          <w:rFonts w:asciiTheme="minorBidi" w:eastAsia="Times New Roman" w:hAnsiTheme="minorBidi"/>
          <w:b/>
          <w:bCs/>
          <w:sz w:val="24"/>
          <w:szCs w:val="24"/>
          <w:lang w:val="fr-FR" w:eastAsia="fr-FR"/>
        </w:rPr>
        <w:t>Saint Louis Sucre S.A.S.</w:t>
      </w:r>
      <w:r w:rsidR="00316B64">
        <w:rPr>
          <w:rFonts w:asciiTheme="minorBidi" w:eastAsia="Times New Roman" w:hAnsiTheme="minorBidi"/>
          <w:b/>
          <w:bCs/>
          <w:sz w:val="24"/>
          <w:szCs w:val="24"/>
          <w:lang w:val="fr-FR" w:eastAsia="fr-FR"/>
        </w:rPr>
        <w:t> :</w:t>
      </w:r>
    </w:p>
    <w:tbl>
      <w:tblPr>
        <w:tblStyle w:val="Grilledutableau"/>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1644"/>
        <w:gridCol w:w="1495"/>
        <w:gridCol w:w="3308"/>
      </w:tblGrid>
      <w:tr w:rsidR="001A48FF" w:rsidRPr="00BA14B8" w:rsidTr="00401256">
        <w:trPr>
          <w:trHeight w:val="1688"/>
        </w:trPr>
        <w:tc>
          <w:tcPr>
            <w:tcW w:w="4813" w:type="dxa"/>
            <w:gridSpan w:val="2"/>
          </w:tcPr>
          <w:p w:rsidR="001A48FF" w:rsidRPr="00316B64" w:rsidRDefault="001A48FF" w:rsidP="001A48FF">
            <w:pPr>
              <w:jc w:val="center"/>
              <w:rPr>
                <w:rFonts w:asciiTheme="minorBidi" w:eastAsia="Times New Roman" w:hAnsiTheme="minorBidi"/>
                <w:b/>
                <w:bCs/>
                <w:sz w:val="24"/>
                <w:szCs w:val="24"/>
                <w:lang w:val="fr-FR" w:eastAsia="fr-FR"/>
              </w:rPr>
            </w:pPr>
            <w:r w:rsidRPr="00316B64">
              <w:rPr>
                <w:rFonts w:asciiTheme="minorBidi" w:eastAsia="Times New Roman" w:hAnsiTheme="minorBidi"/>
                <w:b/>
                <w:bCs/>
                <w:sz w:val="24"/>
                <w:szCs w:val="24"/>
                <w:lang w:val="fr-FR" w:eastAsia="fr-FR"/>
              </w:rPr>
              <w:t>,</w:t>
            </w:r>
          </w:p>
          <w:p w:rsidR="001A48FF" w:rsidRPr="00316B64" w:rsidRDefault="001A48FF" w:rsidP="001A48FF">
            <w:pPr>
              <w:jc w:val="center"/>
              <w:rPr>
                <w:rFonts w:asciiTheme="minorBidi" w:eastAsia="Times New Roman" w:hAnsiTheme="minorBidi"/>
                <w:b/>
                <w:bCs/>
                <w:sz w:val="24"/>
                <w:szCs w:val="24"/>
                <w:lang w:val="fr-FR" w:eastAsia="fr-FR"/>
              </w:rPr>
            </w:pPr>
            <w:r w:rsidRPr="00316B64">
              <w:rPr>
                <w:rFonts w:asciiTheme="minorBidi" w:eastAsia="Times New Roman" w:hAnsiTheme="minorBidi"/>
                <w:b/>
                <w:bCs/>
                <w:sz w:val="24"/>
                <w:szCs w:val="24"/>
                <w:lang w:val="fr-FR" w:eastAsia="fr-FR"/>
              </w:rPr>
              <w:t>Directeur d’Etablissement.</w:t>
            </w:r>
          </w:p>
        </w:tc>
        <w:tc>
          <w:tcPr>
            <w:tcW w:w="4803" w:type="dxa"/>
            <w:gridSpan w:val="2"/>
          </w:tcPr>
          <w:p w:rsidR="001A48FF" w:rsidRPr="00316B64" w:rsidRDefault="001A48FF" w:rsidP="001A48FF">
            <w:pPr>
              <w:jc w:val="center"/>
              <w:rPr>
                <w:rFonts w:asciiTheme="minorBidi" w:eastAsia="Times New Roman" w:hAnsiTheme="minorBidi"/>
                <w:b/>
                <w:bCs/>
                <w:sz w:val="24"/>
                <w:szCs w:val="24"/>
                <w:lang w:val="fr-FR" w:eastAsia="fr-FR"/>
              </w:rPr>
            </w:pPr>
            <w:r w:rsidRPr="00316B64">
              <w:rPr>
                <w:rFonts w:asciiTheme="minorBidi" w:eastAsia="Times New Roman" w:hAnsiTheme="minorBidi"/>
                <w:b/>
                <w:bCs/>
                <w:sz w:val="24"/>
                <w:szCs w:val="24"/>
                <w:lang w:val="fr-FR" w:eastAsia="fr-FR"/>
              </w:rPr>
              <w:t>,</w:t>
            </w:r>
          </w:p>
          <w:p w:rsidR="001A48FF" w:rsidRPr="00316B64" w:rsidRDefault="001A48FF" w:rsidP="001A48FF">
            <w:pPr>
              <w:jc w:val="center"/>
              <w:rPr>
                <w:rFonts w:asciiTheme="minorBidi" w:eastAsia="Times New Roman" w:hAnsiTheme="minorBidi"/>
                <w:b/>
                <w:bCs/>
                <w:sz w:val="24"/>
                <w:szCs w:val="24"/>
                <w:lang w:val="fr-FR" w:eastAsia="fr-FR"/>
              </w:rPr>
            </w:pPr>
            <w:r w:rsidRPr="00316B64">
              <w:rPr>
                <w:rFonts w:asciiTheme="minorBidi" w:eastAsia="Times New Roman" w:hAnsiTheme="minorBidi"/>
                <w:b/>
                <w:bCs/>
                <w:sz w:val="24"/>
                <w:szCs w:val="24"/>
                <w:lang w:val="fr-FR" w:eastAsia="fr-FR"/>
              </w:rPr>
              <w:t>Responsable Ressources Humaines.</w:t>
            </w:r>
          </w:p>
        </w:tc>
      </w:tr>
      <w:tr w:rsidR="00F410F0" w:rsidRPr="00BA14B8" w:rsidTr="00401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0"/>
        </w:trPr>
        <w:tc>
          <w:tcPr>
            <w:tcW w:w="3169" w:type="dxa"/>
            <w:tcBorders>
              <w:top w:val="nil"/>
              <w:left w:val="nil"/>
              <w:bottom w:val="nil"/>
              <w:right w:val="nil"/>
            </w:tcBorders>
          </w:tcPr>
          <w:p w:rsidR="00F410F0" w:rsidRDefault="00F410F0" w:rsidP="007668F0">
            <w:pPr>
              <w:jc w:val="center"/>
              <w:rPr>
                <w:rFonts w:asciiTheme="minorBidi" w:eastAsia="Times New Roman" w:hAnsiTheme="minorBidi"/>
                <w:b/>
                <w:bCs/>
                <w:sz w:val="24"/>
                <w:szCs w:val="24"/>
                <w:lang w:val="fr-FR" w:eastAsia="fr-FR"/>
              </w:rPr>
            </w:pPr>
          </w:p>
          <w:p w:rsidR="00F410F0" w:rsidRDefault="00F410F0" w:rsidP="007668F0">
            <w:pPr>
              <w:jc w:val="center"/>
              <w:rPr>
                <w:rFonts w:asciiTheme="minorBidi" w:eastAsia="Times New Roman" w:hAnsiTheme="minorBidi"/>
                <w:b/>
                <w:bCs/>
                <w:sz w:val="24"/>
                <w:szCs w:val="24"/>
                <w:lang w:val="fr-FR" w:eastAsia="fr-FR"/>
              </w:rPr>
            </w:pPr>
          </w:p>
          <w:p w:rsidR="00F410F0" w:rsidRDefault="00F410F0" w:rsidP="007668F0">
            <w:pPr>
              <w:jc w:val="center"/>
              <w:rPr>
                <w:rFonts w:asciiTheme="minorBidi" w:eastAsia="Times New Roman" w:hAnsiTheme="minorBidi"/>
                <w:b/>
                <w:bCs/>
                <w:sz w:val="24"/>
                <w:szCs w:val="24"/>
                <w:lang w:val="fr-FR" w:eastAsia="fr-FR"/>
              </w:rPr>
            </w:pPr>
          </w:p>
          <w:p w:rsidR="00F410F0" w:rsidRPr="00401256" w:rsidRDefault="00F410F0" w:rsidP="007668F0">
            <w:pPr>
              <w:jc w:val="center"/>
              <w:rPr>
                <w:rFonts w:asciiTheme="minorBidi" w:eastAsia="Times New Roman" w:hAnsiTheme="minorBidi"/>
                <w:b/>
                <w:bCs/>
                <w:sz w:val="24"/>
                <w:szCs w:val="24"/>
                <w:lang w:val="fr-FR" w:eastAsia="fr-FR"/>
              </w:rPr>
            </w:pPr>
            <w:r w:rsidRPr="00401256">
              <w:rPr>
                <w:rFonts w:asciiTheme="minorBidi" w:eastAsia="Times New Roman" w:hAnsiTheme="minorBidi"/>
                <w:b/>
                <w:bCs/>
                <w:sz w:val="24"/>
                <w:szCs w:val="24"/>
                <w:lang w:val="fr-FR" w:eastAsia="fr-FR"/>
              </w:rPr>
              <w:t>Pour la C.G.T.,</w:t>
            </w:r>
          </w:p>
          <w:p w:rsidR="00F410F0" w:rsidRPr="00401256" w:rsidRDefault="00F410F0" w:rsidP="007668F0">
            <w:pPr>
              <w:jc w:val="center"/>
              <w:rPr>
                <w:rFonts w:asciiTheme="minorBidi" w:eastAsia="Times New Roman" w:hAnsiTheme="minorBidi"/>
                <w:b/>
                <w:bCs/>
                <w:sz w:val="24"/>
                <w:szCs w:val="24"/>
                <w:lang w:val="fr-FR" w:eastAsia="fr-FR"/>
              </w:rPr>
            </w:pPr>
            <w:r w:rsidRPr="00401256">
              <w:rPr>
                <w:rFonts w:asciiTheme="minorBidi" w:eastAsia="Times New Roman" w:hAnsiTheme="minorBidi"/>
                <w:b/>
                <w:bCs/>
                <w:sz w:val="24"/>
                <w:szCs w:val="24"/>
                <w:lang w:val="fr-FR" w:eastAsia="fr-FR"/>
              </w:rPr>
              <w:t>.</w:t>
            </w:r>
          </w:p>
        </w:tc>
        <w:tc>
          <w:tcPr>
            <w:tcW w:w="3139" w:type="dxa"/>
            <w:gridSpan w:val="2"/>
            <w:tcBorders>
              <w:top w:val="nil"/>
              <w:left w:val="nil"/>
              <w:bottom w:val="nil"/>
              <w:right w:val="nil"/>
            </w:tcBorders>
          </w:tcPr>
          <w:p w:rsidR="00F410F0" w:rsidRDefault="00F410F0" w:rsidP="007668F0">
            <w:pPr>
              <w:jc w:val="center"/>
              <w:rPr>
                <w:rFonts w:asciiTheme="minorBidi" w:eastAsia="Times New Roman" w:hAnsiTheme="minorBidi"/>
                <w:b/>
                <w:bCs/>
                <w:sz w:val="24"/>
                <w:szCs w:val="24"/>
                <w:lang w:val="fr-FR" w:eastAsia="fr-FR"/>
              </w:rPr>
            </w:pPr>
          </w:p>
          <w:p w:rsidR="00F410F0" w:rsidRDefault="00F410F0" w:rsidP="007668F0">
            <w:pPr>
              <w:jc w:val="center"/>
              <w:rPr>
                <w:rFonts w:asciiTheme="minorBidi" w:eastAsia="Times New Roman" w:hAnsiTheme="minorBidi"/>
                <w:b/>
                <w:bCs/>
                <w:sz w:val="24"/>
                <w:szCs w:val="24"/>
                <w:lang w:val="fr-FR" w:eastAsia="fr-FR"/>
              </w:rPr>
            </w:pPr>
          </w:p>
          <w:p w:rsidR="00F410F0" w:rsidRDefault="00F410F0" w:rsidP="007668F0">
            <w:pPr>
              <w:jc w:val="center"/>
              <w:rPr>
                <w:rFonts w:asciiTheme="minorBidi" w:eastAsia="Times New Roman" w:hAnsiTheme="minorBidi"/>
                <w:b/>
                <w:bCs/>
                <w:sz w:val="24"/>
                <w:szCs w:val="24"/>
                <w:lang w:val="fr-FR" w:eastAsia="fr-FR"/>
              </w:rPr>
            </w:pPr>
          </w:p>
          <w:p w:rsidR="00F410F0" w:rsidRPr="00401256" w:rsidRDefault="00F410F0" w:rsidP="007668F0">
            <w:pPr>
              <w:jc w:val="center"/>
              <w:rPr>
                <w:rFonts w:asciiTheme="minorBidi" w:eastAsia="Times New Roman" w:hAnsiTheme="minorBidi"/>
                <w:b/>
                <w:bCs/>
                <w:sz w:val="24"/>
                <w:szCs w:val="24"/>
                <w:lang w:val="fr-FR" w:eastAsia="fr-FR"/>
              </w:rPr>
            </w:pPr>
            <w:r w:rsidRPr="00401256">
              <w:rPr>
                <w:rFonts w:asciiTheme="minorBidi" w:eastAsia="Times New Roman" w:hAnsiTheme="minorBidi"/>
                <w:b/>
                <w:bCs/>
                <w:sz w:val="24"/>
                <w:szCs w:val="24"/>
                <w:lang w:val="fr-FR" w:eastAsia="fr-FR"/>
              </w:rPr>
              <w:t>Pour F.O.,</w:t>
            </w:r>
          </w:p>
          <w:p w:rsidR="00F410F0" w:rsidRPr="00401256" w:rsidRDefault="00F410F0" w:rsidP="007668F0">
            <w:pPr>
              <w:jc w:val="center"/>
              <w:rPr>
                <w:rFonts w:asciiTheme="minorBidi" w:eastAsia="Times New Roman" w:hAnsiTheme="minorBidi"/>
                <w:b/>
                <w:bCs/>
                <w:sz w:val="24"/>
                <w:szCs w:val="24"/>
                <w:lang w:val="fr-FR" w:eastAsia="fr-FR"/>
              </w:rPr>
            </w:pPr>
            <w:r w:rsidRPr="00401256">
              <w:rPr>
                <w:rFonts w:asciiTheme="minorBidi" w:eastAsia="Times New Roman" w:hAnsiTheme="minorBidi"/>
                <w:b/>
                <w:bCs/>
                <w:sz w:val="24"/>
                <w:szCs w:val="24"/>
                <w:lang w:val="fr-FR" w:eastAsia="fr-FR"/>
              </w:rPr>
              <w:t>.</w:t>
            </w:r>
          </w:p>
        </w:tc>
        <w:tc>
          <w:tcPr>
            <w:tcW w:w="3307" w:type="dxa"/>
            <w:tcBorders>
              <w:top w:val="nil"/>
              <w:left w:val="nil"/>
              <w:bottom w:val="nil"/>
              <w:right w:val="nil"/>
            </w:tcBorders>
          </w:tcPr>
          <w:p w:rsidR="00F410F0" w:rsidRDefault="00F410F0" w:rsidP="00401256">
            <w:pPr>
              <w:jc w:val="center"/>
              <w:rPr>
                <w:rFonts w:asciiTheme="minorBidi" w:eastAsia="Times New Roman" w:hAnsiTheme="minorBidi"/>
                <w:b/>
                <w:bCs/>
                <w:sz w:val="24"/>
                <w:szCs w:val="24"/>
                <w:lang w:val="fr-FR" w:eastAsia="fr-FR"/>
              </w:rPr>
            </w:pPr>
          </w:p>
          <w:p w:rsidR="00F410F0" w:rsidRDefault="00F410F0" w:rsidP="00401256">
            <w:pPr>
              <w:jc w:val="center"/>
              <w:rPr>
                <w:rFonts w:asciiTheme="minorBidi" w:eastAsia="Times New Roman" w:hAnsiTheme="minorBidi"/>
                <w:b/>
                <w:bCs/>
                <w:sz w:val="24"/>
                <w:szCs w:val="24"/>
                <w:lang w:val="fr-FR" w:eastAsia="fr-FR"/>
              </w:rPr>
            </w:pPr>
          </w:p>
          <w:p w:rsidR="00F410F0" w:rsidRDefault="00F410F0" w:rsidP="00401256">
            <w:pPr>
              <w:jc w:val="center"/>
              <w:rPr>
                <w:rFonts w:asciiTheme="minorBidi" w:eastAsia="Times New Roman" w:hAnsiTheme="minorBidi"/>
                <w:b/>
                <w:bCs/>
                <w:sz w:val="24"/>
                <w:szCs w:val="24"/>
                <w:lang w:val="fr-FR" w:eastAsia="fr-FR"/>
              </w:rPr>
            </w:pPr>
          </w:p>
          <w:p w:rsidR="00F410F0" w:rsidRPr="00401256" w:rsidRDefault="00F410F0" w:rsidP="00401256">
            <w:pPr>
              <w:jc w:val="center"/>
              <w:rPr>
                <w:rFonts w:asciiTheme="minorBidi" w:eastAsia="Times New Roman" w:hAnsiTheme="minorBidi"/>
                <w:b/>
                <w:bCs/>
                <w:sz w:val="24"/>
                <w:szCs w:val="24"/>
                <w:lang w:val="fr-FR" w:eastAsia="fr-FR"/>
              </w:rPr>
            </w:pPr>
          </w:p>
        </w:tc>
      </w:tr>
    </w:tbl>
    <w:p w:rsidR="001A48FF" w:rsidRDefault="001A48FF" w:rsidP="00A04031">
      <w:pPr>
        <w:rPr>
          <w:rFonts w:asciiTheme="minorBidi" w:eastAsia="Times New Roman" w:hAnsiTheme="minorBidi"/>
          <w:sz w:val="24"/>
          <w:szCs w:val="24"/>
          <w:lang w:val="fr-FR" w:eastAsia="fr-FR"/>
        </w:rPr>
      </w:pPr>
    </w:p>
    <w:sectPr w:rsidR="001A48FF">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DBF" w:rsidRDefault="00D66DBF" w:rsidP="006B20FF">
      <w:pPr>
        <w:spacing w:after="0" w:line="240" w:lineRule="auto"/>
      </w:pPr>
      <w:r>
        <w:separator/>
      </w:r>
    </w:p>
  </w:endnote>
  <w:endnote w:type="continuationSeparator" w:id="0">
    <w:p w:rsidR="00D66DBF" w:rsidRDefault="00D66DBF" w:rsidP="006B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530840"/>
      <w:docPartObj>
        <w:docPartGallery w:val="Page Numbers (Bottom of Page)"/>
        <w:docPartUnique/>
      </w:docPartObj>
    </w:sdtPr>
    <w:sdtEndPr/>
    <w:sdtContent>
      <w:p w:rsidR="00401256" w:rsidRDefault="00401256">
        <w:pPr>
          <w:pStyle w:val="Pieddepage"/>
          <w:jc w:val="right"/>
        </w:pPr>
        <w:r>
          <w:fldChar w:fldCharType="begin"/>
        </w:r>
        <w:r>
          <w:instrText>PAGE   \* MERGEFORMAT</w:instrText>
        </w:r>
        <w:r>
          <w:fldChar w:fldCharType="separate"/>
        </w:r>
        <w:r w:rsidR="00F85578" w:rsidRPr="00F85578">
          <w:rPr>
            <w:noProof/>
            <w:lang w:val="de-DE"/>
          </w:rPr>
          <w:t>3</w:t>
        </w:r>
        <w:r>
          <w:fldChar w:fldCharType="end"/>
        </w:r>
      </w:p>
    </w:sdtContent>
  </w:sdt>
  <w:p w:rsidR="00401256" w:rsidRDefault="004012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DBF" w:rsidRDefault="00D66DBF" w:rsidP="006B20FF">
      <w:pPr>
        <w:spacing w:after="0" w:line="240" w:lineRule="auto"/>
      </w:pPr>
      <w:r>
        <w:separator/>
      </w:r>
    </w:p>
  </w:footnote>
  <w:footnote w:type="continuationSeparator" w:id="0">
    <w:p w:rsidR="00D66DBF" w:rsidRDefault="00D66DBF" w:rsidP="006B2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FF" w:rsidRDefault="006B20FF" w:rsidP="006B20FF">
    <w:pPr>
      <w:pStyle w:val="En-tte"/>
      <w:jc w:val="center"/>
    </w:pPr>
    <w:r w:rsidRPr="00D41111">
      <w:rPr>
        <w:rFonts w:ascii="Times" w:hAnsi="Times"/>
        <w:noProof/>
        <w:sz w:val="24"/>
      </w:rPr>
      <w:drawing>
        <wp:inline distT="0" distB="0" distL="0" distR="0">
          <wp:extent cx="2724150" cy="361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33217" t="17223" r="29524" b="75294"/>
                  <a:stretch>
                    <a:fillRect/>
                  </a:stretch>
                </pic:blipFill>
                <pic:spPr bwMode="auto">
                  <a:xfrm>
                    <a:off x="0" y="0"/>
                    <a:ext cx="27241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44E4"/>
    <w:multiLevelType w:val="hybridMultilevel"/>
    <w:tmpl w:val="D60C0246"/>
    <w:lvl w:ilvl="0" w:tplc="74542C1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942768"/>
    <w:multiLevelType w:val="hybridMultilevel"/>
    <w:tmpl w:val="22708F92"/>
    <w:lvl w:ilvl="0" w:tplc="0EAC2E7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30F0877"/>
    <w:multiLevelType w:val="hybridMultilevel"/>
    <w:tmpl w:val="10E0CCCE"/>
    <w:lvl w:ilvl="0" w:tplc="9BFC885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AFE3E4E"/>
    <w:multiLevelType w:val="hybridMultilevel"/>
    <w:tmpl w:val="949EE380"/>
    <w:lvl w:ilvl="0" w:tplc="7D2EB93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9660E"/>
    <w:multiLevelType w:val="hybridMultilevel"/>
    <w:tmpl w:val="35602BF4"/>
    <w:lvl w:ilvl="0" w:tplc="1E7C045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2B"/>
    <w:rsid w:val="000B51C5"/>
    <w:rsid w:val="000C2A6C"/>
    <w:rsid w:val="0015346A"/>
    <w:rsid w:val="0017388C"/>
    <w:rsid w:val="001947F8"/>
    <w:rsid w:val="001A48FF"/>
    <w:rsid w:val="001A754F"/>
    <w:rsid w:val="0027182E"/>
    <w:rsid w:val="00316B64"/>
    <w:rsid w:val="003227B2"/>
    <w:rsid w:val="00366290"/>
    <w:rsid w:val="003F64B1"/>
    <w:rsid w:val="00401256"/>
    <w:rsid w:val="00490E64"/>
    <w:rsid w:val="00520D0F"/>
    <w:rsid w:val="005D63FD"/>
    <w:rsid w:val="006B20FF"/>
    <w:rsid w:val="007B682B"/>
    <w:rsid w:val="007C5711"/>
    <w:rsid w:val="00854CD6"/>
    <w:rsid w:val="00956932"/>
    <w:rsid w:val="00973FA8"/>
    <w:rsid w:val="009A0394"/>
    <w:rsid w:val="009A0527"/>
    <w:rsid w:val="00A04031"/>
    <w:rsid w:val="00A85C98"/>
    <w:rsid w:val="00BA14B8"/>
    <w:rsid w:val="00C94A1B"/>
    <w:rsid w:val="00D30752"/>
    <w:rsid w:val="00D630EA"/>
    <w:rsid w:val="00D66DBF"/>
    <w:rsid w:val="00DD6272"/>
    <w:rsid w:val="00E03A60"/>
    <w:rsid w:val="00E255BF"/>
    <w:rsid w:val="00EC5FA3"/>
    <w:rsid w:val="00F1021D"/>
    <w:rsid w:val="00F410F0"/>
    <w:rsid w:val="00F855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20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20FF"/>
    <w:rPr>
      <w:rFonts w:ascii="Segoe UI" w:hAnsi="Segoe UI" w:cs="Segoe UI"/>
      <w:sz w:val="18"/>
      <w:szCs w:val="18"/>
    </w:rPr>
  </w:style>
  <w:style w:type="paragraph" w:styleId="En-tte">
    <w:name w:val="header"/>
    <w:basedOn w:val="Normal"/>
    <w:link w:val="En-tteCar"/>
    <w:uiPriority w:val="99"/>
    <w:unhideWhenUsed/>
    <w:rsid w:val="006B20FF"/>
    <w:pPr>
      <w:tabs>
        <w:tab w:val="center" w:pos="4513"/>
        <w:tab w:val="right" w:pos="9026"/>
      </w:tabs>
      <w:spacing w:after="0" w:line="240" w:lineRule="auto"/>
    </w:pPr>
  </w:style>
  <w:style w:type="character" w:customStyle="1" w:styleId="En-tteCar">
    <w:name w:val="En-tête Car"/>
    <w:basedOn w:val="Policepardfaut"/>
    <w:link w:val="En-tte"/>
    <w:uiPriority w:val="99"/>
    <w:rsid w:val="006B20FF"/>
  </w:style>
  <w:style w:type="paragraph" w:styleId="Pieddepage">
    <w:name w:val="footer"/>
    <w:basedOn w:val="Normal"/>
    <w:link w:val="PieddepageCar"/>
    <w:uiPriority w:val="99"/>
    <w:unhideWhenUsed/>
    <w:rsid w:val="006B20F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20FF"/>
  </w:style>
  <w:style w:type="paragraph" w:styleId="Paragraphedeliste">
    <w:name w:val="List Paragraph"/>
    <w:basedOn w:val="Normal"/>
    <w:uiPriority w:val="34"/>
    <w:qFormat/>
    <w:rsid w:val="001A48FF"/>
    <w:pPr>
      <w:ind w:left="720"/>
      <w:contextualSpacing/>
    </w:pPr>
  </w:style>
  <w:style w:type="table" w:styleId="Grilledutableau">
    <w:name w:val="Table Grid"/>
    <w:basedOn w:val="TableauNormal"/>
    <w:uiPriority w:val="59"/>
    <w:rsid w:val="001A4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20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20FF"/>
    <w:rPr>
      <w:rFonts w:ascii="Segoe UI" w:hAnsi="Segoe UI" w:cs="Segoe UI"/>
      <w:sz w:val="18"/>
      <w:szCs w:val="18"/>
    </w:rPr>
  </w:style>
  <w:style w:type="paragraph" w:styleId="En-tte">
    <w:name w:val="header"/>
    <w:basedOn w:val="Normal"/>
    <w:link w:val="En-tteCar"/>
    <w:uiPriority w:val="99"/>
    <w:unhideWhenUsed/>
    <w:rsid w:val="006B20FF"/>
    <w:pPr>
      <w:tabs>
        <w:tab w:val="center" w:pos="4513"/>
        <w:tab w:val="right" w:pos="9026"/>
      </w:tabs>
      <w:spacing w:after="0" w:line="240" w:lineRule="auto"/>
    </w:pPr>
  </w:style>
  <w:style w:type="character" w:customStyle="1" w:styleId="En-tteCar">
    <w:name w:val="En-tête Car"/>
    <w:basedOn w:val="Policepardfaut"/>
    <w:link w:val="En-tte"/>
    <w:uiPriority w:val="99"/>
    <w:rsid w:val="006B20FF"/>
  </w:style>
  <w:style w:type="paragraph" w:styleId="Pieddepage">
    <w:name w:val="footer"/>
    <w:basedOn w:val="Normal"/>
    <w:link w:val="PieddepageCar"/>
    <w:uiPriority w:val="99"/>
    <w:unhideWhenUsed/>
    <w:rsid w:val="006B20F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20FF"/>
  </w:style>
  <w:style w:type="paragraph" w:styleId="Paragraphedeliste">
    <w:name w:val="List Paragraph"/>
    <w:basedOn w:val="Normal"/>
    <w:uiPriority w:val="34"/>
    <w:qFormat/>
    <w:rsid w:val="001A48FF"/>
    <w:pPr>
      <w:ind w:left="720"/>
      <w:contextualSpacing/>
    </w:pPr>
  </w:style>
  <w:style w:type="table" w:styleId="Grilledutableau">
    <w:name w:val="Table Grid"/>
    <w:basedOn w:val="TableauNormal"/>
    <w:uiPriority w:val="59"/>
    <w:rsid w:val="001A4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3248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2017-10-05T09:32:00Z</cp:lastPrinted>
  <dcterms:created xsi:type="dcterms:W3CDTF">2017-10-23T07:22:00Z</dcterms:created>
  <dcterms:modified xsi:type="dcterms:W3CDTF">2017-10-23T07:23:00Z</dcterms:modified>
</cp:coreProperties>
</file>