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FE" w:rsidRDefault="00FC2FFE" w:rsidP="00EB6B58">
      <w:pPr>
        <w:shd w:val="clear" w:color="auto" w:fill="FFFFFF"/>
        <w:spacing w:after="0" w:line="240" w:lineRule="auto"/>
        <w:jc w:val="both"/>
        <w:rPr>
          <w:rFonts w:ascii="Arial" w:eastAsia="Times New Roman" w:hAnsi="Arial" w:cs="Arial"/>
          <w:b/>
          <w:bCs/>
          <w:color w:val="000000"/>
          <w:lang w:eastAsia="fr-FR"/>
        </w:rPr>
      </w:pPr>
      <w:bookmarkStart w:id="0" w:name="_GoBack"/>
      <w:bookmarkEnd w:id="0"/>
    </w:p>
    <w:p w:rsidR="00FC2FFE" w:rsidRPr="00776FA5" w:rsidRDefault="00FC2FFE" w:rsidP="00FC2FFE">
      <w:pPr>
        <w:suppressAutoHyphens/>
        <w:spacing w:after="0" w:line="240" w:lineRule="auto"/>
        <w:jc w:val="both"/>
        <w:rPr>
          <w:rFonts w:ascii="Verdana" w:eastAsia="Calibri" w:hAnsi="Verdana" w:cs="Times New Roman"/>
          <w:b/>
          <w:bCs/>
          <w:sz w:val="20"/>
          <w:szCs w:val="20"/>
        </w:rPr>
      </w:pPr>
      <w:r w:rsidRPr="00776FA5">
        <w:rPr>
          <w:rFonts w:ascii="Verdana" w:eastAsia="Calibri" w:hAnsi="Verdana" w:cs="Times New Roman"/>
          <w:noProof/>
          <w:sz w:val="20"/>
          <w:szCs w:val="20"/>
          <w:lang w:eastAsia="fr-FR"/>
        </w:rPr>
        <w:drawing>
          <wp:anchor distT="36576" distB="36576" distL="36576" distR="36576" simplePos="0" relativeHeight="251659264" behindDoc="0" locked="0" layoutInCell="1" allowOverlap="1" wp14:anchorId="12E58EBA" wp14:editId="0BA12800">
            <wp:simplePos x="0" y="0"/>
            <wp:positionH relativeFrom="column">
              <wp:posOffset>-429895</wp:posOffset>
            </wp:positionH>
            <wp:positionV relativeFrom="paragraph">
              <wp:posOffset>-347345</wp:posOffset>
            </wp:positionV>
            <wp:extent cx="1398905" cy="13989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905" cy="1398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C2FFE" w:rsidRPr="00776FA5" w:rsidRDefault="00FC2FFE" w:rsidP="00FC2FFE">
      <w:pPr>
        <w:suppressAutoHyphens/>
        <w:spacing w:after="0" w:line="240" w:lineRule="auto"/>
        <w:jc w:val="both"/>
        <w:rPr>
          <w:rFonts w:ascii="Verdana" w:eastAsia="Calibri" w:hAnsi="Verdana" w:cs="Times New Roman"/>
          <w:b/>
          <w:bCs/>
          <w:sz w:val="20"/>
          <w:szCs w:val="20"/>
        </w:rPr>
      </w:pPr>
      <w:r w:rsidRPr="00776FA5">
        <w:rPr>
          <w:rFonts w:ascii="Verdana" w:eastAsia="Calibri" w:hAnsi="Verdana" w:cs="Times New Roman"/>
          <w:b/>
          <w:bCs/>
          <w:sz w:val="20"/>
          <w:szCs w:val="20"/>
        </w:rPr>
        <w:tab/>
      </w:r>
      <w:r w:rsidRPr="00776FA5">
        <w:rPr>
          <w:rFonts w:ascii="Verdana" w:eastAsia="Calibri" w:hAnsi="Verdana" w:cs="Times New Roman"/>
          <w:b/>
          <w:bCs/>
          <w:sz w:val="20"/>
          <w:szCs w:val="20"/>
        </w:rPr>
        <w:tab/>
      </w:r>
    </w:p>
    <w:p w:rsidR="00FC2FFE" w:rsidRPr="00776FA5" w:rsidRDefault="00FC2FFE" w:rsidP="00FC2FFE">
      <w:pPr>
        <w:suppressAutoHyphens/>
        <w:spacing w:after="0" w:line="240" w:lineRule="auto"/>
        <w:jc w:val="both"/>
        <w:rPr>
          <w:rFonts w:ascii="Verdana" w:eastAsia="Calibri" w:hAnsi="Verdana" w:cs="Times New Roman"/>
          <w:b/>
          <w:bCs/>
          <w:sz w:val="20"/>
          <w:szCs w:val="20"/>
        </w:rPr>
      </w:pPr>
    </w:p>
    <w:p w:rsidR="00FC2FFE" w:rsidRPr="00776FA5" w:rsidRDefault="00FC2FFE" w:rsidP="00FC2FFE">
      <w:pPr>
        <w:suppressAutoHyphens/>
        <w:spacing w:after="0" w:line="240" w:lineRule="auto"/>
        <w:jc w:val="center"/>
        <w:rPr>
          <w:rFonts w:ascii="Verdana" w:eastAsia="Calibri" w:hAnsi="Verdana" w:cs="Arial"/>
          <w:b/>
          <w:bCs/>
          <w:sz w:val="20"/>
          <w:szCs w:val="20"/>
        </w:rPr>
      </w:pPr>
    </w:p>
    <w:p w:rsidR="00FC2FFE" w:rsidRPr="00776FA5" w:rsidRDefault="00FC2FFE" w:rsidP="00FC2FFE">
      <w:pPr>
        <w:suppressAutoHyphens/>
        <w:spacing w:after="0" w:line="240" w:lineRule="auto"/>
        <w:jc w:val="center"/>
        <w:rPr>
          <w:rFonts w:ascii="Verdana" w:eastAsia="Calibri" w:hAnsi="Verdana" w:cs="Arial"/>
          <w:b/>
          <w:bCs/>
          <w:sz w:val="20"/>
          <w:szCs w:val="20"/>
        </w:rPr>
      </w:pPr>
    </w:p>
    <w:p w:rsidR="00FC2FFE" w:rsidRPr="00776FA5" w:rsidRDefault="00FC2FFE" w:rsidP="00FC2FFE">
      <w:pPr>
        <w:suppressAutoHyphens/>
        <w:spacing w:after="0" w:line="240" w:lineRule="auto"/>
        <w:jc w:val="center"/>
        <w:rPr>
          <w:rFonts w:ascii="Verdana" w:eastAsia="Calibri" w:hAnsi="Verdana" w:cs="Arial"/>
          <w:b/>
          <w:bCs/>
          <w:sz w:val="20"/>
          <w:szCs w:val="20"/>
        </w:rPr>
      </w:pPr>
    </w:p>
    <w:p w:rsidR="00FC2FFE" w:rsidRPr="00776FA5" w:rsidRDefault="00FC2FFE" w:rsidP="00FC2FFE">
      <w:pPr>
        <w:suppressAutoHyphens/>
        <w:spacing w:after="0" w:line="240" w:lineRule="auto"/>
        <w:jc w:val="center"/>
        <w:rPr>
          <w:rFonts w:ascii="Verdana" w:eastAsia="Calibri" w:hAnsi="Verdana" w:cs="Arial"/>
          <w:b/>
          <w:bCs/>
          <w:sz w:val="20"/>
          <w:szCs w:val="20"/>
        </w:rPr>
      </w:pPr>
    </w:p>
    <w:p w:rsidR="00FC2FFE" w:rsidRDefault="00FC2FFE" w:rsidP="00FC2FFE">
      <w:pPr>
        <w:suppressAutoHyphens/>
        <w:spacing w:after="0" w:line="240" w:lineRule="auto"/>
        <w:jc w:val="center"/>
        <w:rPr>
          <w:rFonts w:ascii="Verdana" w:eastAsia="Calibri" w:hAnsi="Verdana" w:cs="Arial"/>
          <w:b/>
          <w:bCs/>
          <w:sz w:val="20"/>
          <w:szCs w:val="20"/>
        </w:rPr>
      </w:pPr>
    </w:p>
    <w:p w:rsidR="00FC2FFE" w:rsidRDefault="00FC2FFE" w:rsidP="00FC2FFE">
      <w:pPr>
        <w:suppressAutoHyphens/>
        <w:spacing w:after="0" w:line="240" w:lineRule="auto"/>
        <w:jc w:val="center"/>
        <w:rPr>
          <w:rFonts w:ascii="Verdana" w:eastAsia="Calibri" w:hAnsi="Verdana" w:cs="Arial"/>
          <w:b/>
          <w:bCs/>
          <w:sz w:val="20"/>
          <w:szCs w:val="20"/>
        </w:rPr>
      </w:pPr>
    </w:p>
    <w:p w:rsidR="00FC2FFE" w:rsidRDefault="00FC2FFE" w:rsidP="00FC2FFE">
      <w:pPr>
        <w:suppressAutoHyphens/>
        <w:spacing w:after="0" w:line="240" w:lineRule="auto"/>
        <w:jc w:val="center"/>
        <w:rPr>
          <w:rFonts w:ascii="Verdana" w:eastAsia="Calibri" w:hAnsi="Verdana" w:cs="Arial"/>
          <w:b/>
          <w:bCs/>
          <w:sz w:val="20"/>
          <w:szCs w:val="20"/>
        </w:rPr>
      </w:pPr>
    </w:p>
    <w:p w:rsidR="00FC2FFE" w:rsidRDefault="00FC2FFE" w:rsidP="00FC2FFE">
      <w:pPr>
        <w:suppressAutoHyphens/>
        <w:spacing w:after="0" w:line="240" w:lineRule="auto"/>
        <w:jc w:val="center"/>
        <w:rPr>
          <w:rFonts w:ascii="Verdana" w:eastAsia="Calibri" w:hAnsi="Verdana" w:cs="Arial"/>
          <w:b/>
          <w:bCs/>
          <w:sz w:val="20"/>
          <w:szCs w:val="20"/>
        </w:rPr>
      </w:pPr>
    </w:p>
    <w:p w:rsidR="00FC2FFE" w:rsidRPr="00776FA5" w:rsidRDefault="00FC2FFE" w:rsidP="00FC2FFE">
      <w:pPr>
        <w:suppressAutoHyphens/>
        <w:spacing w:after="0" w:line="240" w:lineRule="auto"/>
        <w:jc w:val="center"/>
        <w:rPr>
          <w:rFonts w:ascii="Verdana" w:eastAsia="Calibri" w:hAnsi="Verdana" w:cs="Arial"/>
          <w:b/>
          <w:bCs/>
          <w:sz w:val="20"/>
          <w:szCs w:val="20"/>
        </w:rPr>
      </w:pPr>
    </w:p>
    <w:p w:rsidR="00FC2FFE" w:rsidRPr="00776FA5" w:rsidRDefault="00FC2FFE" w:rsidP="00FC2FFE">
      <w:pPr>
        <w:suppressAutoHyphens/>
        <w:spacing w:after="0" w:line="240" w:lineRule="auto"/>
        <w:jc w:val="center"/>
        <w:rPr>
          <w:rFonts w:ascii="Arial" w:eastAsia="Calibri" w:hAnsi="Arial" w:cs="Arial"/>
          <w:b/>
          <w:bCs/>
        </w:rPr>
      </w:pPr>
    </w:p>
    <w:p w:rsidR="00FC2FFE" w:rsidRPr="00776FA5" w:rsidRDefault="00FC2FFE" w:rsidP="00FC2FFE">
      <w:pPr>
        <w:suppressAutoHyphens/>
        <w:spacing w:after="0" w:line="240" w:lineRule="auto"/>
        <w:jc w:val="center"/>
        <w:rPr>
          <w:rFonts w:ascii="Arial" w:eastAsia="Calibri" w:hAnsi="Arial" w:cs="Arial"/>
          <w:b/>
          <w:bCs/>
        </w:rPr>
      </w:pPr>
    </w:p>
    <w:p w:rsidR="00FC2FFE" w:rsidRDefault="00FC2FFE" w:rsidP="00FC2FFE">
      <w:pPr>
        <w:suppressAutoHyphens/>
        <w:spacing w:after="0" w:line="360" w:lineRule="auto"/>
        <w:jc w:val="center"/>
        <w:rPr>
          <w:rFonts w:ascii="Arial" w:eastAsia="Calibri" w:hAnsi="Arial" w:cs="Arial"/>
          <w:b/>
          <w:sz w:val="36"/>
          <w:szCs w:val="36"/>
        </w:rPr>
      </w:pPr>
      <w:r>
        <w:rPr>
          <w:rFonts w:ascii="Arial" w:eastAsia="Calibri" w:hAnsi="Arial" w:cs="Arial"/>
          <w:b/>
          <w:sz w:val="36"/>
          <w:szCs w:val="36"/>
        </w:rPr>
        <w:t>CHARTE SUR LE DROIT A LA DÉCONNEXION</w:t>
      </w:r>
    </w:p>
    <w:p w:rsidR="00FC2FFE" w:rsidRPr="00776FA5" w:rsidRDefault="00FC2FFE" w:rsidP="00FC2FFE">
      <w:pPr>
        <w:suppressAutoHyphens/>
        <w:spacing w:after="0" w:line="360" w:lineRule="auto"/>
        <w:jc w:val="center"/>
        <w:rPr>
          <w:rFonts w:ascii="Arial" w:eastAsia="Calibri" w:hAnsi="Arial" w:cs="Arial"/>
          <w:sz w:val="28"/>
          <w:szCs w:val="28"/>
        </w:rPr>
      </w:pPr>
      <w:r w:rsidRPr="006651AC">
        <w:rPr>
          <w:rFonts w:ascii="Arial" w:eastAsia="Calibri" w:hAnsi="Arial" w:cs="Arial"/>
          <w:b/>
          <w:sz w:val="28"/>
          <w:szCs w:val="28"/>
        </w:rPr>
        <w:t xml:space="preserve">(Article L. </w:t>
      </w:r>
      <w:r w:rsidRPr="006651AC">
        <w:rPr>
          <w:rFonts w:ascii="Arial" w:eastAsia="Times New Roman" w:hAnsi="Arial" w:cs="Arial"/>
          <w:b/>
          <w:bCs/>
          <w:color w:val="000000"/>
          <w:sz w:val="28"/>
          <w:szCs w:val="28"/>
          <w:lang w:eastAsia="fr-FR"/>
        </w:rPr>
        <w:t>Article L.2242-8, 7° du Code du travail)</w:t>
      </w:r>
    </w:p>
    <w:p w:rsidR="00FC2FFE" w:rsidRDefault="00FC2FFE" w:rsidP="00EB6B58">
      <w:pPr>
        <w:shd w:val="clear" w:color="auto" w:fill="FFFFFF"/>
        <w:spacing w:after="0" w:line="240" w:lineRule="auto"/>
        <w:jc w:val="both"/>
        <w:rPr>
          <w:rFonts w:ascii="Arial" w:eastAsia="Times New Roman" w:hAnsi="Arial" w:cs="Arial"/>
          <w:b/>
          <w:bCs/>
          <w:color w:val="000000"/>
          <w:lang w:eastAsia="fr-FR"/>
        </w:rPr>
      </w:pPr>
    </w:p>
    <w:p w:rsidR="00F137E8" w:rsidRDefault="00F137E8" w:rsidP="00EB6B58">
      <w:pPr>
        <w:shd w:val="clear" w:color="auto" w:fill="FFFFFF"/>
        <w:spacing w:after="0" w:line="240" w:lineRule="auto"/>
        <w:jc w:val="both"/>
        <w:rPr>
          <w:rFonts w:ascii="Arial" w:eastAsia="Times New Roman" w:hAnsi="Arial" w:cs="Arial"/>
          <w:b/>
          <w:bCs/>
          <w:color w:val="000000"/>
          <w:lang w:eastAsia="fr-FR"/>
        </w:rPr>
      </w:pPr>
    </w:p>
    <w:p w:rsidR="00F137E8" w:rsidRDefault="00F137E8" w:rsidP="00EB6B58">
      <w:pPr>
        <w:shd w:val="clear" w:color="auto" w:fill="FFFFFF"/>
        <w:spacing w:after="0" w:line="240" w:lineRule="auto"/>
        <w:jc w:val="both"/>
        <w:rPr>
          <w:rFonts w:ascii="Arial" w:eastAsia="Times New Roman" w:hAnsi="Arial" w:cs="Arial"/>
          <w:b/>
          <w:bCs/>
          <w:color w:val="000000"/>
          <w:lang w:eastAsia="fr-FR"/>
        </w:rPr>
      </w:pPr>
    </w:p>
    <w:p w:rsidR="00F137E8" w:rsidRDefault="00F137E8" w:rsidP="00EB6B58">
      <w:pPr>
        <w:shd w:val="clear" w:color="auto" w:fill="FFFFFF"/>
        <w:spacing w:after="0" w:line="240" w:lineRule="auto"/>
        <w:jc w:val="both"/>
        <w:rPr>
          <w:rFonts w:ascii="Arial" w:eastAsia="Times New Roman" w:hAnsi="Arial" w:cs="Arial"/>
          <w:b/>
          <w:bCs/>
          <w:color w:val="000000"/>
          <w:lang w:eastAsia="fr-FR"/>
        </w:rPr>
      </w:pPr>
    </w:p>
    <w:p w:rsidR="00F137E8" w:rsidRDefault="00F137E8" w:rsidP="00EB6B58">
      <w:pPr>
        <w:shd w:val="clear" w:color="auto" w:fill="FFFFFF"/>
        <w:spacing w:after="0" w:line="240" w:lineRule="auto"/>
        <w:jc w:val="both"/>
        <w:rPr>
          <w:rFonts w:ascii="Arial" w:eastAsia="Times New Roman" w:hAnsi="Arial" w:cs="Arial"/>
          <w:b/>
          <w:bCs/>
          <w:color w:val="000000"/>
          <w:lang w:eastAsia="fr-FR"/>
        </w:rPr>
      </w:pPr>
    </w:p>
    <w:p w:rsidR="00FC2FFE" w:rsidRDefault="00FC2FFE" w:rsidP="00EB6B58">
      <w:pPr>
        <w:shd w:val="clear" w:color="auto" w:fill="FFFFFF"/>
        <w:spacing w:after="0" w:line="240" w:lineRule="auto"/>
        <w:jc w:val="both"/>
        <w:rPr>
          <w:rFonts w:ascii="Arial" w:eastAsia="Times New Roman" w:hAnsi="Arial" w:cs="Arial"/>
          <w:b/>
          <w:bCs/>
          <w:color w:val="000000"/>
          <w:lang w:eastAsia="fr-FR"/>
        </w:rPr>
      </w:pPr>
    </w:p>
    <w:p w:rsidR="00200B60" w:rsidRPr="00F137E8" w:rsidRDefault="00200B60" w:rsidP="00F137E8">
      <w:pPr>
        <w:shd w:val="clear" w:color="auto" w:fill="FFFFFF"/>
        <w:spacing w:after="0" w:line="240" w:lineRule="auto"/>
        <w:jc w:val="center"/>
        <w:rPr>
          <w:rFonts w:ascii="Arial" w:eastAsia="Times New Roman" w:hAnsi="Arial" w:cs="Arial"/>
          <w:b/>
          <w:bCs/>
          <w:color w:val="000000"/>
          <w:sz w:val="28"/>
          <w:szCs w:val="28"/>
          <w:u w:val="single"/>
          <w:lang w:eastAsia="fr-FR"/>
        </w:rPr>
      </w:pPr>
      <w:r w:rsidRPr="00F137E8">
        <w:rPr>
          <w:rFonts w:ascii="Arial" w:eastAsia="Times New Roman" w:hAnsi="Arial" w:cs="Arial"/>
          <w:b/>
          <w:bCs/>
          <w:color w:val="000000"/>
          <w:sz w:val="28"/>
          <w:szCs w:val="28"/>
          <w:u w:val="single"/>
          <w:lang w:eastAsia="fr-FR"/>
        </w:rPr>
        <w:t>PR</w:t>
      </w:r>
      <w:r w:rsidR="00F137E8">
        <w:rPr>
          <w:rFonts w:ascii="Arial" w:eastAsia="Times New Roman" w:hAnsi="Arial" w:cs="Arial"/>
          <w:b/>
          <w:bCs/>
          <w:color w:val="000000"/>
          <w:sz w:val="28"/>
          <w:szCs w:val="28"/>
          <w:u w:val="single"/>
          <w:lang w:eastAsia="fr-FR"/>
        </w:rPr>
        <w:t>É</w:t>
      </w:r>
      <w:r w:rsidRPr="00F137E8">
        <w:rPr>
          <w:rFonts w:ascii="Arial" w:eastAsia="Times New Roman" w:hAnsi="Arial" w:cs="Arial"/>
          <w:b/>
          <w:bCs/>
          <w:color w:val="000000"/>
          <w:sz w:val="28"/>
          <w:szCs w:val="28"/>
          <w:u w:val="single"/>
          <w:lang w:eastAsia="fr-FR"/>
        </w:rPr>
        <w:t>AMBULE</w:t>
      </w:r>
    </w:p>
    <w:p w:rsidR="00EB6B58" w:rsidRDefault="00EB6B58" w:rsidP="00EB6B58">
      <w:pPr>
        <w:shd w:val="clear" w:color="auto" w:fill="FFFFFF"/>
        <w:spacing w:after="0" w:line="240" w:lineRule="auto"/>
        <w:jc w:val="both"/>
        <w:rPr>
          <w:rFonts w:ascii="Arial" w:eastAsia="Times New Roman" w:hAnsi="Arial" w:cs="Arial"/>
          <w:color w:val="000000"/>
          <w:lang w:eastAsia="fr-FR"/>
        </w:rPr>
      </w:pPr>
    </w:p>
    <w:p w:rsidR="00F137E8" w:rsidRDefault="00F137E8" w:rsidP="00EB6B58">
      <w:pPr>
        <w:shd w:val="clear" w:color="auto" w:fill="FFFFFF"/>
        <w:spacing w:after="0" w:line="240" w:lineRule="auto"/>
        <w:jc w:val="both"/>
        <w:rPr>
          <w:rFonts w:ascii="Arial" w:eastAsia="Times New Roman" w:hAnsi="Arial" w:cs="Arial"/>
          <w:color w:val="000000"/>
          <w:lang w:eastAsia="fr-FR"/>
        </w:rPr>
      </w:pPr>
    </w:p>
    <w:p w:rsidR="00F137E8" w:rsidRPr="00200B60" w:rsidRDefault="00F137E8"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EB6B58">
      <w:p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A défaut pour la direction et les organisations représentatives du personnel d’être parvenus à un accord dans le cadre de la négociation menée sur le thème du droit à la déconnexion, la présente charte définit les modalités d’exercice de ce droit par les salariés (article L.2242-8,7° du Code du travail issu de la loi n°2016-1088 du 8 août 2016).</w:t>
      </w:r>
    </w:p>
    <w:p w:rsidR="00EB6B58" w:rsidRPr="00200B60" w:rsidRDefault="00EB6B58"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EB6B58">
      <w:p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La présente charte synthétise les recommandations applicables à tous les salariés afin d’assurer l’effectivité du droit à la déconnexion ainsi que les modalités selon lesquelles ce droit sera garanti.</w:t>
      </w:r>
    </w:p>
    <w:p w:rsidR="00EB6B58" w:rsidRPr="00200B60" w:rsidRDefault="00EB6B58"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EB6B58">
      <w:p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 xml:space="preserve">Par la présente charte, </w:t>
      </w:r>
      <w:r>
        <w:rPr>
          <w:rFonts w:ascii="Arial" w:eastAsia="Times New Roman" w:hAnsi="Arial" w:cs="Arial"/>
          <w:color w:val="000000"/>
          <w:lang w:eastAsia="fr-FR"/>
        </w:rPr>
        <w:t>l’association</w:t>
      </w:r>
      <w:r w:rsidRPr="00200B60">
        <w:rPr>
          <w:rFonts w:ascii="Arial" w:eastAsia="Times New Roman" w:hAnsi="Arial" w:cs="Arial"/>
          <w:color w:val="000000"/>
          <w:lang w:eastAsia="fr-FR"/>
        </w:rPr>
        <w:t xml:space="preserve"> réaffirme l’importance d’un bon usage des outils informatiques en vue d’un nécessaire respect des temps de repos et de congé ainsi que de l’équilibre entre vie privée et familiale et vie professionnelle.</w:t>
      </w:r>
    </w:p>
    <w:p w:rsidR="00F137E8" w:rsidRDefault="00F137E8">
      <w:pPr>
        <w:rPr>
          <w:rFonts w:ascii="Arial" w:eastAsia="Times New Roman" w:hAnsi="Arial" w:cs="Arial"/>
          <w:color w:val="000000"/>
          <w:lang w:eastAsia="fr-FR"/>
        </w:rPr>
      </w:pPr>
      <w:r>
        <w:rPr>
          <w:rFonts w:ascii="Arial" w:eastAsia="Times New Roman" w:hAnsi="Arial" w:cs="Arial"/>
          <w:color w:val="000000"/>
          <w:lang w:eastAsia="fr-FR"/>
        </w:rPr>
        <w:br w:type="page"/>
      </w:r>
    </w:p>
    <w:p w:rsidR="00200B60" w:rsidRDefault="00200B60" w:rsidP="00EB6B58">
      <w:pPr>
        <w:shd w:val="clear" w:color="auto" w:fill="FFFFFF"/>
        <w:spacing w:after="0" w:line="240" w:lineRule="auto"/>
        <w:jc w:val="both"/>
        <w:rPr>
          <w:rFonts w:ascii="Arial" w:eastAsia="Times New Roman" w:hAnsi="Arial" w:cs="Arial"/>
          <w:b/>
          <w:bCs/>
          <w:color w:val="000000"/>
          <w:lang w:eastAsia="fr-FR"/>
        </w:rPr>
      </w:pPr>
      <w:r w:rsidRPr="00200B60">
        <w:rPr>
          <w:rFonts w:ascii="Arial" w:eastAsia="Times New Roman" w:hAnsi="Arial" w:cs="Arial"/>
          <w:b/>
          <w:bCs/>
          <w:color w:val="000000"/>
          <w:lang w:eastAsia="fr-FR"/>
        </w:rPr>
        <w:lastRenderedPageBreak/>
        <w:t>ARTICLE PR</w:t>
      </w:r>
      <w:r w:rsidR="00F137E8">
        <w:rPr>
          <w:rFonts w:ascii="Arial" w:eastAsia="Times New Roman" w:hAnsi="Arial" w:cs="Arial"/>
          <w:b/>
          <w:bCs/>
          <w:color w:val="000000"/>
          <w:lang w:eastAsia="fr-FR"/>
        </w:rPr>
        <w:t>É</w:t>
      </w:r>
      <w:r w:rsidRPr="00200B60">
        <w:rPr>
          <w:rFonts w:ascii="Arial" w:eastAsia="Times New Roman" w:hAnsi="Arial" w:cs="Arial"/>
          <w:b/>
          <w:bCs/>
          <w:color w:val="000000"/>
          <w:lang w:eastAsia="fr-FR"/>
        </w:rPr>
        <w:t>LIMINAIRE : D</w:t>
      </w:r>
      <w:r w:rsidR="00F137E8">
        <w:rPr>
          <w:rFonts w:ascii="Arial" w:eastAsia="Times New Roman" w:hAnsi="Arial" w:cs="Arial"/>
          <w:b/>
          <w:bCs/>
          <w:color w:val="000000"/>
          <w:lang w:eastAsia="fr-FR"/>
        </w:rPr>
        <w:t>É</w:t>
      </w:r>
      <w:r w:rsidRPr="00200B60">
        <w:rPr>
          <w:rFonts w:ascii="Arial" w:eastAsia="Times New Roman" w:hAnsi="Arial" w:cs="Arial"/>
          <w:b/>
          <w:bCs/>
          <w:color w:val="000000"/>
          <w:lang w:eastAsia="fr-FR"/>
        </w:rPr>
        <w:t xml:space="preserve">CONNEXION </w:t>
      </w:r>
      <w:r w:rsidR="00EB6B58">
        <w:rPr>
          <w:rFonts w:ascii="Arial" w:eastAsia="Times New Roman" w:hAnsi="Arial" w:cs="Arial"/>
          <w:b/>
          <w:bCs/>
          <w:color w:val="000000"/>
          <w:lang w:eastAsia="fr-FR"/>
        </w:rPr>
        <w:t>–</w:t>
      </w:r>
      <w:r w:rsidRPr="00200B60">
        <w:rPr>
          <w:rFonts w:ascii="Arial" w:eastAsia="Times New Roman" w:hAnsi="Arial" w:cs="Arial"/>
          <w:b/>
          <w:bCs/>
          <w:color w:val="000000"/>
          <w:lang w:eastAsia="fr-FR"/>
        </w:rPr>
        <w:t xml:space="preserve"> D</w:t>
      </w:r>
      <w:r w:rsidR="00F137E8">
        <w:rPr>
          <w:rFonts w:ascii="Arial" w:eastAsia="Times New Roman" w:hAnsi="Arial" w:cs="Arial"/>
          <w:b/>
          <w:bCs/>
          <w:color w:val="000000"/>
          <w:lang w:eastAsia="fr-FR"/>
        </w:rPr>
        <w:t>É</w:t>
      </w:r>
      <w:r w:rsidRPr="00200B60">
        <w:rPr>
          <w:rFonts w:ascii="Arial" w:eastAsia="Times New Roman" w:hAnsi="Arial" w:cs="Arial"/>
          <w:b/>
          <w:bCs/>
          <w:color w:val="000000"/>
          <w:lang w:eastAsia="fr-FR"/>
        </w:rPr>
        <w:t>FINITIONS</w:t>
      </w:r>
    </w:p>
    <w:p w:rsidR="00EB6B58" w:rsidRPr="00200B60" w:rsidRDefault="00EB6B58"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EB6B58">
      <w:p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Il y a lieu d’entendre par :</w:t>
      </w:r>
    </w:p>
    <w:p w:rsidR="00EB6B58" w:rsidRPr="00200B60" w:rsidRDefault="00EB6B58"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EB6B58">
      <w:pPr>
        <w:numPr>
          <w:ilvl w:val="0"/>
          <w:numId w:val="20"/>
        </w:num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b/>
          <w:bCs/>
          <w:color w:val="000000"/>
          <w:lang w:eastAsia="fr-FR"/>
        </w:rPr>
        <w:t>Droit à la déconnexion</w:t>
      </w:r>
      <w:r w:rsidRPr="00200B60">
        <w:rPr>
          <w:rFonts w:ascii="Arial" w:eastAsia="Times New Roman" w:hAnsi="Arial" w:cs="Arial"/>
          <w:color w:val="000000"/>
          <w:lang w:eastAsia="fr-FR"/>
        </w:rPr>
        <w:t xml:space="preserve"> : le doit pour le salarié de ne pas être connecté à ses outils numériques professionnels en </w:t>
      </w:r>
      <w:r w:rsidR="00EB6B58">
        <w:rPr>
          <w:rFonts w:ascii="Arial" w:eastAsia="Times New Roman" w:hAnsi="Arial" w:cs="Arial"/>
          <w:color w:val="000000"/>
          <w:lang w:eastAsia="fr-FR"/>
        </w:rPr>
        <w:t>dehors de son temps de travail </w:t>
      </w:r>
    </w:p>
    <w:p w:rsidR="00EB6B58" w:rsidRDefault="00EB6B58"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EB6B58">
      <w:pPr>
        <w:numPr>
          <w:ilvl w:val="0"/>
          <w:numId w:val="20"/>
        </w:num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b/>
          <w:bCs/>
          <w:color w:val="000000"/>
          <w:lang w:eastAsia="fr-FR"/>
        </w:rPr>
        <w:t>Outils numériques professionnels</w:t>
      </w:r>
      <w:r w:rsidRPr="00200B60">
        <w:rPr>
          <w:rFonts w:ascii="Arial" w:eastAsia="Times New Roman" w:hAnsi="Arial" w:cs="Arial"/>
          <w:color w:val="000000"/>
          <w:lang w:eastAsia="fr-FR"/>
        </w:rPr>
        <w:t> : outils numériques physiques (ordinateurs, tablettes, smartphones, réseaux filaires</w:t>
      </w:r>
      <w:r w:rsidR="00F137E8">
        <w:rPr>
          <w:rFonts w:ascii="Arial" w:eastAsia="Times New Roman" w:hAnsi="Arial" w:cs="Arial"/>
          <w:color w:val="000000"/>
          <w:lang w:eastAsia="fr-FR"/>
        </w:rPr>
        <w:t>,</w:t>
      </w:r>
      <w:r w:rsidRPr="00200B60">
        <w:rPr>
          <w:rFonts w:ascii="Arial" w:eastAsia="Times New Roman" w:hAnsi="Arial" w:cs="Arial"/>
          <w:color w:val="000000"/>
          <w:lang w:eastAsia="fr-FR"/>
        </w:rPr>
        <w:t xml:space="preserve"> etc.) et dématérialisés (logiciels, connexions sans fil, messagerie électronique, internet/extranet</w:t>
      </w:r>
      <w:r w:rsidR="00F137E8">
        <w:rPr>
          <w:rFonts w:ascii="Arial" w:eastAsia="Times New Roman" w:hAnsi="Arial" w:cs="Arial"/>
          <w:color w:val="000000"/>
          <w:lang w:eastAsia="fr-FR"/>
        </w:rPr>
        <w:t>,</w:t>
      </w:r>
      <w:r w:rsidRPr="00200B60">
        <w:rPr>
          <w:rFonts w:ascii="Arial" w:eastAsia="Times New Roman" w:hAnsi="Arial" w:cs="Arial"/>
          <w:color w:val="000000"/>
          <w:lang w:eastAsia="fr-FR"/>
        </w:rPr>
        <w:t xml:space="preserve"> etc.) qui permettent d’être joignable à distance ;</w:t>
      </w:r>
    </w:p>
    <w:p w:rsidR="00EB6B58" w:rsidRPr="00200B60" w:rsidRDefault="00EB6B58" w:rsidP="00EB6B58">
      <w:pPr>
        <w:shd w:val="clear" w:color="auto" w:fill="FFFFFF"/>
        <w:spacing w:after="0" w:line="240" w:lineRule="auto"/>
        <w:jc w:val="both"/>
        <w:rPr>
          <w:rFonts w:ascii="Arial" w:eastAsia="Times New Roman" w:hAnsi="Arial" w:cs="Arial"/>
          <w:color w:val="000000"/>
          <w:lang w:eastAsia="fr-FR"/>
        </w:rPr>
      </w:pPr>
    </w:p>
    <w:p w:rsidR="00F137E8" w:rsidRDefault="00200B60" w:rsidP="00EB6B58">
      <w:pPr>
        <w:numPr>
          <w:ilvl w:val="0"/>
          <w:numId w:val="20"/>
        </w:num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b/>
          <w:bCs/>
          <w:color w:val="000000"/>
          <w:lang w:eastAsia="fr-FR"/>
        </w:rPr>
        <w:t>Temps de travail</w:t>
      </w:r>
      <w:r w:rsidRPr="00200B60">
        <w:rPr>
          <w:rFonts w:ascii="Arial" w:eastAsia="Times New Roman" w:hAnsi="Arial" w:cs="Arial"/>
          <w:color w:val="000000"/>
          <w:lang w:eastAsia="fr-FR"/>
        </w:rPr>
        <w:t> : horaires de travail du salarié durant lesquelles il est à la disposition de son employeur et comprenant les heures normales de travail du salarié et les heures supplémentaires, à l’exclusion des temps de repos quotidien et hebdomadaire, des congés payés, des congés exceptionnels, des jours fériés et des jours de repos.</w:t>
      </w:r>
    </w:p>
    <w:p w:rsidR="00F137E8" w:rsidRDefault="00F137E8">
      <w:pPr>
        <w:rPr>
          <w:rFonts w:ascii="Arial" w:eastAsia="Times New Roman" w:hAnsi="Arial" w:cs="Arial"/>
          <w:color w:val="000000"/>
          <w:lang w:eastAsia="fr-FR"/>
        </w:rPr>
      </w:pPr>
    </w:p>
    <w:p w:rsidR="00200B60" w:rsidRDefault="00200B60" w:rsidP="00EB6B58">
      <w:pPr>
        <w:shd w:val="clear" w:color="auto" w:fill="FFFFFF"/>
        <w:spacing w:after="0" w:line="240" w:lineRule="auto"/>
        <w:jc w:val="both"/>
        <w:rPr>
          <w:rFonts w:ascii="Arial" w:eastAsia="Times New Roman" w:hAnsi="Arial" w:cs="Arial"/>
          <w:b/>
          <w:bCs/>
          <w:color w:val="000000"/>
          <w:lang w:eastAsia="fr-FR"/>
        </w:rPr>
      </w:pPr>
      <w:r w:rsidRPr="00200B60">
        <w:rPr>
          <w:rFonts w:ascii="Arial" w:eastAsia="Times New Roman" w:hAnsi="Arial" w:cs="Arial"/>
          <w:b/>
          <w:bCs/>
          <w:color w:val="000000"/>
          <w:lang w:eastAsia="fr-FR"/>
        </w:rPr>
        <w:t>ARTICLE 1 : CHAMP D’APPLICATION</w:t>
      </w:r>
    </w:p>
    <w:p w:rsidR="004B59E4" w:rsidRPr="00200B60" w:rsidRDefault="004B59E4"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EB6B58">
      <w:p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 xml:space="preserve">La présente charte s’applique à </w:t>
      </w:r>
      <w:r>
        <w:rPr>
          <w:rFonts w:ascii="Arial" w:eastAsia="Times New Roman" w:hAnsi="Arial" w:cs="Arial"/>
          <w:color w:val="000000"/>
          <w:lang w:eastAsia="fr-FR"/>
        </w:rPr>
        <w:t>l’ensemble des salariés de l’</w:t>
      </w:r>
      <w:r w:rsidR="00DD0F7F">
        <w:rPr>
          <w:rFonts w:ascii="Arial" w:eastAsia="Times New Roman" w:hAnsi="Arial" w:cs="Arial"/>
          <w:color w:val="000000"/>
          <w:lang w:eastAsia="fr-FR"/>
        </w:rPr>
        <w:t xml:space="preserve">association </w:t>
      </w:r>
      <w:r>
        <w:rPr>
          <w:rFonts w:ascii="Arial" w:eastAsia="Times New Roman" w:hAnsi="Arial" w:cs="Arial"/>
          <w:color w:val="000000"/>
          <w:lang w:eastAsia="fr-FR"/>
        </w:rPr>
        <w:t>DIACONAT PROTESTANT quel que soit son statut professionnel.</w:t>
      </w:r>
    </w:p>
    <w:p w:rsidR="00EB6B58" w:rsidRDefault="00EB6B58" w:rsidP="00EB6B58">
      <w:pPr>
        <w:shd w:val="clear" w:color="auto" w:fill="FFFFFF"/>
        <w:spacing w:after="0" w:line="240" w:lineRule="auto"/>
        <w:jc w:val="both"/>
        <w:rPr>
          <w:rFonts w:ascii="Arial" w:eastAsia="Times New Roman" w:hAnsi="Arial" w:cs="Arial"/>
          <w:color w:val="000000"/>
          <w:lang w:eastAsia="fr-FR"/>
        </w:rPr>
      </w:pPr>
    </w:p>
    <w:p w:rsidR="00EB6B58" w:rsidRPr="00200B60" w:rsidRDefault="00EB6B58" w:rsidP="00EB6B58">
      <w:pPr>
        <w:shd w:val="clear" w:color="auto" w:fill="FFFFFF"/>
        <w:spacing w:after="0" w:line="240" w:lineRule="auto"/>
        <w:jc w:val="both"/>
        <w:rPr>
          <w:rFonts w:ascii="Arial" w:eastAsia="Times New Roman" w:hAnsi="Arial" w:cs="Arial"/>
          <w:color w:val="000000"/>
          <w:lang w:eastAsia="fr-FR"/>
        </w:rPr>
      </w:pPr>
    </w:p>
    <w:p w:rsidR="00200B60" w:rsidRPr="00200B60" w:rsidRDefault="00200B60" w:rsidP="00EB6B58">
      <w:p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b/>
          <w:bCs/>
          <w:color w:val="000000"/>
          <w:lang w:eastAsia="fr-FR"/>
        </w:rPr>
        <w:t>ARTICLE 2 : SENSIBILISATION ET FORMATION A LA D</w:t>
      </w:r>
      <w:r w:rsidR="00F137E8">
        <w:rPr>
          <w:rFonts w:ascii="Arial" w:eastAsia="Times New Roman" w:hAnsi="Arial" w:cs="Arial"/>
          <w:b/>
          <w:bCs/>
          <w:color w:val="000000"/>
          <w:lang w:eastAsia="fr-FR"/>
        </w:rPr>
        <w:t>É</w:t>
      </w:r>
      <w:r w:rsidRPr="00200B60">
        <w:rPr>
          <w:rFonts w:ascii="Arial" w:eastAsia="Times New Roman" w:hAnsi="Arial" w:cs="Arial"/>
          <w:b/>
          <w:bCs/>
          <w:color w:val="000000"/>
          <w:lang w:eastAsia="fr-FR"/>
        </w:rPr>
        <w:t>CONNEXION</w:t>
      </w:r>
    </w:p>
    <w:p w:rsidR="004B59E4" w:rsidRDefault="004B59E4"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EB6B58">
      <w:p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Des actions de formation et de sensibilisation seront organisées à destination de l’ensemble des salariés en vue de les informer sur les risques, les enjeux et les bonnes pratiques liés à l’utilisation des outils numériques.</w:t>
      </w:r>
    </w:p>
    <w:p w:rsidR="004B59E4" w:rsidRPr="00200B60" w:rsidRDefault="004B59E4" w:rsidP="00EB6B58">
      <w:pPr>
        <w:shd w:val="clear" w:color="auto" w:fill="FFFFFF"/>
        <w:spacing w:after="0" w:line="240" w:lineRule="auto"/>
        <w:jc w:val="both"/>
        <w:rPr>
          <w:rFonts w:ascii="Arial" w:eastAsia="Times New Roman" w:hAnsi="Arial" w:cs="Arial"/>
          <w:color w:val="000000"/>
          <w:lang w:eastAsia="fr-FR"/>
        </w:rPr>
      </w:pPr>
    </w:p>
    <w:p w:rsidR="00200B60" w:rsidRPr="00EB6B58" w:rsidRDefault="00200B60" w:rsidP="004B59E4">
      <w:p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Dans ce cadre, l’e</w:t>
      </w:r>
      <w:r w:rsidR="004B59E4">
        <w:rPr>
          <w:rFonts w:ascii="Arial" w:eastAsia="Times New Roman" w:hAnsi="Arial" w:cs="Arial"/>
          <w:color w:val="000000"/>
          <w:lang w:eastAsia="fr-FR"/>
        </w:rPr>
        <w:t>ntreprise s’engage notamment à i</w:t>
      </w:r>
      <w:r w:rsidR="003C7558" w:rsidRPr="00EB6B58">
        <w:rPr>
          <w:rFonts w:ascii="Arial" w:eastAsia="Times New Roman" w:hAnsi="Arial" w:cs="Arial"/>
          <w:color w:val="000000"/>
          <w:lang w:eastAsia="fr-FR"/>
        </w:rPr>
        <w:t>nf</w:t>
      </w:r>
      <w:r w:rsidRPr="00EB6B58">
        <w:rPr>
          <w:rFonts w:ascii="Arial" w:eastAsia="Times New Roman" w:hAnsi="Arial" w:cs="Arial"/>
          <w:color w:val="000000"/>
          <w:lang w:eastAsia="fr-FR"/>
        </w:rPr>
        <w:t>ormer chaque salarié à l’utilisation raisonnée et équilibrée des outils numér</w:t>
      </w:r>
      <w:r w:rsidR="004B59E4">
        <w:rPr>
          <w:rFonts w:ascii="Arial" w:eastAsia="Times New Roman" w:hAnsi="Arial" w:cs="Arial"/>
          <w:color w:val="000000"/>
          <w:lang w:eastAsia="fr-FR"/>
        </w:rPr>
        <w:t>iques </w:t>
      </w:r>
    </w:p>
    <w:p w:rsidR="003C7558" w:rsidRDefault="003C7558" w:rsidP="00EB6B58">
      <w:pPr>
        <w:shd w:val="clear" w:color="auto" w:fill="FFFFFF"/>
        <w:spacing w:after="0" w:line="240" w:lineRule="auto"/>
        <w:jc w:val="both"/>
        <w:rPr>
          <w:rFonts w:ascii="Arial" w:eastAsia="Times New Roman" w:hAnsi="Arial" w:cs="Arial"/>
          <w:b/>
          <w:bCs/>
          <w:color w:val="000000"/>
          <w:lang w:eastAsia="fr-FR"/>
        </w:rPr>
      </w:pPr>
    </w:p>
    <w:p w:rsidR="003C7558" w:rsidRDefault="003C7558" w:rsidP="00EB6B58">
      <w:pPr>
        <w:shd w:val="clear" w:color="auto" w:fill="FFFFFF"/>
        <w:spacing w:after="0" w:line="240" w:lineRule="auto"/>
        <w:jc w:val="both"/>
        <w:rPr>
          <w:rFonts w:ascii="Arial" w:eastAsia="Times New Roman" w:hAnsi="Arial" w:cs="Arial"/>
          <w:b/>
          <w:bCs/>
          <w:color w:val="000000"/>
          <w:lang w:eastAsia="fr-FR"/>
        </w:rPr>
      </w:pPr>
    </w:p>
    <w:p w:rsidR="00200B60" w:rsidRDefault="00200B60" w:rsidP="00EB6B58">
      <w:pPr>
        <w:shd w:val="clear" w:color="auto" w:fill="FFFFFF"/>
        <w:spacing w:after="0" w:line="240" w:lineRule="auto"/>
        <w:jc w:val="both"/>
        <w:rPr>
          <w:rFonts w:ascii="Arial" w:eastAsia="Times New Roman" w:hAnsi="Arial" w:cs="Arial"/>
          <w:b/>
          <w:bCs/>
          <w:color w:val="000000"/>
          <w:lang w:eastAsia="fr-FR"/>
        </w:rPr>
      </w:pPr>
      <w:r w:rsidRPr="00200B60">
        <w:rPr>
          <w:rFonts w:ascii="Arial" w:eastAsia="Times New Roman" w:hAnsi="Arial" w:cs="Arial"/>
          <w:b/>
          <w:bCs/>
          <w:color w:val="000000"/>
          <w:lang w:eastAsia="fr-FR"/>
        </w:rPr>
        <w:t>ARTICLE 3 : LUTTE CONTRE LA SURCHARGE INFORMATIONNELLE LI</w:t>
      </w:r>
      <w:r w:rsidR="00F137E8">
        <w:rPr>
          <w:rFonts w:ascii="Arial" w:eastAsia="Times New Roman" w:hAnsi="Arial" w:cs="Arial"/>
          <w:b/>
          <w:bCs/>
          <w:color w:val="000000"/>
          <w:lang w:eastAsia="fr-FR"/>
        </w:rPr>
        <w:t>É</w:t>
      </w:r>
      <w:r w:rsidRPr="00200B60">
        <w:rPr>
          <w:rFonts w:ascii="Arial" w:eastAsia="Times New Roman" w:hAnsi="Arial" w:cs="Arial"/>
          <w:b/>
          <w:bCs/>
          <w:color w:val="000000"/>
          <w:lang w:eastAsia="fr-FR"/>
        </w:rPr>
        <w:t xml:space="preserve">E A L’UTILISATION DE LA MESSAGERIE </w:t>
      </w:r>
      <w:r w:rsidR="00F137E8">
        <w:rPr>
          <w:rFonts w:ascii="Arial" w:eastAsia="Times New Roman" w:hAnsi="Arial" w:cs="Arial"/>
          <w:b/>
          <w:bCs/>
          <w:color w:val="000000"/>
          <w:lang w:eastAsia="fr-FR"/>
        </w:rPr>
        <w:t>É</w:t>
      </w:r>
      <w:r w:rsidRPr="00200B60">
        <w:rPr>
          <w:rFonts w:ascii="Arial" w:eastAsia="Times New Roman" w:hAnsi="Arial" w:cs="Arial"/>
          <w:b/>
          <w:bCs/>
          <w:color w:val="000000"/>
          <w:lang w:eastAsia="fr-FR"/>
        </w:rPr>
        <w:t>LECTRONIQUE PROFESSIONNELLE</w:t>
      </w:r>
    </w:p>
    <w:p w:rsidR="00EB6B58" w:rsidRPr="00200B60" w:rsidRDefault="00EB6B58"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4B59E4">
      <w:p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Afin d’éviter la surcharge informationnelle, il est recommandé à tous les salariés de :</w:t>
      </w:r>
    </w:p>
    <w:p w:rsidR="004B59E4" w:rsidRPr="00200B60" w:rsidRDefault="004B59E4" w:rsidP="004B59E4">
      <w:pPr>
        <w:shd w:val="clear" w:color="auto" w:fill="FFFFFF"/>
        <w:spacing w:after="0" w:line="240" w:lineRule="auto"/>
        <w:jc w:val="both"/>
        <w:rPr>
          <w:rFonts w:ascii="Arial" w:eastAsia="Times New Roman" w:hAnsi="Arial" w:cs="Arial"/>
          <w:color w:val="000000"/>
          <w:lang w:eastAsia="fr-FR"/>
        </w:rPr>
      </w:pPr>
    </w:p>
    <w:p w:rsidR="00200B60" w:rsidRDefault="00200B60" w:rsidP="004B59E4">
      <w:pPr>
        <w:numPr>
          <w:ilvl w:val="0"/>
          <w:numId w:val="22"/>
        </w:num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S’interroger sur la pertinence de l’utilisation de la messagerie électronique professionnelle par rapport aux autres outils de communication disponibles ;</w:t>
      </w:r>
    </w:p>
    <w:p w:rsidR="004B59E4" w:rsidRPr="00200B60" w:rsidRDefault="004B59E4" w:rsidP="004B59E4">
      <w:pPr>
        <w:shd w:val="clear" w:color="auto" w:fill="FFFFFF"/>
        <w:spacing w:after="0" w:line="240" w:lineRule="auto"/>
        <w:jc w:val="both"/>
        <w:rPr>
          <w:rFonts w:ascii="Arial" w:eastAsia="Times New Roman" w:hAnsi="Arial" w:cs="Arial"/>
          <w:color w:val="000000"/>
          <w:lang w:eastAsia="fr-FR"/>
        </w:rPr>
      </w:pPr>
    </w:p>
    <w:p w:rsidR="00200B60" w:rsidRDefault="00200B60" w:rsidP="004B59E4">
      <w:pPr>
        <w:numPr>
          <w:ilvl w:val="0"/>
          <w:numId w:val="22"/>
        </w:num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S’interroger sur la pertinence des destinataires du courriel ;</w:t>
      </w:r>
    </w:p>
    <w:p w:rsidR="004B59E4" w:rsidRDefault="004B59E4" w:rsidP="004B59E4">
      <w:pPr>
        <w:pStyle w:val="Paragraphedeliste"/>
        <w:spacing w:after="0"/>
        <w:rPr>
          <w:rFonts w:ascii="Arial" w:eastAsia="Times New Roman" w:hAnsi="Arial" w:cs="Arial"/>
          <w:color w:val="000000"/>
          <w:lang w:eastAsia="fr-FR"/>
        </w:rPr>
      </w:pPr>
    </w:p>
    <w:p w:rsidR="004B59E4" w:rsidRDefault="00200B60" w:rsidP="004B59E4">
      <w:pPr>
        <w:numPr>
          <w:ilvl w:val="0"/>
          <w:numId w:val="22"/>
        </w:numPr>
        <w:shd w:val="clear" w:color="auto" w:fill="FFFFFF"/>
        <w:spacing w:after="0" w:line="240" w:lineRule="auto"/>
        <w:jc w:val="both"/>
        <w:rPr>
          <w:rFonts w:ascii="Arial" w:eastAsia="Times New Roman" w:hAnsi="Arial" w:cs="Arial"/>
          <w:color w:val="000000"/>
          <w:lang w:eastAsia="fr-FR"/>
        </w:rPr>
      </w:pPr>
      <w:r w:rsidRPr="004B59E4">
        <w:rPr>
          <w:rFonts w:ascii="Arial" w:eastAsia="Times New Roman" w:hAnsi="Arial" w:cs="Arial"/>
          <w:color w:val="000000"/>
          <w:lang w:eastAsia="fr-FR"/>
        </w:rPr>
        <w:t>Utiliser avec modération les fonctions « CC » ou « Cci » ;</w:t>
      </w:r>
    </w:p>
    <w:p w:rsidR="004B59E4" w:rsidRDefault="004B59E4" w:rsidP="004B59E4">
      <w:pPr>
        <w:pStyle w:val="Paragraphedeliste"/>
        <w:spacing w:after="0"/>
        <w:rPr>
          <w:rFonts w:ascii="Arial" w:eastAsia="Times New Roman" w:hAnsi="Arial" w:cs="Arial"/>
          <w:color w:val="000000"/>
          <w:lang w:eastAsia="fr-FR"/>
        </w:rPr>
      </w:pPr>
    </w:p>
    <w:p w:rsidR="00200B60" w:rsidRDefault="00200B60" w:rsidP="004B59E4">
      <w:pPr>
        <w:numPr>
          <w:ilvl w:val="0"/>
          <w:numId w:val="22"/>
        </w:numPr>
        <w:shd w:val="clear" w:color="auto" w:fill="FFFFFF"/>
        <w:spacing w:after="0" w:line="240" w:lineRule="auto"/>
        <w:jc w:val="both"/>
        <w:rPr>
          <w:rFonts w:ascii="Arial" w:eastAsia="Times New Roman" w:hAnsi="Arial" w:cs="Arial"/>
          <w:color w:val="000000"/>
          <w:lang w:eastAsia="fr-FR"/>
        </w:rPr>
      </w:pPr>
      <w:r w:rsidRPr="004B59E4">
        <w:rPr>
          <w:rFonts w:ascii="Arial" w:eastAsia="Times New Roman" w:hAnsi="Arial" w:cs="Arial"/>
          <w:color w:val="000000"/>
          <w:lang w:eastAsia="fr-FR"/>
        </w:rPr>
        <w:t>S’interroger sur la pertinence des fichiers à joindre aux courriels ;</w:t>
      </w:r>
    </w:p>
    <w:p w:rsidR="004B59E4" w:rsidRDefault="004B59E4" w:rsidP="004B59E4">
      <w:pPr>
        <w:pStyle w:val="Paragraphedeliste"/>
        <w:spacing w:after="0"/>
        <w:rPr>
          <w:rFonts w:ascii="Arial" w:eastAsia="Times New Roman" w:hAnsi="Arial" w:cs="Arial"/>
          <w:color w:val="000000"/>
          <w:lang w:eastAsia="fr-FR"/>
        </w:rPr>
      </w:pPr>
    </w:p>
    <w:p w:rsidR="00200B60" w:rsidRDefault="00200B60" w:rsidP="004B59E4">
      <w:pPr>
        <w:numPr>
          <w:ilvl w:val="0"/>
          <w:numId w:val="22"/>
        </w:num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Eviter l’envoi de fichiers trop volumineux ;</w:t>
      </w:r>
    </w:p>
    <w:p w:rsidR="004B59E4" w:rsidRDefault="004B59E4" w:rsidP="004B59E4">
      <w:pPr>
        <w:pStyle w:val="Paragraphedeliste"/>
        <w:spacing w:after="0"/>
        <w:rPr>
          <w:rFonts w:ascii="Arial" w:eastAsia="Times New Roman" w:hAnsi="Arial" w:cs="Arial"/>
          <w:color w:val="000000"/>
          <w:lang w:eastAsia="fr-FR"/>
        </w:rPr>
      </w:pPr>
    </w:p>
    <w:p w:rsidR="00200B60" w:rsidRPr="00200B60" w:rsidRDefault="00200B60" w:rsidP="004B59E4">
      <w:pPr>
        <w:numPr>
          <w:ilvl w:val="0"/>
          <w:numId w:val="22"/>
        </w:num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Indiquer un objet précis permettant au destinataire d’identifier immédiatement le contenu du courriel.</w:t>
      </w:r>
    </w:p>
    <w:p w:rsidR="00F137E8" w:rsidRDefault="00F137E8">
      <w:pPr>
        <w:rPr>
          <w:rFonts w:ascii="Arial" w:eastAsia="Times New Roman" w:hAnsi="Arial" w:cs="Arial"/>
          <w:b/>
          <w:bCs/>
          <w:color w:val="000000"/>
          <w:lang w:eastAsia="fr-FR"/>
        </w:rPr>
      </w:pPr>
      <w:r>
        <w:rPr>
          <w:rFonts w:ascii="Arial" w:eastAsia="Times New Roman" w:hAnsi="Arial" w:cs="Arial"/>
          <w:b/>
          <w:bCs/>
          <w:color w:val="000000"/>
          <w:lang w:eastAsia="fr-FR"/>
        </w:rPr>
        <w:br w:type="page"/>
      </w:r>
    </w:p>
    <w:p w:rsidR="00200B60" w:rsidRDefault="00200B60" w:rsidP="00EB6B58">
      <w:pPr>
        <w:shd w:val="clear" w:color="auto" w:fill="FFFFFF"/>
        <w:spacing w:after="0" w:line="240" w:lineRule="auto"/>
        <w:jc w:val="both"/>
        <w:rPr>
          <w:rFonts w:ascii="Arial" w:eastAsia="Times New Roman" w:hAnsi="Arial" w:cs="Arial"/>
          <w:b/>
          <w:bCs/>
          <w:color w:val="000000"/>
          <w:lang w:eastAsia="fr-FR"/>
        </w:rPr>
      </w:pPr>
      <w:r w:rsidRPr="00200B60">
        <w:rPr>
          <w:rFonts w:ascii="Arial" w:eastAsia="Times New Roman" w:hAnsi="Arial" w:cs="Arial"/>
          <w:b/>
          <w:bCs/>
          <w:color w:val="000000"/>
          <w:lang w:eastAsia="fr-FR"/>
        </w:rPr>
        <w:lastRenderedPageBreak/>
        <w:t xml:space="preserve">ARTICLE 4 : LUTTE CONTRE LE STRESS LIE A </w:t>
      </w:r>
      <w:r w:rsidR="004B59E4">
        <w:rPr>
          <w:rFonts w:ascii="Arial" w:eastAsia="Times New Roman" w:hAnsi="Arial" w:cs="Arial"/>
          <w:b/>
          <w:bCs/>
          <w:color w:val="000000"/>
          <w:lang w:eastAsia="fr-FR"/>
        </w:rPr>
        <w:t>L’UTILISATION DES OUT</w:t>
      </w:r>
      <w:r w:rsidRPr="00200B60">
        <w:rPr>
          <w:rFonts w:ascii="Arial" w:eastAsia="Times New Roman" w:hAnsi="Arial" w:cs="Arial"/>
          <w:b/>
          <w:bCs/>
          <w:color w:val="000000"/>
          <w:lang w:eastAsia="fr-FR"/>
        </w:rPr>
        <w:t>ILS NUM</w:t>
      </w:r>
      <w:r w:rsidR="00F137E8">
        <w:rPr>
          <w:rFonts w:ascii="Arial" w:eastAsia="Times New Roman" w:hAnsi="Arial" w:cs="Arial"/>
          <w:b/>
          <w:bCs/>
          <w:color w:val="000000"/>
          <w:lang w:eastAsia="fr-FR"/>
        </w:rPr>
        <w:t>É</w:t>
      </w:r>
      <w:r w:rsidRPr="00200B60">
        <w:rPr>
          <w:rFonts w:ascii="Arial" w:eastAsia="Times New Roman" w:hAnsi="Arial" w:cs="Arial"/>
          <w:b/>
          <w:bCs/>
          <w:color w:val="000000"/>
          <w:lang w:eastAsia="fr-FR"/>
        </w:rPr>
        <w:t>RIQUES PROFESSIONNELS</w:t>
      </w:r>
    </w:p>
    <w:p w:rsidR="004B59E4" w:rsidRPr="00200B60" w:rsidRDefault="004B59E4"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EB6B58">
      <w:p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Afin d’éviter le stress lié à l’utilisation des outils numériques professionnels, il est également recommandé à tous les salariés de :</w:t>
      </w:r>
    </w:p>
    <w:p w:rsidR="004B59E4" w:rsidRPr="00200B60" w:rsidRDefault="004B59E4"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CC393D">
      <w:pPr>
        <w:numPr>
          <w:ilvl w:val="0"/>
          <w:numId w:val="23"/>
        </w:numPr>
        <w:shd w:val="clear" w:color="auto" w:fill="FFFFFF"/>
        <w:spacing w:after="0" w:line="240" w:lineRule="auto"/>
        <w:ind w:left="426" w:hanging="357"/>
        <w:jc w:val="both"/>
        <w:rPr>
          <w:rFonts w:ascii="Arial" w:eastAsia="Times New Roman" w:hAnsi="Arial" w:cs="Arial"/>
          <w:color w:val="000000"/>
          <w:lang w:eastAsia="fr-FR"/>
        </w:rPr>
      </w:pPr>
      <w:r w:rsidRPr="00200B60">
        <w:rPr>
          <w:rFonts w:ascii="Arial" w:eastAsia="Times New Roman" w:hAnsi="Arial" w:cs="Arial"/>
          <w:color w:val="000000"/>
          <w:lang w:eastAsia="fr-FR"/>
        </w:rPr>
        <w:t>S’interroger sur le moment opportun pour envoyer un courriel/SMS ou appeler un collaborateur sur son téléphone professionnel (pendant les horaires de travail) ;</w:t>
      </w:r>
    </w:p>
    <w:p w:rsidR="004B59E4" w:rsidRPr="00200B60" w:rsidRDefault="004B59E4" w:rsidP="00CC393D">
      <w:pPr>
        <w:shd w:val="clear" w:color="auto" w:fill="FFFFFF"/>
        <w:spacing w:after="0" w:line="240" w:lineRule="auto"/>
        <w:jc w:val="both"/>
        <w:rPr>
          <w:rFonts w:ascii="Arial" w:eastAsia="Times New Roman" w:hAnsi="Arial" w:cs="Arial"/>
          <w:color w:val="000000"/>
          <w:lang w:eastAsia="fr-FR"/>
        </w:rPr>
      </w:pPr>
    </w:p>
    <w:p w:rsidR="00200B60" w:rsidRDefault="00200B60" w:rsidP="00CC393D">
      <w:pPr>
        <w:numPr>
          <w:ilvl w:val="0"/>
          <w:numId w:val="23"/>
        </w:numPr>
        <w:shd w:val="clear" w:color="auto" w:fill="FFFFFF"/>
        <w:spacing w:after="0" w:line="240" w:lineRule="auto"/>
        <w:ind w:left="426" w:hanging="357"/>
        <w:jc w:val="both"/>
        <w:rPr>
          <w:rFonts w:ascii="Arial" w:eastAsia="Times New Roman" w:hAnsi="Arial" w:cs="Arial"/>
          <w:color w:val="000000"/>
          <w:lang w:eastAsia="fr-FR"/>
        </w:rPr>
      </w:pPr>
      <w:r w:rsidRPr="00200B60">
        <w:rPr>
          <w:rFonts w:ascii="Arial" w:eastAsia="Times New Roman" w:hAnsi="Arial" w:cs="Arial"/>
          <w:color w:val="000000"/>
          <w:lang w:eastAsia="fr-FR"/>
        </w:rPr>
        <w:t>Ne pas solliciter de réponse immédiate si ce n’est pas nécessaire ;</w:t>
      </w:r>
    </w:p>
    <w:p w:rsidR="004B59E4" w:rsidRDefault="004B59E4" w:rsidP="00CC393D">
      <w:pPr>
        <w:pStyle w:val="Paragraphedeliste"/>
        <w:spacing w:after="0"/>
        <w:rPr>
          <w:rFonts w:ascii="Arial" w:eastAsia="Times New Roman" w:hAnsi="Arial" w:cs="Arial"/>
          <w:color w:val="000000"/>
          <w:lang w:eastAsia="fr-FR"/>
        </w:rPr>
      </w:pPr>
    </w:p>
    <w:p w:rsidR="00200B60" w:rsidRDefault="00200B60" w:rsidP="00CC393D">
      <w:pPr>
        <w:numPr>
          <w:ilvl w:val="0"/>
          <w:numId w:val="23"/>
        </w:numPr>
        <w:shd w:val="clear" w:color="auto" w:fill="FFFFFF"/>
        <w:spacing w:after="0" w:line="240" w:lineRule="auto"/>
        <w:ind w:left="426" w:hanging="357"/>
        <w:jc w:val="both"/>
        <w:rPr>
          <w:rFonts w:ascii="Arial" w:eastAsia="Times New Roman" w:hAnsi="Arial" w:cs="Arial"/>
          <w:color w:val="000000"/>
          <w:lang w:eastAsia="fr-FR"/>
        </w:rPr>
      </w:pPr>
      <w:r w:rsidRPr="00200B60">
        <w:rPr>
          <w:rFonts w:ascii="Arial" w:eastAsia="Times New Roman" w:hAnsi="Arial" w:cs="Arial"/>
          <w:color w:val="000000"/>
          <w:lang w:eastAsia="fr-FR"/>
        </w:rPr>
        <w:t>Définir le « gestionnaire d’absence au bureau » sur la messagerie électronique et indiquer les coordonnées d’une personne à joindre en cas d’urgence ;</w:t>
      </w:r>
    </w:p>
    <w:p w:rsidR="004B59E4" w:rsidRDefault="004B59E4" w:rsidP="00CC393D">
      <w:pPr>
        <w:pStyle w:val="Paragraphedeliste"/>
        <w:spacing w:after="0"/>
        <w:rPr>
          <w:rFonts w:ascii="Arial" w:eastAsia="Times New Roman" w:hAnsi="Arial" w:cs="Arial"/>
          <w:color w:val="000000"/>
          <w:lang w:eastAsia="fr-FR"/>
        </w:rPr>
      </w:pPr>
    </w:p>
    <w:p w:rsidR="00200B60" w:rsidRPr="00200B60" w:rsidRDefault="00200B60" w:rsidP="00CC393D">
      <w:pPr>
        <w:numPr>
          <w:ilvl w:val="0"/>
          <w:numId w:val="23"/>
        </w:numPr>
        <w:shd w:val="clear" w:color="auto" w:fill="FFFFFF"/>
        <w:spacing w:after="0" w:line="240" w:lineRule="auto"/>
        <w:ind w:left="426" w:hanging="357"/>
        <w:jc w:val="both"/>
        <w:rPr>
          <w:rFonts w:ascii="Arial" w:eastAsia="Times New Roman" w:hAnsi="Arial" w:cs="Arial"/>
          <w:color w:val="000000"/>
          <w:lang w:eastAsia="fr-FR"/>
        </w:rPr>
      </w:pPr>
      <w:r w:rsidRPr="00200B60">
        <w:rPr>
          <w:rFonts w:ascii="Arial" w:eastAsia="Times New Roman" w:hAnsi="Arial" w:cs="Arial"/>
          <w:color w:val="000000"/>
          <w:lang w:eastAsia="fr-FR"/>
        </w:rPr>
        <w:t>Privilégier les envois différés lors de la rédaction d’un courriel en dehors des horaires de travail.</w:t>
      </w:r>
    </w:p>
    <w:p w:rsidR="00CC393D" w:rsidRDefault="00CC393D">
      <w:pPr>
        <w:rPr>
          <w:rFonts w:ascii="Arial" w:eastAsia="Times New Roman" w:hAnsi="Arial" w:cs="Arial"/>
          <w:b/>
          <w:bCs/>
          <w:color w:val="000000"/>
          <w:lang w:eastAsia="fr-FR"/>
        </w:rPr>
      </w:pPr>
    </w:p>
    <w:p w:rsidR="00200B60" w:rsidRDefault="00200B60" w:rsidP="00EB6B58">
      <w:pPr>
        <w:shd w:val="clear" w:color="auto" w:fill="FFFFFF"/>
        <w:spacing w:after="0" w:line="240" w:lineRule="auto"/>
        <w:jc w:val="both"/>
        <w:rPr>
          <w:rFonts w:ascii="Arial" w:eastAsia="Times New Roman" w:hAnsi="Arial" w:cs="Arial"/>
          <w:b/>
          <w:bCs/>
          <w:color w:val="000000"/>
          <w:lang w:eastAsia="fr-FR"/>
        </w:rPr>
      </w:pPr>
      <w:r w:rsidRPr="00200B60">
        <w:rPr>
          <w:rFonts w:ascii="Arial" w:eastAsia="Times New Roman" w:hAnsi="Arial" w:cs="Arial"/>
          <w:b/>
          <w:bCs/>
          <w:color w:val="000000"/>
          <w:lang w:eastAsia="fr-FR"/>
        </w:rPr>
        <w:t>ARTICLE 5 : DROIT A LA DECONNEXION EN DEHORS DU TEMPS DE TRAVAIL EFFECTIF</w:t>
      </w:r>
    </w:p>
    <w:p w:rsidR="00CC393D" w:rsidRDefault="00CC393D" w:rsidP="00EB6B58">
      <w:pPr>
        <w:shd w:val="clear" w:color="auto" w:fill="FFFFFF"/>
        <w:spacing w:after="0" w:line="240" w:lineRule="auto"/>
        <w:jc w:val="both"/>
        <w:rPr>
          <w:rFonts w:ascii="Arial" w:eastAsia="Times New Roman" w:hAnsi="Arial" w:cs="Arial"/>
          <w:b/>
          <w:bCs/>
          <w:color w:val="000000"/>
          <w:lang w:eastAsia="fr-FR"/>
        </w:rPr>
      </w:pPr>
    </w:p>
    <w:p w:rsidR="00CC393D" w:rsidRPr="00200B60" w:rsidRDefault="00CC393D"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EB6B58">
      <w:p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 xml:space="preserve">Les périodes de repos, congé et suspension du contrat de travail doivent être respectées par l’ensemble des acteurs de </w:t>
      </w:r>
      <w:r>
        <w:rPr>
          <w:rFonts w:ascii="Arial" w:eastAsia="Times New Roman" w:hAnsi="Arial" w:cs="Arial"/>
          <w:color w:val="000000"/>
          <w:lang w:eastAsia="fr-FR"/>
        </w:rPr>
        <w:t>l’association</w:t>
      </w:r>
      <w:r w:rsidRPr="00200B60">
        <w:rPr>
          <w:rFonts w:ascii="Arial" w:eastAsia="Times New Roman" w:hAnsi="Arial" w:cs="Arial"/>
          <w:color w:val="000000"/>
          <w:lang w:eastAsia="fr-FR"/>
        </w:rPr>
        <w:t>.</w:t>
      </w:r>
    </w:p>
    <w:p w:rsidR="00CC393D" w:rsidRPr="00200B60" w:rsidRDefault="00CC393D"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CC393D">
      <w:pPr>
        <w:shd w:val="clear" w:color="auto" w:fill="FFFFFF"/>
        <w:spacing w:after="0" w:line="240" w:lineRule="auto"/>
        <w:ind w:left="708"/>
        <w:jc w:val="both"/>
        <w:rPr>
          <w:rFonts w:ascii="Arial" w:eastAsia="Times New Roman" w:hAnsi="Arial" w:cs="Arial"/>
          <w:iCs/>
          <w:color w:val="000000"/>
          <w:lang w:eastAsia="fr-FR"/>
        </w:rPr>
      </w:pPr>
      <w:r w:rsidRPr="00CC393D">
        <w:rPr>
          <w:rFonts w:ascii="Arial" w:eastAsia="Times New Roman" w:hAnsi="Arial" w:cs="Arial"/>
          <w:b/>
          <w:bCs/>
          <w:iCs/>
          <w:color w:val="000000"/>
          <w:lang w:eastAsia="fr-FR"/>
        </w:rPr>
        <w:t>1ère modalité - Déconnexion haute</w:t>
      </w:r>
      <w:r w:rsidRPr="00CC393D">
        <w:rPr>
          <w:rFonts w:ascii="Arial" w:eastAsia="Times New Roman" w:hAnsi="Arial" w:cs="Arial"/>
          <w:iCs/>
          <w:color w:val="000000"/>
          <w:lang w:eastAsia="fr-FR"/>
        </w:rPr>
        <w:t xml:space="preserve"> </w:t>
      </w:r>
    </w:p>
    <w:p w:rsidR="00CC393D" w:rsidRPr="00CC393D" w:rsidRDefault="00CC393D"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EB6B58">
      <w:p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 xml:space="preserve">Les </w:t>
      </w:r>
      <w:r>
        <w:rPr>
          <w:rFonts w:ascii="Arial" w:eastAsia="Times New Roman" w:hAnsi="Arial" w:cs="Arial"/>
          <w:color w:val="000000"/>
          <w:lang w:eastAsia="fr-FR"/>
        </w:rPr>
        <w:t>cadres et cadres intermédiaires</w:t>
      </w:r>
      <w:r w:rsidRPr="00200B60">
        <w:rPr>
          <w:rFonts w:ascii="Arial" w:eastAsia="Times New Roman" w:hAnsi="Arial" w:cs="Arial"/>
          <w:color w:val="000000"/>
          <w:lang w:eastAsia="fr-FR"/>
        </w:rPr>
        <w:t xml:space="preserve"> ne peuvent pas contacter leurs </w:t>
      </w:r>
      <w:r>
        <w:rPr>
          <w:rFonts w:ascii="Arial" w:eastAsia="Times New Roman" w:hAnsi="Arial" w:cs="Arial"/>
          <w:color w:val="000000"/>
          <w:lang w:eastAsia="fr-FR"/>
        </w:rPr>
        <w:t>salariés</w:t>
      </w:r>
      <w:r w:rsidRPr="00200B60">
        <w:rPr>
          <w:rFonts w:ascii="Arial" w:eastAsia="Times New Roman" w:hAnsi="Arial" w:cs="Arial"/>
          <w:color w:val="000000"/>
          <w:lang w:eastAsia="fr-FR"/>
        </w:rPr>
        <w:t xml:space="preserve"> en dehors de leurs horaires de travail tel que défini </w:t>
      </w:r>
      <w:r>
        <w:rPr>
          <w:rFonts w:ascii="Arial" w:eastAsia="Times New Roman" w:hAnsi="Arial" w:cs="Arial"/>
          <w:color w:val="000000"/>
          <w:lang w:eastAsia="fr-FR"/>
        </w:rPr>
        <w:t>à leur planning de base</w:t>
      </w:r>
      <w:r w:rsidRPr="00200B60">
        <w:rPr>
          <w:rFonts w:ascii="Arial" w:eastAsia="Times New Roman" w:hAnsi="Arial" w:cs="Arial"/>
          <w:color w:val="000000"/>
          <w:lang w:eastAsia="fr-FR"/>
        </w:rPr>
        <w:t xml:space="preserve"> </w:t>
      </w:r>
      <w:r>
        <w:rPr>
          <w:rFonts w:ascii="Arial" w:eastAsia="Times New Roman" w:hAnsi="Arial" w:cs="Arial"/>
          <w:color w:val="000000"/>
          <w:lang w:eastAsia="fr-FR"/>
        </w:rPr>
        <w:t>sauf en cas de circonstances exceptionnelles urgentes.</w:t>
      </w:r>
    </w:p>
    <w:p w:rsidR="00CC393D" w:rsidRDefault="00CC393D" w:rsidP="00EB6B58">
      <w:pPr>
        <w:shd w:val="clear" w:color="auto" w:fill="FFFFFF"/>
        <w:spacing w:after="0" w:line="240" w:lineRule="auto"/>
        <w:jc w:val="both"/>
        <w:rPr>
          <w:rFonts w:ascii="Arial" w:eastAsia="Times New Roman" w:hAnsi="Arial" w:cs="Arial"/>
          <w:color w:val="000000"/>
          <w:lang w:eastAsia="fr-FR"/>
        </w:rPr>
      </w:pPr>
    </w:p>
    <w:p w:rsidR="00510CB3" w:rsidRDefault="00510CB3" w:rsidP="00EB6B58">
      <w:pPr>
        <w:shd w:val="clear" w:color="auto" w:fill="FFFFFF"/>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Ces circonstances concernent exclusivement l’absence inopinée d’un salarié à l’EHPAD, au CAO Pergaud, CHRSU ST DIDIER et CHRSU du Teil. L’absence de ces salariés pouvant poser de véritables problèmes de sécurité (incendie et fonctionnement la nuit notamment) et/ou d’accompagnement médical des personnes.</w:t>
      </w:r>
    </w:p>
    <w:p w:rsidR="00654575" w:rsidRPr="00200B60" w:rsidRDefault="00654575"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EB6B58">
      <w:p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 xml:space="preserve">En tout état de cause, les </w:t>
      </w:r>
      <w:r>
        <w:rPr>
          <w:rFonts w:ascii="Arial" w:eastAsia="Times New Roman" w:hAnsi="Arial" w:cs="Arial"/>
          <w:color w:val="000000"/>
          <w:lang w:eastAsia="fr-FR"/>
        </w:rPr>
        <w:t>cadres et cadres intermédiaires</w:t>
      </w:r>
      <w:r w:rsidRPr="00200B60">
        <w:rPr>
          <w:rFonts w:ascii="Arial" w:eastAsia="Times New Roman" w:hAnsi="Arial" w:cs="Arial"/>
          <w:color w:val="000000"/>
          <w:lang w:eastAsia="fr-FR"/>
        </w:rPr>
        <w:t xml:space="preserve"> ne peuvent pas contacter leurs </w:t>
      </w:r>
      <w:r>
        <w:rPr>
          <w:rFonts w:ascii="Arial" w:eastAsia="Times New Roman" w:hAnsi="Arial" w:cs="Arial"/>
          <w:color w:val="000000"/>
          <w:lang w:eastAsia="fr-FR"/>
        </w:rPr>
        <w:t>salariés</w:t>
      </w:r>
      <w:r w:rsidRPr="00200B60">
        <w:rPr>
          <w:rFonts w:ascii="Arial" w:eastAsia="Times New Roman" w:hAnsi="Arial" w:cs="Arial"/>
          <w:color w:val="000000"/>
          <w:lang w:eastAsia="fr-FR"/>
        </w:rPr>
        <w:t xml:space="preserve"> entre </w:t>
      </w:r>
      <w:r>
        <w:rPr>
          <w:rFonts w:ascii="Arial" w:eastAsia="Times New Roman" w:hAnsi="Arial" w:cs="Arial"/>
          <w:color w:val="000000"/>
          <w:lang w:eastAsia="fr-FR"/>
        </w:rPr>
        <w:t>22</w:t>
      </w:r>
      <w:r w:rsidRPr="00200B60">
        <w:rPr>
          <w:rFonts w:ascii="Arial" w:eastAsia="Times New Roman" w:hAnsi="Arial" w:cs="Arial"/>
          <w:color w:val="000000"/>
          <w:lang w:eastAsia="fr-FR"/>
        </w:rPr>
        <w:t xml:space="preserve"> heures et </w:t>
      </w:r>
      <w:r>
        <w:rPr>
          <w:rFonts w:ascii="Arial" w:eastAsia="Times New Roman" w:hAnsi="Arial" w:cs="Arial"/>
          <w:color w:val="000000"/>
          <w:lang w:eastAsia="fr-FR"/>
        </w:rPr>
        <w:t>6</w:t>
      </w:r>
      <w:r w:rsidRPr="00200B60">
        <w:rPr>
          <w:rFonts w:ascii="Arial" w:eastAsia="Times New Roman" w:hAnsi="Arial" w:cs="Arial"/>
          <w:color w:val="000000"/>
          <w:lang w:eastAsia="fr-FR"/>
        </w:rPr>
        <w:t xml:space="preserve"> heures ainsi que pendant les week-ends</w:t>
      </w:r>
      <w:r>
        <w:rPr>
          <w:rFonts w:ascii="Arial" w:eastAsia="Times New Roman" w:hAnsi="Arial" w:cs="Arial"/>
          <w:color w:val="000000"/>
          <w:lang w:eastAsia="fr-FR"/>
        </w:rPr>
        <w:t xml:space="preserve"> sauf en cas de circonstances exceptionnelles urgentes</w:t>
      </w:r>
      <w:r w:rsidRPr="00200B60">
        <w:rPr>
          <w:rFonts w:ascii="Arial" w:eastAsia="Times New Roman" w:hAnsi="Arial" w:cs="Arial"/>
          <w:color w:val="000000"/>
          <w:lang w:eastAsia="fr-FR"/>
        </w:rPr>
        <w:t>.</w:t>
      </w:r>
    </w:p>
    <w:p w:rsidR="00654575" w:rsidRPr="00200B60" w:rsidRDefault="00654575"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EB6B58">
      <w:p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Concernant plus particulièrement l’usage de la messagerie électronique professionnelle, il est précisé que le salarié n’est jamais tenu de prendre connaissance des courriels qui lui sont adressés ou d’y répondre en dehors de son temps de travail.</w:t>
      </w:r>
    </w:p>
    <w:p w:rsidR="00654575" w:rsidRPr="00200B60" w:rsidRDefault="00654575"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EB6B58">
      <w:p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Il en est de même des appels ou messages téléphoniques professionnels reçus pendant les temps de repos ou de congé.</w:t>
      </w:r>
    </w:p>
    <w:p w:rsidR="00654575" w:rsidRPr="00200B60" w:rsidRDefault="00654575"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654575">
      <w:pPr>
        <w:shd w:val="clear" w:color="auto" w:fill="FFFFFF"/>
        <w:spacing w:after="0" w:line="240" w:lineRule="auto"/>
        <w:ind w:left="708"/>
        <w:jc w:val="both"/>
        <w:outlineLvl w:val="2"/>
        <w:rPr>
          <w:rFonts w:ascii="Arial" w:eastAsia="Times New Roman" w:hAnsi="Arial" w:cs="Arial"/>
          <w:b/>
          <w:bCs/>
          <w:color w:val="000000"/>
          <w:lang w:eastAsia="fr-FR"/>
        </w:rPr>
      </w:pPr>
      <w:r w:rsidRPr="00200B60">
        <w:rPr>
          <w:rFonts w:ascii="Arial" w:eastAsia="Times New Roman" w:hAnsi="Arial" w:cs="Arial"/>
          <w:b/>
          <w:bCs/>
          <w:color w:val="000000"/>
          <w:lang w:eastAsia="fr-FR"/>
        </w:rPr>
        <w:t xml:space="preserve">2ème modalité - Déconnexion basse </w:t>
      </w:r>
    </w:p>
    <w:p w:rsidR="00654575" w:rsidRPr="00200B60" w:rsidRDefault="00654575" w:rsidP="00654575">
      <w:pPr>
        <w:shd w:val="clear" w:color="auto" w:fill="FFFFFF"/>
        <w:spacing w:after="0" w:line="240" w:lineRule="auto"/>
        <w:ind w:left="708"/>
        <w:jc w:val="both"/>
        <w:outlineLvl w:val="2"/>
        <w:rPr>
          <w:rFonts w:ascii="Arial" w:eastAsia="Times New Roman" w:hAnsi="Arial" w:cs="Arial"/>
          <w:b/>
          <w:bCs/>
          <w:color w:val="000000"/>
          <w:lang w:eastAsia="fr-FR"/>
        </w:rPr>
      </w:pPr>
    </w:p>
    <w:p w:rsidR="00200B60" w:rsidRDefault="00200B60" w:rsidP="00EB6B58">
      <w:p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 xml:space="preserve">Les </w:t>
      </w:r>
      <w:r>
        <w:rPr>
          <w:rFonts w:ascii="Arial" w:eastAsia="Times New Roman" w:hAnsi="Arial" w:cs="Arial"/>
          <w:color w:val="000000"/>
          <w:lang w:eastAsia="fr-FR"/>
        </w:rPr>
        <w:t>cadres et cadres intermédiaires</w:t>
      </w:r>
      <w:r w:rsidRPr="00200B60">
        <w:rPr>
          <w:rFonts w:ascii="Arial" w:eastAsia="Times New Roman" w:hAnsi="Arial" w:cs="Arial"/>
          <w:color w:val="000000"/>
          <w:lang w:eastAsia="fr-FR"/>
        </w:rPr>
        <w:t xml:space="preserve"> s’abstiennent, dans la mesure du possible</w:t>
      </w:r>
      <w:r w:rsidR="00F137E8">
        <w:rPr>
          <w:rFonts w:ascii="Arial" w:eastAsia="Times New Roman" w:hAnsi="Arial" w:cs="Arial"/>
          <w:color w:val="000000"/>
          <w:lang w:eastAsia="fr-FR"/>
        </w:rPr>
        <w:t>,</w:t>
      </w:r>
      <w:r w:rsidRPr="00200B60">
        <w:rPr>
          <w:rFonts w:ascii="Arial" w:eastAsia="Times New Roman" w:hAnsi="Arial" w:cs="Arial"/>
          <w:color w:val="000000"/>
          <w:lang w:eastAsia="fr-FR"/>
        </w:rPr>
        <w:t xml:space="preserve"> et sauf urgence avérée, de contacter leurs </w:t>
      </w:r>
      <w:r>
        <w:rPr>
          <w:rFonts w:ascii="Arial" w:eastAsia="Times New Roman" w:hAnsi="Arial" w:cs="Arial"/>
          <w:color w:val="000000"/>
          <w:lang w:eastAsia="fr-FR"/>
        </w:rPr>
        <w:t>salariés</w:t>
      </w:r>
      <w:r w:rsidRPr="00200B60">
        <w:rPr>
          <w:rFonts w:ascii="Arial" w:eastAsia="Times New Roman" w:hAnsi="Arial" w:cs="Arial"/>
          <w:color w:val="000000"/>
          <w:lang w:eastAsia="fr-FR"/>
        </w:rPr>
        <w:t xml:space="preserve"> en dehors de leurs horaires de travail tel que défini au contrat de travail ou par l’horaire collectif applicable au sein de </w:t>
      </w:r>
      <w:r>
        <w:rPr>
          <w:rFonts w:ascii="Arial" w:eastAsia="Times New Roman" w:hAnsi="Arial" w:cs="Arial"/>
          <w:color w:val="000000"/>
          <w:lang w:eastAsia="fr-FR"/>
        </w:rPr>
        <w:t>l’</w:t>
      </w:r>
      <w:r w:rsidRPr="00200B60">
        <w:rPr>
          <w:rFonts w:ascii="Arial" w:eastAsia="Times New Roman" w:hAnsi="Arial" w:cs="Arial"/>
          <w:color w:val="000000"/>
          <w:lang w:eastAsia="fr-FR"/>
        </w:rPr>
        <w:t>établissement.</w:t>
      </w:r>
    </w:p>
    <w:p w:rsidR="00F137E8" w:rsidRPr="00200B60" w:rsidRDefault="00F137E8"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EB6B58">
      <w:p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lastRenderedPageBreak/>
        <w:t>Dans tous les cas, l’usage de la messagerie électronique ou du téléphone professionnel en dehors des horaires de travail doit être justifié par la gravité, l’urgence et/ou l’importance du sujet en cause.</w:t>
      </w:r>
    </w:p>
    <w:p w:rsidR="00654575" w:rsidRDefault="00654575" w:rsidP="00EB6B58">
      <w:pPr>
        <w:shd w:val="clear" w:color="auto" w:fill="FFFFFF"/>
        <w:spacing w:after="0" w:line="240" w:lineRule="auto"/>
        <w:jc w:val="both"/>
        <w:rPr>
          <w:rFonts w:ascii="Arial" w:eastAsia="Times New Roman" w:hAnsi="Arial" w:cs="Arial"/>
          <w:color w:val="000000"/>
          <w:lang w:eastAsia="fr-FR"/>
        </w:rPr>
      </w:pPr>
    </w:p>
    <w:p w:rsidR="00654575" w:rsidRPr="00200B60" w:rsidRDefault="00654575"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EB6B58">
      <w:pPr>
        <w:shd w:val="clear" w:color="auto" w:fill="FFFFFF"/>
        <w:spacing w:after="0" w:line="240" w:lineRule="auto"/>
        <w:jc w:val="both"/>
        <w:rPr>
          <w:rFonts w:ascii="Arial" w:eastAsia="Times New Roman" w:hAnsi="Arial" w:cs="Arial"/>
          <w:b/>
          <w:bCs/>
          <w:color w:val="000000"/>
          <w:lang w:eastAsia="fr-FR"/>
        </w:rPr>
      </w:pPr>
      <w:r w:rsidRPr="00200B60">
        <w:rPr>
          <w:rFonts w:ascii="Arial" w:eastAsia="Times New Roman" w:hAnsi="Arial" w:cs="Arial"/>
          <w:b/>
          <w:bCs/>
          <w:color w:val="000000"/>
          <w:lang w:eastAsia="fr-FR"/>
        </w:rPr>
        <w:t>ARTICLE 6 : BILAN ANNUEL SUR L’USAGE DES OUTILS NUM</w:t>
      </w:r>
      <w:r w:rsidR="00F137E8">
        <w:rPr>
          <w:rFonts w:ascii="Arial" w:eastAsia="Times New Roman" w:hAnsi="Arial" w:cs="Arial"/>
          <w:b/>
          <w:bCs/>
          <w:color w:val="000000"/>
          <w:lang w:eastAsia="fr-FR"/>
        </w:rPr>
        <w:t>É</w:t>
      </w:r>
      <w:r w:rsidRPr="00200B60">
        <w:rPr>
          <w:rFonts w:ascii="Arial" w:eastAsia="Times New Roman" w:hAnsi="Arial" w:cs="Arial"/>
          <w:b/>
          <w:bCs/>
          <w:color w:val="000000"/>
          <w:lang w:eastAsia="fr-FR"/>
        </w:rPr>
        <w:t>RIQUES PROFESSIONNELS</w:t>
      </w:r>
    </w:p>
    <w:p w:rsidR="00F137E8" w:rsidRPr="00200B60" w:rsidRDefault="00F137E8"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EB6B58">
      <w:pPr>
        <w:shd w:val="clear" w:color="auto" w:fill="FFFFFF"/>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L’association</w:t>
      </w:r>
      <w:r w:rsidRPr="00200B60">
        <w:rPr>
          <w:rFonts w:ascii="Arial" w:eastAsia="Times New Roman" w:hAnsi="Arial" w:cs="Arial"/>
          <w:color w:val="000000"/>
          <w:lang w:eastAsia="fr-FR"/>
        </w:rPr>
        <w:t xml:space="preserve"> s’engage à proposer, sur la base du volontariat, un bilan annuel de l’usage des outils numériques professionnels dans l’entreprise.</w:t>
      </w:r>
    </w:p>
    <w:p w:rsidR="00F137E8" w:rsidRPr="00200B60" w:rsidRDefault="00F137E8"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EB6B58">
      <w:p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Ce bilan sera élaboré à partir d’un questionnaire personnel et anonyme adressé à chaque salarié en fin d’année.</w:t>
      </w:r>
    </w:p>
    <w:p w:rsidR="00F137E8" w:rsidRPr="00200B60" w:rsidRDefault="00F137E8" w:rsidP="00EB6B58">
      <w:pPr>
        <w:shd w:val="clear" w:color="auto" w:fill="FFFFFF"/>
        <w:spacing w:after="0" w:line="240" w:lineRule="auto"/>
        <w:jc w:val="both"/>
        <w:rPr>
          <w:rFonts w:ascii="Arial" w:eastAsia="Times New Roman" w:hAnsi="Arial" w:cs="Arial"/>
          <w:color w:val="000000"/>
          <w:lang w:eastAsia="fr-FR"/>
        </w:rPr>
      </w:pPr>
    </w:p>
    <w:p w:rsidR="00200B60" w:rsidRDefault="00200B60" w:rsidP="00EB6B58">
      <w:p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Il sera communiqué aux services de santé au travail ainsi qu’à l’ensemble des organisations institutions représentatives du personnel dans l’entreprise.</w:t>
      </w:r>
    </w:p>
    <w:p w:rsidR="00F137E8" w:rsidRPr="00200B60" w:rsidRDefault="00F137E8" w:rsidP="00EB6B58">
      <w:pPr>
        <w:shd w:val="clear" w:color="auto" w:fill="FFFFFF"/>
        <w:spacing w:after="0" w:line="240" w:lineRule="auto"/>
        <w:jc w:val="both"/>
        <w:rPr>
          <w:rFonts w:ascii="Arial" w:eastAsia="Times New Roman" w:hAnsi="Arial" w:cs="Arial"/>
          <w:color w:val="000000"/>
          <w:lang w:eastAsia="fr-FR"/>
        </w:rPr>
      </w:pPr>
    </w:p>
    <w:p w:rsidR="00200B60" w:rsidRPr="00200B60" w:rsidRDefault="00200B60" w:rsidP="00EB6B58">
      <w:pPr>
        <w:shd w:val="clear" w:color="auto" w:fill="FFFFFF"/>
        <w:spacing w:after="0" w:line="240" w:lineRule="auto"/>
        <w:jc w:val="both"/>
        <w:rPr>
          <w:rFonts w:ascii="Arial" w:eastAsia="Times New Roman" w:hAnsi="Arial" w:cs="Arial"/>
          <w:color w:val="000000"/>
          <w:lang w:eastAsia="fr-FR"/>
        </w:rPr>
      </w:pPr>
      <w:r w:rsidRPr="00200B60">
        <w:rPr>
          <w:rFonts w:ascii="Arial" w:eastAsia="Times New Roman" w:hAnsi="Arial" w:cs="Arial"/>
          <w:color w:val="000000"/>
          <w:lang w:eastAsia="fr-FR"/>
        </w:rPr>
        <w:t>Dans le cas où ce bilan ferait apparaître des difficultés identifiées, l’entreprise s’engage à mettre en œuvre toutes les actions de préventions et toutes les mesures, coercitives ou non, pour mettre fin au risque.</w:t>
      </w:r>
    </w:p>
    <w:p w:rsidR="00F64780" w:rsidRDefault="00F64780" w:rsidP="00EB6B58">
      <w:pPr>
        <w:shd w:val="clear" w:color="auto" w:fill="FFFFFF"/>
        <w:spacing w:after="0" w:line="240" w:lineRule="auto"/>
        <w:jc w:val="both"/>
        <w:rPr>
          <w:rFonts w:ascii="Arial" w:eastAsia="Times New Roman" w:hAnsi="Arial" w:cs="Arial"/>
          <w:color w:val="000000"/>
          <w:lang w:eastAsia="fr-FR"/>
        </w:rPr>
      </w:pPr>
    </w:p>
    <w:p w:rsidR="00F64780" w:rsidRDefault="00F64780" w:rsidP="00EB6B58">
      <w:pPr>
        <w:shd w:val="clear" w:color="auto" w:fill="FFFFFF"/>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Valence le 1</w:t>
      </w:r>
      <w:r w:rsidR="00F137E8">
        <w:rPr>
          <w:rFonts w:ascii="Arial" w:eastAsia="Times New Roman" w:hAnsi="Arial" w:cs="Arial"/>
          <w:color w:val="000000"/>
          <w:lang w:eastAsia="fr-FR"/>
        </w:rPr>
        <w:t>8</w:t>
      </w:r>
      <w:r>
        <w:rPr>
          <w:rFonts w:ascii="Arial" w:eastAsia="Times New Roman" w:hAnsi="Arial" w:cs="Arial"/>
          <w:color w:val="000000"/>
          <w:lang w:eastAsia="fr-FR"/>
        </w:rPr>
        <w:t xml:space="preserve"> octobre 2017</w:t>
      </w:r>
    </w:p>
    <w:p w:rsidR="00F64780" w:rsidRDefault="00F64780" w:rsidP="00EB6B58">
      <w:pPr>
        <w:shd w:val="clear" w:color="auto" w:fill="FFFFFF"/>
        <w:spacing w:after="0" w:line="240" w:lineRule="auto"/>
        <w:jc w:val="both"/>
        <w:rPr>
          <w:rFonts w:ascii="Arial" w:eastAsia="Times New Roman" w:hAnsi="Arial" w:cs="Arial"/>
          <w:color w:val="000000"/>
          <w:lang w:eastAsia="fr-FR"/>
        </w:rPr>
      </w:pPr>
    </w:p>
    <w:p w:rsidR="00F64780" w:rsidRDefault="00F64780" w:rsidP="00EB6B58">
      <w:pPr>
        <w:shd w:val="clear" w:color="auto" w:fill="FFFFFF"/>
        <w:spacing w:after="0" w:line="240" w:lineRule="auto"/>
        <w:jc w:val="both"/>
        <w:rPr>
          <w:rFonts w:ascii="Arial" w:eastAsia="Times New Roman" w:hAnsi="Arial" w:cs="Arial"/>
          <w:color w:val="000000"/>
          <w:lang w:eastAsia="fr-FR"/>
        </w:rPr>
      </w:pPr>
    </w:p>
    <w:p w:rsidR="00E104C1" w:rsidRPr="003C4681" w:rsidRDefault="00200B60" w:rsidP="00EB6B58">
      <w:pPr>
        <w:shd w:val="clear" w:color="auto" w:fill="FFFFFF"/>
        <w:spacing w:after="0" w:line="240" w:lineRule="auto"/>
        <w:jc w:val="both"/>
        <w:rPr>
          <w:rFonts w:ascii="Arial" w:hAnsi="Arial" w:cs="Arial"/>
          <w:bCs/>
        </w:rPr>
      </w:pPr>
      <w:r w:rsidRPr="00200B60">
        <w:rPr>
          <w:rFonts w:ascii="Arial" w:eastAsia="Times New Roman" w:hAnsi="Arial" w:cs="Arial"/>
          <w:color w:val="000000"/>
          <w:lang w:eastAsia="fr-FR"/>
        </w:rPr>
        <w:br/>
      </w:r>
      <w:r w:rsidR="00E104C1" w:rsidRPr="003C4681">
        <w:rPr>
          <w:rFonts w:ascii="Arial" w:hAnsi="Arial" w:cs="Arial"/>
          <w:bCs/>
        </w:rPr>
        <w:t>Pour l’Association</w:t>
      </w:r>
      <w:r w:rsidR="00E104C1" w:rsidRPr="003C4681">
        <w:rPr>
          <w:rFonts w:ascii="Arial" w:hAnsi="Arial" w:cs="Arial"/>
          <w:bCs/>
        </w:rPr>
        <w:tab/>
      </w:r>
      <w:r w:rsidR="00DD0F7F" w:rsidRPr="003C4681">
        <w:rPr>
          <w:rFonts w:ascii="Arial" w:hAnsi="Arial" w:cs="Arial"/>
          <w:bCs/>
        </w:rPr>
        <w:tab/>
      </w:r>
      <w:r w:rsidR="00DD0F7F" w:rsidRPr="003C4681">
        <w:rPr>
          <w:rFonts w:ascii="Arial" w:hAnsi="Arial" w:cs="Arial"/>
          <w:bCs/>
        </w:rPr>
        <w:tab/>
      </w:r>
      <w:r w:rsidR="00DD0F7F" w:rsidRPr="003C4681">
        <w:rPr>
          <w:rFonts w:ascii="Arial" w:hAnsi="Arial" w:cs="Arial"/>
          <w:bCs/>
        </w:rPr>
        <w:tab/>
      </w:r>
      <w:r w:rsidR="00DD0F7F" w:rsidRPr="003C4681">
        <w:rPr>
          <w:rFonts w:ascii="Arial" w:hAnsi="Arial" w:cs="Arial"/>
          <w:bCs/>
        </w:rPr>
        <w:tab/>
      </w:r>
      <w:r w:rsidR="00DD0F7F" w:rsidRPr="003C4681">
        <w:rPr>
          <w:rFonts w:ascii="Arial" w:hAnsi="Arial" w:cs="Arial"/>
          <w:bCs/>
        </w:rPr>
        <w:tab/>
      </w:r>
      <w:r w:rsidR="00E104C1" w:rsidRPr="003C4681">
        <w:rPr>
          <w:rFonts w:ascii="Arial" w:hAnsi="Arial" w:cs="Arial"/>
          <w:bCs/>
        </w:rPr>
        <w:t>Pour la CFDT</w:t>
      </w:r>
    </w:p>
    <w:p w:rsidR="00F137E8" w:rsidRPr="003C4681" w:rsidRDefault="00F137E8" w:rsidP="00EB6B58">
      <w:pPr>
        <w:shd w:val="clear" w:color="auto" w:fill="FFFFFF"/>
        <w:spacing w:after="0" w:line="240" w:lineRule="auto"/>
        <w:jc w:val="both"/>
        <w:rPr>
          <w:rFonts w:ascii="Arial" w:hAnsi="Arial" w:cs="Arial"/>
          <w:bCs/>
        </w:rPr>
      </w:pPr>
    </w:p>
    <w:p w:rsidR="00F137E8" w:rsidRPr="003C4681" w:rsidRDefault="00F137E8" w:rsidP="00EB6B58">
      <w:pPr>
        <w:shd w:val="clear" w:color="auto" w:fill="FFFFFF"/>
        <w:spacing w:after="0" w:line="240" w:lineRule="auto"/>
        <w:jc w:val="both"/>
        <w:rPr>
          <w:rFonts w:ascii="Arial" w:hAnsi="Arial" w:cs="Arial"/>
          <w:bCs/>
        </w:rPr>
      </w:pPr>
    </w:p>
    <w:p w:rsidR="00F137E8" w:rsidRPr="003C4681" w:rsidRDefault="00F137E8" w:rsidP="00EB6B58">
      <w:pPr>
        <w:shd w:val="clear" w:color="auto" w:fill="FFFFFF"/>
        <w:spacing w:after="0" w:line="240" w:lineRule="auto"/>
        <w:jc w:val="both"/>
        <w:rPr>
          <w:rFonts w:ascii="Arial" w:hAnsi="Arial" w:cs="Arial"/>
          <w:bCs/>
        </w:rPr>
      </w:pPr>
    </w:p>
    <w:p w:rsidR="00F137E8" w:rsidRPr="003C4681" w:rsidRDefault="00F137E8" w:rsidP="00EB6B58">
      <w:pPr>
        <w:shd w:val="clear" w:color="auto" w:fill="FFFFFF"/>
        <w:spacing w:after="0" w:line="240" w:lineRule="auto"/>
        <w:jc w:val="both"/>
        <w:rPr>
          <w:rFonts w:ascii="Arial" w:hAnsi="Arial" w:cs="Arial"/>
          <w:bCs/>
        </w:rPr>
      </w:pPr>
    </w:p>
    <w:p w:rsidR="00F137E8" w:rsidRPr="003C4681" w:rsidRDefault="00F137E8" w:rsidP="00EB6B58">
      <w:pPr>
        <w:shd w:val="clear" w:color="auto" w:fill="FFFFFF"/>
        <w:spacing w:after="0" w:line="240" w:lineRule="auto"/>
        <w:jc w:val="both"/>
        <w:rPr>
          <w:rFonts w:ascii="Arial" w:hAnsi="Arial" w:cs="Arial"/>
        </w:rPr>
      </w:pPr>
    </w:p>
    <w:p w:rsidR="00E104C1" w:rsidRPr="003C4681" w:rsidRDefault="00E104C1" w:rsidP="00EB6B58">
      <w:pPr>
        <w:tabs>
          <w:tab w:val="left" w:pos="5670"/>
        </w:tabs>
        <w:autoSpaceDE w:val="0"/>
        <w:autoSpaceDN w:val="0"/>
        <w:adjustRightInd w:val="0"/>
        <w:spacing w:after="0" w:line="240" w:lineRule="auto"/>
        <w:jc w:val="both"/>
        <w:rPr>
          <w:rFonts w:ascii="Arial" w:hAnsi="Arial" w:cs="Arial"/>
          <w:bCs/>
        </w:rPr>
      </w:pPr>
      <w:r w:rsidRPr="003C4681">
        <w:rPr>
          <w:rFonts w:ascii="Arial" w:hAnsi="Arial" w:cs="Arial"/>
          <w:bCs/>
        </w:rPr>
        <w:t>Directeur Général</w:t>
      </w:r>
      <w:r w:rsidR="00DD0F7F" w:rsidRPr="003C4681">
        <w:rPr>
          <w:rFonts w:ascii="Arial" w:hAnsi="Arial" w:cs="Arial"/>
          <w:bCs/>
        </w:rPr>
        <w:tab/>
        <w:t>Déléguée syndicale</w:t>
      </w:r>
    </w:p>
    <w:sectPr w:rsidR="00E104C1" w:rsidRPr="003C46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E8" w:rsidRDefault="00F137E8" w:rsidP="00F137E8">
      <w:pPr>
        <w:spacing w:after="0" w:line="240" w:lineRule="auto"/>
      </w:pPr>
      <w:r>
        <w:separator/>
      </w:r>
    </w:p>
  </w:endnote>
  <w:endnote w:type="continuationSeparator" w:id="0">
    <w:p w:rsidR="00F137E8" w:rsidRDefault="00F137E8" w:rsidP="00F1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E8" w:rsidRPr="00F137E8" w:rsidRDefault="00F137E8">
    <w:pPr>
      <w:pStyle w:val="Pieddepage"/>
      <w:rPr>
        <w:i/>
      </w:rPr>
    </w:pPr>
    <w:r w:rsidRPr="00F137E8">
      <w:rPr>
        <w:i/>
      </w:rPr>
      <w:t xml:space="preserve">Diaconat Protestant  -  </w:t>
    </w:r>
    <w:r>
      <w:rPr>
        <w:i/>
      </w:rPr>
      <w:t>Charte su</w:t>
    </w:r>
    <w:r w:rsidR="003712C3">
      <w:rPr>
        <w:i/>
      </w:rPr>
      <w:t>r</w:t>
    </w:r>
    <w:r>
      <w:rPr>
        <w:i/>
      </w:rPr>
      <w:t xml:space="preserve"> le droit à la déconnexion</w:t>
    </w:r>
    <w:r w:rsidRPr="00F137E8">
      <w:rPr>
        <w:i/>
      </w:rPr>
      <w:t xml:space="preserve">   -   1</w:t>
    </w:r>
    <w:r w:rsidRPr="00F137E8">
      <w:rPr>
        <w:i/>
        <w:vertAlign w:val="superscript"/>
      </w:rPr>
      <w:t>er</w:t>
    </w:r>
    <w:r w:rsidRPr="00F137E8">
      <w:rPr>
        <w:i/>
      </w:rPr>
      <w:t xml:space="preserve"> janvier 2018 </w:t>
    </w:r>
    <w:r w:rsidRPr="00F137E8">
      <w:rPr>
        <w:i/>
      </w:rPr>
      <w:tab/>
      <w:t xml:space="preserve">Page </w:t>
    </w:r>
    <w:r w:rsidRPr="00F137E8">
      <w:rPr>
        <w:b/>
        <w:bCs/>
        <w:i/>
      </w:rPr>
      <w:fldChar w:fldCharType="begin"/>
    </w:r>
    <w:r w:rsidRPr="00F137E8">
      <w:rPr>
        <w:b/>
        <w:bCs/>
        <w:i/>
      </w:rPr>
      <w:instrText>PAGE  \* Arabic  \* MERGEFORMAT</w:instrText>
    </w:r>
    <w:r w:rsidRPr="00F137E8">
      <w:rPr>
        <w:b/>
        <w:bCs/>
        <w:i/>
      </w:rPr>
      <w:fldChar w:fldCharType="separate"/>
    </w:r>
    <w:r w:rsidR="00D61B95">
      <w:rPr>
        <w:b/>
        <w:bCs/>
        <w:i/>
        <w:noProof/>
      </w:rPr>
      <w:t>4</w:t>
    </w:r>
    <w:r w:rsidRPr="00F137E8">
      <w:fldChar w:fldCharType="end"/>
    </w:r>
    <w:r w:rsidRPr="00F137E8">
      <w:rPr>
        <w:i/>
      </w:rPr>
      <w:t xml:space="preserve"> sur </w:t>
    </w:r>
    <w:r w:rsidRPr="00F137E8">
      <w:rPr>
        <w:b/>
        <w:bCs/>
        <w:i/>
      </w:rPr>
      <w:fldChar w:fldCharType="begin"/>
    </w:r>
    <w:r w:rsidRPr="00F137E8">
      <w:rPr>
        <w:b/>
        <w:bCs/>
        <w:i/>
      </w:rPr>
      <w:instrText>NUMPAGES  \* Arabic  \* MERGEFORMAT</w:instrText>
    </w:r>
    <w:r w:rsidRPr="00F137E8">
      <w:rPr>
        <w:b/>
        <w:bCs/>
        <w:i/>
      </w:rPr>
      <w:fldChar w:fldCharType="separate"/>
    </w:r>
    <w:r w:rsidR="00D61B95">
      <w:rPr>
        <w:b/>
        <w:bCs/>
        <w:i/>
        <w:noProof/>
      </w:rPr>
      <w:t>4</w:t>
    </w:r>
    <w:r w:rsidRPr="00F137E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E8" w:rsidRDefault="00F137E8" w:rsidP="00F137E8">
      <w:pPr>
        <w:spacing w:after="0" w:line="240" w:lineRule="auto"/>
      </w:pPr>
      <w:r>
        <w:separator/>
      </w:r>
    </w:p>
  </w:footnote>
  <w:footnote w:type="continuationSeparator" w:id="0">
    <w:p w:rsidR="00F137E8" w:rsidRDefault="00F137E8" w:rsidP="00F13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83F"/>
    <w:multiLevelType w:val="multilevel"/>
    <w:tmpl w:val="A0EA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81D1D"/>
    <w:multiLevelType w:val="hybridMultilevel"/>
    <w:tmpl w:val="1DE0920C"/>
    <w:lvl w:ilvl="0" w:tplc="E5DCBD30">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55E7BA6"/>
    <w:multiLevelType w:val="multilevel"/>
    <w:tmpl w:val="D83E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1202E"/>
    <w:multiLevelType w:val="multilevel"/>
    <w:tmpl w:val="7F902F32"/>
    <w:lvl w:ilvl="0">
      <w:start w:val="1"/>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32D1B78"/>
    <w:multiLevelType w:val="hybridMultilevel"/>
    <w:tmpl w:val="78D89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E07F51"/>
    <w:multiLevelType w:val="multilevel"/>
    <w:tmpl w:val="0F94EC8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9FD0FF7"/>
    <w:multiLevelType w:val="multilevel"/>
    <w:tmpl w:val="6086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571845"/>
    <w:multiLevelType w:val="multilevel"/>
    <w:tmpl w:val="A84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05F54"/>
    <w:multiLevelType w:val="multilevel"/>
    <w:tmpl w:val="B220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4959F2"/>
    <w:multiLevelType w:val="multilevel"/>
    <w:tmpl w:val="E86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07F18"/>
    <w:multiLevelType w:val="hybridMultilevel"/>
    <w:tmpl w:val="3B30F470"/>
    <w:lvl w:ilvl="0" w:tplc="E5DCBD30">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9E410E0"/>
    <w:multiLevelType w:val="multilevel"/>
    <w:tmpl w:val="3F9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6F111F"/>
    <w:multiLevelType w:val="multilevel"/>
    <w:tmpl w:val="104A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5C7E18"/>
    <w:multiLevelType w:val="hybridMultilevel"/>
    <w:tmpl w:val="65BAECFE"/>
    <w:lvl w:ilvl="0" w:tplc="E5DCBD30">
      <w:start w:val="1"/>
      <w:numFmt w:val="bullet"/>
      <w:lvlText w:val="-"/>
      <w:lvlJc w:val="left"/>
      <w:pPr>
        <w:ind w:left="1064" w:hanging="360"/>
      </w:pPr>
      <w:rPr>
        <w:rFonts w:ascii="Courier New" w:hAnsi="Courier New" w:hint="default"/>
      </w:rPr>
    </w:lvl>
    <w:lvl w:ilvl="1" w:tplc="040C0003" w:tentative="1">
      <w:start w:val="1"/>
      <w:numFmt w:val="bullet"/>
      <w:lvlText w:val="o"/>
      <w:lvlJc w:val="left"/>
      <w:pPr>
        <w:ind w:left="1784" w:hanging="360"/>
      </w:pPr>
      <w:rPr>
        <w:rFonts w:ascii="Courier New" w:hAnsi="Courier New" w:cs="Courier New" w:hint="default"/>
      </w:rPr>
    </w:lvl>
    <w:lvl w:ilvl="2" w:tplc="040C0005" w:tentative="1">
      <w:start w:val="1"/>
      <w:numFmt w:val="bullet"/>
      <w:lvlText w:val=""/>
      <w:lvlJc w:val="left"/>
      <w:pPr>
        <w:ind w:left="2504" w:hanging="360"/>
      </w:pPr>
      <w:rPr>
        <w:rFonts w:ascii="Wingdings" w:hAnsi="Wingdings" w:hint="default"/>
      </w:rPr>
    </w:lvl>
    <w:lvl w:ilvl="3" w:tplc="040C0001" w:tentative="1">
      <w:start w:val="1"/>
      <w:numFmt w:val="bullet"/>
      <w:lvlText w:val=""/>
      <w:lvlJc w:val="left"/>
      <w:pPr>
        <w:ind w:left="3224" w:hanging="360"/>
      </w:pPr>
      <w:rPr>
        <w:rFonts w:ascii="Symbol" w:hAnsi="Symbol" w:hint="default"/>
      </w:rPr>
    </w:lvl>
    <w:lvl w:ilvl="4" w:tplc="040C0003" w:tentative="1">
      <w:start w:val="1"/>
      <w:numFmt w:val="bullet"/>
      <w:lvlText w:val="o"/>
      <w:lvlJc w:val="left"/>
      <w:pPr>
        <w:ind w:left="3944" w:hanging="360"/>
      </w:pPr>
      <w:rPr>
        <w:rFonts w:ascii="Courier New" w:hAnsi="Courier New" w:cs="Courier New" w:hint="default"/>
      </w:rPr>
    </w:lvl>
    <w:lvl w:ilvl="5" w:tplc="040C0005" w:tentative="1">
      <w:start w:val="1"/>
      <w:numFmt w:val="bullet"/>
      <w:lvlText w:val=""/>
      <w:lvlJc w:val="left"/>
      <w:pPr>
        <w:ind w:left="4664" w:hanging="360"/>
      </w:pPr>
      <w:rPr>
        <w:rFonts w:ascii="Wingdings" w:hAnsi="Wingdings" w:hint="default"/>
      </w:rPr>
    </w:lvl>
    <w:lvl w:ilvl="6" w:tplc="040C0001" w:tentative="1">
      <w:start w:val="1"/>
      <w:numFmt w:val="bullet"/>
      <w:lvlText w:val=""/>
      <w:lvlJc w:val="left"/>
      <w:pPr>
        <w:ind w:left="5384" w:hanging="360"/>
      </w:pPr>
      <w:rPr>
        <w:rFonts w:ascii="Symbol" w:hAnsi="Symbol" w:hint="default"/>
      </w:rPr>
    </w:lvl>
    <w:lvl w:ilvl="7" w:tplc="040C0003" w:tentative="1">
      <w:start w:val="1"/>
      <w:numFmt w:val="bullet"/>
      <w:lvlText w:val="o"/>
      <w:lvlJc w:val="left"/>
      <w:pPr>
        <w:ind w:left="6104" w:hanging="360"/>
      </w:pPr>
      <w:rPr>
        <w:rFonts w:ascii="Courier New" w:hAnsi="Courier New" w:cs="Courier New" w:hint="default"/>
      </w:rPr>
    </w:lvl>
    <w:lvl w:ilvl="8" w:tplc="040C0005" w:tentative="1">
      <w:start w:val="1"/>
      <w:numFmt w:val="bullet"/>
      <w:lvlText w:val=""/>
      <w:lvlJc w:val="left"/>
      <w:pPr>
        <w:ind w:left="6824" w:hanging="360"/>
      </w:pPr>
      <w:rPr>
        <w:rFonts w:ascii="Wingdings" w:hAnsi="Wingdings" w:hint="default"/>
      </w:rPr>
    </w:lvl>
  </w:abstractNum>
  <w:abstractNum w:abstractNumId="14">
    <w:nsid w:val="55C3724F"/>
    <w:multiLevelType w:val="hybridMultilevel"/>
    <w:tmpl w:val="046037DE"/>
    <w:lvl w:ilvl="0" w:tplc="E5DCBD30">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626186D"/>
    <w:multiLevelType w:val="multilevel"/>
    <w:tmpl w:val="908C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8B7474"/>
    <w:multiLevelType w:val="multilevel"/>
    <w:tmpl w:val="4642C35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C055C67"/>
    <w:multiLevelType w:val="multilevel"/>
    <w:tmpl w:val="3868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301668"/>
    <w:multiLevelType w:val="multilevel"/>
    <w:tmpl w:val="6BC6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5F36C9"/>
    <w:multiLevelType w:val="multilevel"/>
    <w:tmpl w:val="F398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AE638C"/>
    <w:multiLevelType w:val="multilevel"/>
    <w:tmpl w:val="4642C35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FCB0517"/>
    <w:multiLevelType w:val="multilevel"/>
    <w:tmpl w:val="CEF8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0549A4"/>
    <w:multiLevelType w:val="multilevel"/>
    <w:tmpl w:val="ACB4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3"/>
  </w:num>
  <w:num w:numId="4">
    <w:abstractNumId w:val="4"/>
  </w:num>
  <w:num w:numId="5">
    <w:abstractNumId w:val="20"/>
  </w:num>
  <w:num w:numId="6">
    <w:abstractNumId w:val="7"/>
  </w:num>
  <w:num w:numId="7">
    <w:abstractNumId w:val="15"/>
  </w:num>
  <w:num w:numId="8">
    <w:abstractNumId w:val="19"/>
  </w:num>
  <w:num w:numId="9">
    <w:abstractNumId w:val="8"/>
  </w:num>
  <w:num w:numId="10">
    <w:abstractNumId w:val="18"/>
  </w:num>
  <w:num w:numId="11">
    <w:abstractNumId w:val="9"/>
  </w:num>
  <w:num w:numId="12">
    <w:abstractNumId w:val="12"/>
  </w:num>
  <w:num w:numId="13">
    <w:abstractNumId w:val="11"/>
  </w:num>
  <w:num w:numId="14">
    <w:abstractNumId w:val="21"/>
  </w:num>
  <w:num w:numId="15">
    <w:abstractNumId w:val="17"/>
  </w:num>
  <w:num w:numId="16">
    <w:abstractNumId w:val="2"/>
  </w:num>
  <w:num w:numId="17">
    <w:abstractNumId w:val="22"/>
  </w:num>
  <w:num w:numId="18">
    <w:abstractNumId w:val="6"/>
  </w:num>
  <w:num w:numId="19">
    <w:abstractNumId w:val="0"/>
  </w:num>
  <w:num w:numId="20">
    <w:abstractNumId w:val="10"/>
  </w:num>
  <w:num w:numId="21">
    <w:abstractNumId w:val="1"/>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86"/>
    <w:rsid w:val="00023415"/>
    <w:rsid w:val="00037F9E"/>
    <w:rsid w:val="0008742C"/>
    <w:rsid w:val="00107006"/>
    <w:rsid w:val="00121B80"/>
    <w:rsid w:val="001F6466"/>
    <w:rsid w:val="00200B60"/>
    <w:rsid w:val="00250611"/>
    <w:rsid w:val="002B57FE"/>
    <w:rsid w:val="003712C3"/>
    <w:rsid w:val="003C4681"/>
    <w:rsid w:val="003C7558"/>
    <w:rsid w:val="003C7572"/>
    <w:rsid w:val="00463338"/>
    <w:rsid w:val="0046474F"/>
    <w:rsid w:val="004B59E4"/>
    <w:rsid w:val="00502D93"/>
    <w:rsid w:val="00510CB3"/>
    <w:rsid w:val="00537E81"/>
    <w:rsid w:val="005545B0"/>
    <w:rsid w:val="005C4C20"/>
    <w:rsid w:val="006237EB"/>
    <w:rsid w:val="00627486"/>
    <w:rsid w:val="00654575"/>
    <w:rsid w:val="007019C9"/>
    <w:rsid w:val="008172EB"/>
    <w:rsid w:val="00841206"/>
    <w:rsid w:val="00A36C4B"/>
    <w:rsid w:val="00A42229"/>
    <w:rsid w:val="00A5325E"/>
    <w:rsid w:val="00AD0601"/>
    <w:rsid w:val="00BF0C2C"/>
    <w:rsid w:val="00BF3B32"/>
    <w:rsid w:val="00C90DDC"/>
    <w:rsid w:val="00CC393D"/>
    <w:rsid w:val="00D61B95"/>
    <w:rsid w:val="00DD0F7F"/>
    <w:rsid w:val="00E104C1"/>
    <w:rsid w:val="00EB6B58"/>
    <w:rsid w:val="00F1035D"/>
    <w:rsid w:val="00F137E8"/>
    <w:rsid w:val="00F4706D"/>
    <w:rsid w:val="00F64780"/>
    <w:rsid w:val="00FC2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200B6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37EB"/>
    <w:pPr>
      <w:ind w:left="720"/>
      <w:contextualSpacing/>
    </w:pPr>
  </w:style>
  <w:style w:type="character" w:customStyle="1" w:styleId="Titre3Car">
    <w:name w:val="Titre 3 Car"/>
    <w:basedOn w:val="Policepardfaut"/>
    <w:link w:val="Titre3"/>
    <w:uiPriority w:val="9"/>
    <w:rsid w:val="00200B60"/>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200B60"/>
    <w:rPr>
      <w:b/>
      <w:bCs/>
    </w:rPr>
  </w:style>
  <w:style w:type="paragraph" w:styleId="NormalWeb">
    <w:name w:val="Normal (Web)"/>
    <w:basedOn w:val="Normal"/>
    <w:uiPriority w:val="99"/>
    <w:semiHidden/>
    <w:unhideWhenUsed/>
    <w:rsid w:val="00200B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137E8"/>
    <w:pPr>
      <w:tabs>
        <w:tab w:val="center" w:pos="4536"/>
        <w:tab w:val="right" w:pos="9072"/>
      </w:tabs>
      <w:spacing w:after="0" w:line="240" w:lineRule="auto"/>
    </w:pPr>
  </w:style>
  <w:style w:type="character" w:customStyle="1" w:styleId="En-tteCar">
    <w:name w:val="En-tête Car"/>
    <w:basedOn w:val="Policepardfaut"/>
    <w:link w:val="En-tte"/>
    <w:uiPriority w:val="99"/>
    <w:rsid w:val="00F137E8"/>
  </w:style>
  <w:style w:type="paragraph" w:styleId="Pieddepage">
    <w:name w:val="footer"/>
    <w:basedOn w:val="Normal"/>
    <w:link w:val="PieddepageCar"/>
    <w:uiPriority w:val="99"/>
    <w:unhideWhenUsed/>
    <w:rsid w:val="00F137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37E8"/>
  </w:style>
  <w:style w:type="paragraph" w:styleId="Textedebulles">
    <w:name w:val="Balloon Text"/>
    <w:basedOn w:val="Normal"/>
    <w:link w:val="TextedebullesCar"/>
    <w:uiPriority w:val="99"/>
    <w:semiHidden/>
    <w:unhideWhenUsed/>
    <w:rsid w:val="003C46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46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200B6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37EB"/>
    <w:pPr>
      <w:ind w:left="720"/>
      <w:contextualSpacing/>
    </w:pPr>
  </w:style>
  <w:style w:type="character" w:customStyle="1" w:styleId="Titre3Car">
    <w:name w:val="Titre 3 Car"/>
    <w:basedOn w:val="Policepardfaut"/>
    <w:link w:val="Titre3"/>
    <w:uiPriority w:val="9"/>
    <w:rsid w:val="00200B60"/>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200B60"/>
    <w:rPr>
      <w:b/>
      <w:bCs/>
    </w:rPr>
  </w:style>
  <w:style w:type="paragraph" w:styleId="NormalWeb">
    <w:name w:val="Normal (Web)"/>
    <w:basedOn w:val="Normal"/>
    <w:uiPriority w:val="99"/>
    <w:semiHidden/>
    <w:unhideWhenUsed/>
    <w:rsid w:val="00200B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137E8"/>
    <w:pPr>
      <w:tabs>
        <w:tab w:val="center" w:pos="4536"/>
        <w:tab w:val="right" w:pos="9072"/>
      </w:tabs>
      <w:spacing w:after="0" w:line="240" w:lineRule="auto"/>
    </w:pPr>
  </w:style>
  <w:style w:type="character" w:customStyle="1" w:styleId="En-tteCar">
    <w:name w:val="En-tête Car"/>
    <w:basedOn w:val="Policepardfaut"/>
    <w:link w:val="En-tte"/>
    <w:uiPriority w:val="99"/>
    <w:rsid w:val="00F137E8"/>
  </w:style>
  <w:style w:type="paragraph" w:styleId="Pieddepage">
    <w:name w:val="footer"/>
    <w:basedOn w:val="Normal"/>
    <w:link w:val="PieddepageCar"/>
    <w:uiPriority w:val="99"/>
    <w:unhideWhenUsed/>
    <w:rsid w:val="00F137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37E8"/>
  </w:style>
  <w:style w:type="paragraph" w:styleId="Textedebulles">
    <w:name w:val="Balloon Text"/>
    <w:basedOn w:val="Normal"/>
    <w:link w:val="TextedebullesCar"/>
    <w:uiPriority w:val="99"/>
    <w:semiHidden/>
    <w:unhideWhenUsed/>
    <w:rsid w:val="003C46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4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6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5463</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2017-10-18T06:46:00Z</cp:lastPrinted>
  <dcterms:created xsi:type="dcterms:W3CDTF">2017-11-21T14:03:00Z</dcterms:created>
  <dcterms:modified xsi:type="dcterms:W3CDTF">2017-11-21T14:03:00Z</dcterms:modified>
</cp:coreProperties>
</file>