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F0" w:rsidRPr="009948E9" w:rsidRDefault="00F441F0" w:rsidP="00CA5566">
      <w:pPr>
        <w:suppressAutoHyphens/>
        <w:spacing w:after="0" w:line="240" w:lineRule="auto"/>
        <w:jc w:val="both"/>
        <w:rPr>
          <w:rFonts w:ascii="Verdana" w:hAnsi="Verdana"/>
          <w:b/>
          <w:bCs/>
          <w:sz w:val="20"/>
          <w:szCs w:val="20"/>
        </w:rPr>
      </w:pPr>
      <w:bookmarkStart w:id="0" w:name="_GoBack"/>
      <w:bookmarkEnd w:id="0"/>
      <w:r w:rsidRPr="009948E9">
        <w:rPr>
          <w:rFonts w:ascii="Verdana" w:hAnsi="Verdana"/>
          <w:noProof/>
          <w:sz w:val="20"/>
          <w:szCs w:val="20"/>
          <w:lang w:eastAsia="fr-FR"/>
        </w:rPr>
        <w:drawing>
          <wp:anchor distT="36576" distB="36576" distL="36576" distR="36576" simplePos="0" relativeHeight="251657728" behindDoc="0" locked="0" layoutInCell="1" allowOverlap="1">
            <wp:simplePos x="0" y="0"/>
            <wp:positionH relativeFrom="column">
              <wp:posOffset>-429895</wp:posOffset>
            </wp:positionH>
            <wp:positionV relativeFrom="paragraph">
              <wp:posOffset>-347345</wp:posOffset>
            </wp:positionV>
            <wp:extent cx="1398905" cy="139890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905" cy="1398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056F0" w:rsidRPr="009948E9" w:rsidRDefault="004056F0" w:rsidP="00CA5566">
      <w:pPr>
        <w:suppressAutoHyphens/>
        <w:spacing w:after="0" w:line="240" w:lineRule="auto"/>
        <w:jc w:val="both"/>
        <w:rPr>
          <w:rFonts w:ascii="Verdana" w:hAnsi="Verdana"/>
          <w:b/>
          <w:bCs/>
          <w:sz w:val="20"/>
          <w:szCs w:val="20"/>
        </w:rPr>
      </w:pPr>
      <w:r w:rsidRPr="009948E9">
        <w:rPr>
          <w:rFonts w:ascii="Verdana" w:hAnsi="Verdana"/>
          <w:b/>
          <w:bCs/>
          <w:sz w:val="20"/>
          <w:szCs w:val="20"/>
        </w:rPr>
        <w:tab/>
      </w:r>
      <w:r w:rsidRPr="009948E9">
        <w:rPr>
          <w:rFonts w:ascii="Verdana" w:hAnsi="Verdana"/>
          <w:b/>
          <w:bCs/>
          <w:sz w:val="20"/>
          <w:szCs w:val="20"/>
        </w:rPr>
        <w:tab/>
      </w:r>
    </w:p>
    <w:p w:rsidR="004056F0" w:rsidRPr="009948E9" w:rsidRDefault="004056F0" w:rsidP="00CA5566">
      <w:pPr>
        <w:suppressAutoHyphens/>
        <w:spacing w:after="0" w:line="240" w:lineRule="auto"/>
        <w:jc w:val="both"/>
        <w:rPr>
          <w:rFonts w:ascii="Verdana" w:hAnsi="Verdana"/>
          <w:b/>
          <w:bCs/>
          <w:sz w:val="20"/>
          <w:szCs w:val="20"/>
        </w:rPr>
      </w:pPr>
    </w:p>
    <w:p w:rsidR="00CA5566" w:rsidRPr="009948E9" w:rsidRDefault="00CA5566" w:rsidP="00CA5566">
      <w:pPr>
        <w:suppressAutoHyphens/>
        <w:spacing w:after="0" w:line="240" w:lineRule="auto"/>
        <w:jc w:val="center"/>
        <w:rPr>
          <w:rFonts w:ascii="Verdana" w:hAnsi="Verdana" w:cs="Arial"/>
          <w:b/>
          <w:bCs/>
          <w:sz w:val="20"/>
          <w:szCs w:val="20"/>
        </w:rPr>
      </w:pPr>
    </w:p>
    <w:p w:rsidR="00CA5566" w:rsidRPr="009948E9" w:rsidRDefault="00CA5566" w:rsidP="00CA5566">
      <w:pPr>
        <w:suppressAutoHyphens/>
        <w:spacing w:after="0" w:line="240" w:lineRule="auto"/>
        <w:jc w:val="center"/>
        <w:rPr>
          <w:rFonts w:ascii="Verdana" w:hAnsi="Verdana" w:cs="Arial"/>
          <w:b/>
          <w:bCs/>
          <w:sz w:val="20"/>
          <w:szCs w:val="20"/>
        </w:rPr>
      </w:pPr>
    </w:p>
    <w:p w:rsidR="00CA5566" w:rsidRPr="009948E9" w:rsidRDefault="00CA5566" w:rsidP="00CA5566">
      <w:pPr>
        <w:suppressAutoHyphens/>
        <w:spacing w:after="0" w:line="240" w:lineRule="auto"/>
        <w:jc w:val="center"/>
        <w:rPr>
          <w:rFonts w:ascii="Verdana" w:hAnsi="Verdana" w:cs="Arial"/>
          <w:b/>
          <w:bCs/>
          <w:sz w:val="20"/>
          <w:szCs w:val="20"/>
        </w:rPr>
      </w:pPr>
    </w:p>
    <w:p w:rsidR="00CA5566" w:rsidRPr="009948E9" w:rsidRDefault="00CA5566" w:rsidP="00CA5566">
      <w:pPr>
        <w:suppressAutoHyphens/>
        <w:spacing w:after="0" w:line="240" w:lineRule="auto"/>
        <w:jc w:val="center"/>
        <w:rPr>
          <w:rFonts w:ascii="Verdana" w:hAnsi="Verdana" w:cs="Arial"/>
          <w:b/>
          <w:bCs/>
          <w:sz w:val="20"/>
          <w:szCs w:val="20"/>
        </w:rPr>
      </w:pPr>
    </w:p>
    <w:p w:rsidR="00CA5566" w:rsidRPr="009948E9" w:rsidRDefault="00CA5566" w:rsidP="00CA5566">
      <w:pPr>
        <w:suppressAutoHyphens/>
        <w:spacing w:after="0" w:line="240" w:lineRule="auto"/>
        <w:jc w:val="center"/>
        <w:rPr>
          <w:rFonts w:ascii="Verdana" w:hAnsi="Verdana" w:cs="Arial"/>
          <w:b/>
          <w:bCs/>
          <w:sz w:val="20"/>
          <w:szCs w:val="20"/>
        </w:rPr>
      </w:pPr>
    </w:p>
    <w:p w:rsidR="00CA5566" w:rsidRPr="009948E9" w:rsidRDefault="00CA5566" w:rsidP="00CA5566">
      <w:pPr>
        <w:suppressAutoHyphens/>
        <w:spacing w:after="0" w:line="240" w:lineRule="auto"/>
        <w:jc w:val="center"/>
        <w:rPr>
          <w:rFonts w:ascii="Verdana" w:hAnsi="Verdana" w:cs="Arial"/>
          <w:b/>
          <w:bCs/>
          <w:sz w:val="20"/>
          <w:szCs w:val="20"/>
        </w:rPr>
      </w:pPr>
    </w:p>
    <w:p w:rsidR="00CA5566" w:rsidRPr="009948E9" w:rsidRDefault="00CA5566" w:rsidP="00CA5566">
      <w:pPr>
        <w:suppressAutoHyphens/>
        <w:spacing w:after="0" w:line="240" w:lineRule="auto"/>
        <w:jc w:val="center"/>
        <w:rPr>
          <w:rFonts w:ascii="Verdana" w:hAnsi="Verdana" w:cs="Arial"/>
          <w:b/>
          <w:bCs/>
          <w:sz w:val="20"/>
          <w:szCs w:val="20"/>
        </w:rPr>
      </w:pPr>
    </w:p>
    <w:p w:rsidR="00CA5566" w:rsidRPr="00534777" w:rsidRDefault="00CA5566" w:rsidP="00CA5566">
      <w:pPr>
        <w:suppressAutoHyphens/>
        <w:spacing w:after="0" w:line="240" w:lineRule="auto"/>
        <w:jc w:val="center"/>
        <w:rPr>
          <w:rFonts w:ascii="Verdana" w:hAnsi="Verdana" w:cs="Arial"/>
          <w:b/>
          <w:bCs/>
          <w:sz w:val="24"/>
          <w:szCs w:val="20"/>
        </w:rPr>
      </w:pPr>
    </w:p>
    <w:p w:rsidR="004056F0" w:rsidRPr="00534777" w:rsidRDefault="00E4691E" w:rsidP="00CA5566">
      <w:pPr>
        <w:suppressAutoHyphens/>
        <w:spacing w:after="0" w:line="240" w:lineRule="auto"/>
        <w:jc w:val="center"/>
        <w:rPr>
          <w:rFonts w:ascii="Verdana" w:hAnsi="Verdana" w:cs="Arial"/>
          <w:sz w:val="24"/>
          <w:szCs w:val="20"/>
        </w:rPr>
      </w:pPr>
      <w:r w:rsidRPr="00534777">
        <w:rPr>
          <w:rFonts w:ascii="Verdana" w:hAnsi="Verdana" w:cs="Arial"/>
          <w:b/>
          <w:bCs/>
          <w:sz w:val="24"/>
          <w:szCs w:val="20"/>
        </w:rPr>
        <w:t>CONVENTION COLLECTIVE</w:t>
      </w:r>
      <w:r w:rsidR="004056F0" w:rsidRPr="00534777">
        <w:rPr>
          <w:rFonts w:ascii="Verdana" w:hAnsi="Verdana" w:cs="Arial"/>
          <w:b/>
          <w:bCs/>
          <w:sz w:val="24"/>
          <w:szCs w:val="20"/>
        </w:rPr>
        <w:t xml:space="preserve"> D’ENTREPRISE</w:t>
      </w:r>
    </w:p>
    <w:p w:rsidR="004056F0" w:rsidRPr="009948E9" w:rsidRDefault="004056F0" w:rsidP="00CA5566">
      <w:pPr>
        <w:suppressAutoHyphens/>
        <w:spacing w:after="0" w:line="240" w:lineRule="auto"/>
        <w:jc w:val="center"/>
        <w:rPr>
          <w:rFonts w:ascii="Verdana" w:hAnsi="Verdana" w:cs="Arial"/>
          <w:sz w:val="20"/>
          <w:szCs w:val="20"/>
        </w:rPr>
      </w:pPr>
    </w:p>
    <w:p w:rsidR="004056F0" w:rsidRPr="009948E9" w:rsidRDefault="004056F0" w:rsidP="00CA5566">
      <w:pPr>
        <w:suppressAutoHyphens/>
        <w:spacing w:after="0" w:line="240" w:lineRule="auto"/>
        <w:rPr>
          <w:rFonts w:ascii="Verdana" w:hAnsi="Verdana" w:cs="Arial"/>
          <w:sz w:val="20"/>
          <w:szCs w:val="20"/>
        </w:rPr>
      </w:pPr>
    </w:p>
    <w:p w:rsidR="004056F0" w:rsidRPr="009948E9" w:rsidRDefault="004056F0" w:rsidP="00CA5566">
      <w:pPr>
        <w:suppressAutoHyphens/>
        <w:spacing w:after="0" w:line="240" w:lineRule="auto"/>
        <w:jc w:val="center"/>
        <w:rPr>
          <w:rFonts w:ascii="Verdana" w:hAnsi="Verdana" w:cs="Arial"/>
          <w:b/>
          <w:sz w:val="20"/>
          <w:szCs w:val="20"/>
        </w:rPr>
      </w:pPr>
      <w:r w:rsidRPr="009948E9">
        <w:rPr>
          <w:rFonts w:ascii="Verdana" w:hAnsi="Verdana" w:cs="Arial"/>
          <w:b/>
          <w:sz w:val="20"/>
          <w:szCs w:val="20"/>
        </w:rPr>
        <w:t>Révisant l’accord du 20 novembre 2002</w:t>
      </w:r>
    </w:p>
    <w:p w:rsidR="004056F0" w:rsidRPr="009948E9" w:rsidRDefault="004056F0" w:rsidP="00CA5566">
      <w:pPr>
        <w:suppressAutoHyphens/>
        <w:spacing w:after="0" w:line="240" w:lineRule="auto"/>
        <w:jc w:val="center"/>
        <w:rPr>
          <w:rFonts w:ascii="Verdana" w:hAnsi="Verdana" w:cs="Arial"/>
          <w:sz w:val="20"/>
          <w:szCs w:val="20"/>
        </w:rPr>
      </w:pPr>
    </w:p>
    <w:p w:rsidR="004056F0" w:rsidRPr="009948E9" w:rsidRDefault="004056F0" w:rsidP="00CA5566">
      <w:pPr>
        <w:spacing w:after="0" w:line="240" w:lineRule="auto"/>
        <w:jc w:val="both"/>
        <w:rPr>
          <w:rFonts w:ascii="Verdana" w:hAnsi="Verdana"/>
          <w:b/>
          <w:bCs/>
          <w:sz w:val="20"/>
          <w:szCs w:val="20"/>
        </w:rPr>
      </w:pPr>
    </w:p>
    <w:p w:rsidR="00CA5566" w:rsidRPr="009948E9" w:rsidRDefault="00CA5566" w:rsidP="00CA5566">
      <w:pPr>
        <w:spacing w:after="0" w:line="240" w:lineRule="auto"/>
        <w:jc w:val="both"/>
        <w:rPr>
          <w:rFonts w:ascii="Verdana" w:hAnsi="Verdana"/>
          <w:b/>
          <w:bCs/>
          <w:sz w:val="20"/>
          <w:szCs w:val="20"/>
        </w:rPr>
      </w:pPr>
    </w:p>
    <w:p w:rsidR="00CA5566" w:rsidRPr="009948E9" w:rsidRDefault="00CA5566" w:rsidP="00CA5566">
      <w:pPr>
        <w:spacing w:after="0" w:line="240" w:lineRule="auto"/>
        <w:jc w:val="both"/>
        <w:rPr>
          <w:rFonts w:ascii="Verdana" w:hAnsi="Verdana"/>
          <w:b/>
          <w:bCs/>
          <w:sz w:val="20"/>
          <w:szCs w:val="20"/>
        </w:rPr>
      </w:pPr>
    </w:p>
    <w:p w:rsidR="00CA5566" w:rsidRPr="009948E9" w:rsidRDefault="00CA5566" w:rsidP="00CA5566">
      <w:pPr>
        <w:spacing w:after="0" w:line="240" w:lineRule="auto"/>
        <w:jc w:val="both"/>
        <w:rPr>
          <w:rFonts w:ascii="Verdana" w:hAnsi="Verdana"/>
          <w:b/>
          <w:bCs/>
          <w:sz w:val="20"/>
          <w:szCs w:val="20"/>
        </w:rPr>
      </w:pPr>
    </w:p>
    <w:p w:rsidR="004056F0" w:rsidRPr="009948E9" w:rsidRDefault="004056F0" w:rsidP="00CA5566">
      <w:pPr>
        <w:spacing w:after="0" w:line="240" w:lineRule="auto"/>
        <w:jc w:val="both"/>
        <w:rPr>
          <w:rFonts w:ascii="Verdana" w:hAnsi="Verdana"/>
          <w:b/>
          <w:bCs/>
          <w:sz w:val="20"/>
          <w:szCs w:val="20"/>
        </w:rPr>
      </w:pPr>
      <w:r w:rsidRPr="009948E9">
        <w:rPr>
          <w:rFonts w:ascii="Verdana" w:hAnsi="Verdana"/>
          <w:b/>
          <w:bCs/>
          <w:sz w:val="20"/>
          <w:szCs w:val="20"/>
        </w:rPr>
        <w:t>Entre :</w:t>
      </w:r>
    </w:p>
    <w:p w:rsidR="004056F0" w:rsidRPr="009948E9" w:rsidRDefault="004056F0"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b/>
          <w:bCs/>
          <w:sz w:val="20"/>
          <w:szCs w:val="20"/>
        </w:rPr>
        <w:t xml:space="preserve">L'Association Diaconat Protestant </w:t>
      </w:r>
      <w:r w:rsidRPr="009948E9">
        <w:rPr>
          <w:rFonts w:ascii="Verdana" w:hAnsi="Verdana"/>
          <w:sz w:val="20"/>
          <w:szCs w:val="20"/>
        </w:rPr>
        <w:t>dont le Siège Social est situé</w:t>
      </w:r>
      <w:r w:rsidR="0012621A" w:rsidRPr="009948E9">
        <w:rPr>
          <w:rFonts w:ascii="Verdana" w:hAnsi="Verdana"/>
          <w:sz w:val="20"/>
          <w:szCs w:val="20"/>
        </w:rPr>
        <w:t xml:space="preserve"> 97 rue Faventines 26000 VALENCE </w:t>
      </w:r>
      <w:r w:rsidRPr="009948E9">
        <w:rPr>
          <w:rFonts w:ascii="Verdana" w:hAnsi="Verdana"/>
          <w:sz w:val="20"/>
          <w:szCs w:val="20"/>
        </w:rPr>
        <w:t xml:space="preserve">représentée par </w:t>
      </w:r>
      <w:r w:rsidR="00F441F0">
        <w:rPr>
          <w:rFonts w:ascii="Verdana" w:hAnsi="Verdana"/>
          <w:sz w:val="20"/>
          <w:szCs w:val="20"/>
        </w:rPr>
        <w:t>….</w:t>
      </w:r>
      <w:r w:rsidR="0012621A" w:rsidRPr="009948E9">
        <w:rPr>
          <w:rFonts w:ascii="Verdana" w:hAnsi="Verdana"/>
          <w:sz w:val="20"/>
          <w:szCs w:val="20"/>
        </w:rPr>
        <w:t>, Directeur Général,</w:t>
      </w:r>
    </w:p>
    <w:p w:rsidR="004056F0" w:rsidRPr="009948E9" w:rsidRDefault="004056F0" w:rsidP="00CA5566">
      <w:pPr>
        <w:spacing w:after="0" w:line="240" w:lineRule="auto"/>
        <w:jc w:val="both"/>
        <w:rPr>
          <w:rFonts w:ascii="Verdana" w:hAnsi="Verdana"/>
          <w:sz w:val="20"/>
          <w:szCs w:val="20"/>
        </w:rPr>
      </w:pPr>
    </w:p>
    <w:p w:rsidR="004056F0" w:rsidRPr="009948E9" w:rsidRDefault="004056F0" w:rsidP="00CA5566">
      <w:pPr>
        <w:tabs>
          <w:tab w:val="left" w:pos="7280"/>
        </w:tabs>
        <w:spacing w:after="0" w:line="240" w:lineRule="auto"/>
        <w:jc w:val="right"/>
        <w:rPr>
          <w:rFonts w:ascii="Verdana" w:hAnsi="Verdana"/>
          <w:b/>
          <w:bCs/>
          <w:sz w:val="20"/>
          <w:szCs w:val="20"/>
        </w:rPr>
      </w:pPr>
      <w:r w:rsidRPr="009948E9">
        <w:rPr>
          <w:rFonts w:ascii="Verdana" w:hAnsi="Verdana"/>
          <w:sz w:val="20"/>
          <w:szCs w:val="20"/>
        </w:rPr>
        <w:tab/>
      </w:r>
      <w:r w:rsidRPr="009948E9">
        <w:rPr>
          <w:rFonts w:ascii="Verdana" w:hAnsi="Verdana"/>
          <w:b/>
          <w:bCs/>
          <w:sz w:val="20"/>
          <w:szCs w:val="20"/>
        </w:rPr>
        <w:t>D'une part,</w:t>
      </w:r>
    </w:p>
    <w:p w:rsidR="004056F0" w:rsidRPr="009948E9" w:rsidRDefault="004056F0" w:rsidP="00CA5566">
      <w:pPr>
        <w:tabs>
          <w:tab w:val="left" w:pos="7280"/>
        </w:tabs>
        <w:spacing w:after="0" w:line="240" w:lineRule="auto"/>
        <w:jc w:val="both"/>
        <w:rPr>
          <w:rFonts w:ascii="Verdana" w:hAnsi="Verdana"/>
          <w:sz w:val="20"/>
          <w:szCs w:val="20"/>
        </w:rPr>
      </w:pPr>
    </w:p>
    <w:p w:rsidR="00CA5566" w:rsidRPr="009948E9" w:rsidRDefault="00CA5566" w:rsidP="00CA5566">
      <w:pPr>
        <w:tabs>
          <w:tab w:val="left" w:pos="7280"/>
        </w:tabs>
        <w:spacing w:after="0" w:line="240" w:lineRule="auto"/>
        <w:jc w:val="both"/>
        <w:rPr>
          <w:rFonts w:ascii="Verdana" w:hAnsi="Verdana"/>
          <w:sz w:val="20"/>
          <w:szCs w:val="20"/>
        </w:rPr>
      </w:pPr>
    </w:p>
    <w:p w:rsidR="004056F0" w:rsidRPr="009948E9" w:rsidRDefault="004056F0" w:rsidP="00CA5566">
      <w:pPr>
        <w:tabs>
          <w:tab w:val="left" w:pos="7280"/>
        </w:tabs>
        <w:spacing w:after="0" w:line="240" w:lineRule="auto"/>
        <w:jc w:val="both"/>
        <w:rPr>
          <w:rFonts w:ascii="Verdana" w:hAnsi="Verdana"/>
          <w:b/>
          <w:bCs/>
          <w:sz w:val="20"/>
          <w:szCs w:val="20"/>
        </w:rPr>
      </w:pPr>
      <w:r w:rsidRPr="009948E9">
        <w:rPr>
          <w:rFonts w:ascii="Verdana" w:hAnsi="Verdana"/>
          <w:b/>
          <w:bCs/>
          <w:sz w:val="20"/>
          <w:szCs w:val="20"/>
        </w:rPr>
        <w:t>Et :</w:t>
      </w:r>
    </w:p>
    <w:p w:rsidR="004056F0" w:rsidRPr="009948E9" w:rsidRDefault="004056F0" w:rsidP="00CA5566">
      <w:pPr>
        <w:tabs>
          <w:tab w:val="left" w:pos="7280"/>
        </w:tabs>
        <w:spacing w:after="0" w:line="240" w:lineRule="auto"/>
        <w:jc w:val="both"/>
        <w:rPr>
          <w:rFonts w:ascii="Verdana" w:hAnsi="Verdana"/>
          <w:sz w:val="20"/>
          <w:szCs w:val="20"/>
        </w:rPr>
      </w:pPr>
    </w:p>
    <w:p w:rsidR="004056F0" w:rsidRPr="009948E9" w:rsidRDefault="004056F0" w:rsidP="00CA5566">
      <w:pPr>
        <w:tabs>
          <w:tab w:val="left" w:pos="7280"/>
        </w:tabs>
        <w:spacing w:after="0" w:line="240" w:lineRule="auto"/>
        <w:jc w:val="both"/>
        <w:rPr>
          <w:rFonts w:ascii="Verdana" w:hAnsi="Verdana"/>
          <w:sz w:val="20"/>
          <w:szCs w:val="20"/>
        </w:rPr>
      </w:pPr>
      <w:r w:rsidRPr="009948E9">
        <w:rPr>
          <w:rFonts w:ascii="Verdana" w:hAnsi="Verdana"/>
          <w:b/>
          <w:bCs/>
          <w:sz w:val="20"/>
          <w:szCs w:val="20"/>
        </w:rPr>
        <w:t xml:space="preserve">Le syndicat </w:t>
      </w:r>
      <w:r w:rsidR="0012621A" w:rsidRPr="009948E9">
        <w:rPr>
          <w:rFonts w:ascii="Verdana" w:hAnsi="Verdana"/>
          <w:b/>
          <w:bCs/>
          <w:sz w:val="20"/>
          <w:szCs w:val="20"/>
        </w:rPr>
        <w:t>CFDT</w:t>
      </w:r>
      <w:r w:rsidRPr="009948E9">
        <w:rPr>
          <w:rFonts w:ascii="Verdana" w:hAnsi="Verdana"/>
          <w:b/>
          <w:bCs/>
          <w:sz w:val="20"/>
          <w:szCs w:val="20"/>
        </w:rPr>
        <w:t>,</w:t>
      </w:r>
      <w:r w:rsidRPr="009948E9">
        <w:rPr>
          <w:rFonts w:ascii="Verdana" w:hAnsi="Verdana"/>
          <w:sz w:val="20"/>
          <w:szCs w:val="20"/>
        </w:rPr>
        <w:t xml:space="preserve"> représenté par </w:t>
      </w:r>
      <w:r w:rsidR="00F441F0">
        <w:rPr>
          <w:rFonts w:ascii="Verdana" w:hAnsi="Verdana"/>
          <w:sz w:val="20"/>
          <w:szCs w:val="20"/>
        </w:rPr>
        <w:t>………</w:t>
      </w:r>
      <w:r w:rsidR="0012621A" w:rsidRPr="009948E9">
        <w:rPr>
          <w:rFonts w:ascii="Verdana" w:hAnsi="Verdana"/>
          <w:sz w:val="20"/>
          <w:szCs w:val="20"/>
        </w:rPr>
        <w:t>, déléguée syndicale, accompagnée du responsable de la section syndicale CFDT.</w:t>
      </w:r>
    </w:p>
    <w:p w:rsidR="004056F0" w:rsidRPr="009948E9" w:rsidRDefault="004056F0" w:rsidP="00CA5566">
      <w:pPr>
        <w:tabs>
          <w:tab w:val="left" w:pos="7280"/>
        </w:tabs>
        <w:spacing w:after="0" w:line="240" w:lineRule="auto"/>
        <w:jc w:val="both"/>
        <w:rPr>
          <w:rFonts w:ascii="Verdana" w:hAnsi="Verdana"/>
          <w:sz w:val="20"/>
          <w:szCs w:val="20"/>
        </w:rPr>
      </w:pPr>
    </w:p>
    <w:p w:rsidR="004056F0" w:rsidRPr="009948E9" w:rsidRDefault="004056F0" w:rsidP="00CA5566">
      <w:pPr>
        <w:tabs>
          <w:tab w:val="left" w:pos="7280"/>
        </w:tabs>
        <w:spacing w:after="0" w:line="240" w:lineRule="auto"/>
        <w:jc w:val="right"/>
        <w:rPr>
          <w:rFonts w:ascii="Verdana" w:hAnsi="Verdana"/>
          <w:b/>
          <w:bCs/>
          <w:sz w:val="20"/>
          <w:szCs w:val="20"/>
        </w:rPr>
      </w:pPr>
      <w:r w:rsidRPr="009948E9">
        <w:rPr>
          <w:rFonts w:ascii="Verdana" w:hAnsi="Verdana"/>
          <w:sz w:val="20"/>
          <w:szCs w:val="20"/>
        </w:rPr>
        <w:tab/>
      </w:r>
      <w:r w:rsidRPr="009948E9">
        <w:rPr>
          <w:rFonts w:ascii="Verdana" w:hAnsi="Verdana"/>
          <w:b/>
          <w:bCs/>
          <w:sz w:val="20"/>
          <w:szCs w:val="20"/>
        </w:rPr>
        <w:t>D'autre part,</w:t>
      </w:r>
    </w:p>
    <w:p w:rsidR="004056F0" w:rsidRPr="009948E9" w:rsidRDefault="004056F0" w:rsidP="00CA5566">
      <w:pPr>
        <w:tabs>
          <w:tab w:val="left" w:pos="7280"/>
        </w:tabs>
        <w:spacing w:after="0" w:line="240" w:lineRule="auto"/>
        <w:jc w:val="both"/>
        <w:rPr>
          <w:rFonts w:ascii="Verdana" w:hAnsi="Verdana"/>
          <w:sz w:val="20"/>
          <w:szCs w:val="20"/>
        </w:rPr>
      </w:pPr>
    </w:p>
    <w:p w:rsidR="004056F0" w:rsidRPr="009948E9" w:rsidRDefault="004056F0" w:rsidP="00CA5566">
      <w:pPr>
        <w:pStyle w:val="Titre1"/>
        <w:spacing w:before="0" w:after="0" w:line="240" w:lineRule="auto"/>
        <w:rPr>
          <w:sz w:val="20"/>
          <w:szCs w:val="20"/>
        </w:rPr>
      </w:pPr>
    </w:p>
    <w:p w:rsidR="004056F0" w:rsidRPr="009948E9" w:rsidRDefault="004056F0" w:rsidP="00CA5566">
      <w:pPr>
        <w:suppressAutoHyphens/>
        <w:spacing w:after="0" w:line="240" w:lineRule="auto"/>
        <w:jc w:val="center"/>
        <w:rPr>
          <w:rFonts w:ascii="Verdana" w:hAnsi="Verdana" w:cs="Arial"/>
          <w:sz w:val="20"/>
          <w:szCs w:val="20"/>
        </w:rPr>
      </w:pPr>
    </w:p>
    <w:p w:rsidR="004056F0" w:rsidRPr="009948E9" w:rsidRDefault="004056F0" w:rsidP="00CA5566">
      <w:pPr>
        <w:suppressAutoHyphens/>
        <w:spacing w:after="0" w:line="240" w:lineRule="auto"/>
        <w:jc w:val="center"/>
        <w:rPr>
          <w:rFonts w:ascii="Verdana" w:hAnsi="Verdana" w:cs="Arial"/>
          <w:sz w:val="20"/>
          <w:szCs w:val="20"/>
        </w:rPr>
      </w:pPr>
    </w:p>
    <w:p w:rsidR="004056F0" w:rsidRPr="009948E9" w:rsidRDefault="004056F0" w:rsidP="00CA5566">
      <w:pPr>
        <w:suppressAutoHyphens/>
        <w:spacing w:after="0" w:line="240" w:lineRule="auto"/>
        <w:jc w:val="center"/>
        <w:rPr>
          <w:rFonts w:ascii="Verdana" w:hAnsi="Verdana" w:cs="Arial"/>
          <w:sz w:val="20"/>
          <w:szCs w:val="20"/>
        </w:rPr>
      </w:pPr>
    </w:p>
    <w:p w:rsidR="004056F0" w:rsidRPr="009948E9" w:rsidRDefault="004056F0" w:rsidP="00CA5566">
      <w:pPr>
        <w:suppressAutoHyphens/>
        <w:spacing w:after="0" w:line="240" w:lineRule="auto"/>
        <w:jc w:val="center"/>
        <w:rPr>
          <w:rFonts w:ascii="Verdana" w:hAnsi="Verdana" w:cs="Arial"/>
          <w:sz w:val="20"/>
          <w:szCs w:val="20"/>
        </w:rPr>
      </w:pPr>
    </w:p>
    <w:p w:rsidR="004056F0" w:rsidRPr="009948E9" w:rsidRDefault="004056F0" w:rsidP="00CA5566">
      <w:pPr>
        <w:suppressAutoHyphens/>
        <w:spacing w:after="0" w:line="240" w:lineRule="auto"/>
        <w:jc w:val="center"/>
        <w:rPr>
          <w:rFonts w:ascii="Verdana" w:hAnsi="Verdana" w:cs="Arial"/>
          <w:sz w:val="20"/>
          <w:szCs w:val="20"/>
        </w:rPr>
      </w:pPr>
    </w:p>
    <w:p w:rsidR="004056F0" w:rsidRPr="009948E9" w:rsidRDefault="004056F0" w:rsidP="00CA5566">
      <w:pPr>
        <w:suppressAutoHyphens/>
        <w:spacing w:after="0" w:line="240" w:lineRule="auto"/>
        <w:jc w:val="center"/>
        <w:rPr>
          <w:rFonts w:ascii="Verdana" w:hAnsi="Verdana" w:cs="Arial"/>
          <w:sz w:val="20"/>
          <w:szCs w:val="20"/>
        </w:rPr>
      </w:pPr>
    </w:p>
    <w:p w:rsidR="00DC0579" w:rsidRPr="009948E9" w:rsidRDefault="00DC0579" w:rsidP="00CA5566">
      <w:pPr>
        <w:suppressAutoHyphens/>
        <w:spacing w:after="0" w:line="240" w:lineRule="auto"/>
        <w:jc w:val="center"/>
        <w:rPr>
          <w:rFonts w:ascii="Verdana" w:hAnsi="Verdana" w:cs="Arial"/>
          <w:sz w:val="20"/>
          <w:szCs w:val="20"/>
        </w:rPr>
      </w:pPr>
    </w:p>
    <w:p w:rsidR="004056F0" w:rsidRPr="009948E9" w:rsidRDefault="004056F0" w:rsidP="00CA5566">
      <w:pPr>
        <w:suppressAutoHyphens/>
        <w:spacing w:after="0" w:line="240" w:lineRule="auto"/>
        <w:jc w:val="both"/>
        <w:rPr>
          <w:rFonts w:ascii="Verdana" w:hAnsi="Verdana" w:cs="Arial"/>
          <w:sz w:val="20"/>
          <w:szCs w:val="20"/>
        </w:rPr>
      </w:pPr>
    </w:p>
    <w:p w:rsidR="002A0AB8" w:rsidRPr="009948E9" w:rsidRDefault="002A0AB8" w:rsidP="00CA5566">
      <w:pPr>
        <w:suppressAutoHyphens/>
        <w:spacing w:after="0" w:line="240" w:lineRule="auto"/>
        <w:jc w:val="center"/>
        <w:rPr>
          <w:rFonts w:ascii="Verdana" w:hAnsi="Verdana" w:cs="Arial"/>
          <w:b/>
          <w:sz w:val="20"/>
          <w:szCs w:val="20"/>
        </w:rPr>
      </w:pPr>
    </w:p>
    <w:p w:rsidR="002A0AB8" w:rsidRPr="009948E9" w:rsidRDefault="002A0AB8" w:rsidP="00CA5566">
      <w:pPr>
        <w:suppressAutoHyphens/>
        <w:spacing w:after="0" w:line="240" w:lineRule="auto"/>
        <w:jc w:val="center"/>
        <w:rPr>
          <w:rFonts w:ascii="Verdana" w:hAnsi="Verdana" w:cs="Arial"/>
          <w:b/>
          <w:sz w:val="20"/>
          <w:szCs w:val="20"/>
        </w:rPr>
      </w:pPr>
    </w:p>
    <w:p w:rsidR="004056F0" w:rsidRPr="00DF0E18" w:rsidRDefault="00CA5566" w:rsidP="00BA4656">
      <w:pPr>
        <w:suppressAutoHyphens/>
        <w:spacing w:after="0" w:line="240" w:lineRule="auto"/>
        <w:jc w:val="center"/>
        <w:rPr>
          <w:rFonts w:ascii="Verdana" w:hAnsi="Verdana" w:cs="Arial"/>
          <w:b/>
          <w:sz w:val="28"/>
          <w:szCs w:val="20"/>
        </w:rPr>
      </w:pPr>
      <w:r w:rsidRPr="009948E9">
        <w:rPr>
          <w:rFonts w:ascii="Verdana" w:hAnsi="Verdana" w:cs="Arial"/>
          <w:b/>
          <w:sz w:val="20"/>
          <w:szCs w:val="20"/>
        </w:rPr>
        <w:br w:type="page"/>
      </w:r>
      <w:r w:rsidR="004056F0" w:rsidRPr="00DF0E18">
        <w:rPr>
          <w:rFonts w:ascii="Verdana" w:hAnsi="Verdana" w:cs="Arial"/>
          <w:b/>
          <w:sz w:val="32"/>
          <w:szCs w:val="20"/>
        </w:rPr>
        <w:lastRenderedPageBreak/>
        <w:t>SOMMAIRE</w:t>
      </w:r>
    </w:p>
    <w:p w:rsidR="00BA4656" w:rsidRPr="00BA4656" w:rsidRDefault="00BA4656" w:rsidP="00BA4656">
      <w:pPr>
        <w:suppressAutoHyphens/>
        <w:spacing w:after="0" w:line="240" w:lineRule="auto"/>
        <w:jc w:val="center"/>
        <w:rPr>
          <w:rFonts w:ascii="Verdana" w:hAnsi="Verdana" w:cs="Arial"/>
          <w:b/>
          <w:sz w:val="20"/>
          <w:szCs w:val="20"/>
        </w:rPr>
      </w:pPr>
    </w:p>
    <w:p w:rsidR="004056F0" w:rsidRPr="00DF0E18" w:rsidRDefault="004056F0" w:rsidP="00CA5566">
      <w:pPr>
        <w:suppressAutoHyphens/>
        <w:spacing w:after="0" w:line="240" w:lineRule="auto"/>
        <w:jc w:val="center"/>
        <w:rPr>
          <w:rFonts w:ascii="Verdana" w:hAnsi="Verdana" w:cs="Arial"/>
        </w:rPr>
      </w:pPr>
    </w:p>
    <w:p w:rsidR="00EB4F65" w:rsidRPr="00AD3034" w:rsidRDefault="00BA4656">
      <w:pPr>
        <w:pStyle w:val="TM1"/>
        <w:rPr>
          <w:rFonts w:ascii="Calibri" w:hAnsi="Calibri"/>
          <w:b w:val="0"/>
          <w:sz w:val="22"/>
        </w:rPr>
      </w:pPr>
      <w:r w:rsidRPr="00DF0E18">
        <w:rPr>
          <w:rFonts w:cs="Arial"/>
          <w:sz w:val="22"/>
        </w:rPr>
        <w:fldChar w:fldCharType="begin"/>
      </w:r>
      <w:r w:rsidRPr="00DF0E18">
        <w:rPr>
          <w:rFonts w:cs="Arial"/>
          <w:sz w:val="22"/>
        </w:rPr>
        <w:instrText xml:space="preserve"> TOC \o "1-3" \h \z \u </w:instrText>
      </w:r>
      <w:r w:rsidRPr="00DF0E18">
        <w:rPr>
          <w:rFonts w:cs="Arial"/>
          <w:sz w:val="22"/>
        </w:rPr>
        <w:fldChar w:fldCharType="separate"/>
      </w:r>
      <w:hyperlink w:anchor="_Toc495075625" w:history="1">
        <w:r w:rsidR="00EB4F65" w:rsidRPr="009B2E67">
          <w:rPr>
            <w:rStyle w:val="Lienhypertexte"/>
          </w:rPr>
          <w:t>PRÉAMBULE</w:t>
        </w:r>
        <w:r w:rsidR="00EB4F65">
          <w:rPr>
            <w:webHidden/>
          </w:rPr>
          <w:tab/>
        </w:r>
        <w:r w:rsidR="00EB4F65">
          <w:rPr>
            <w:webHidden/>
          </w:rPr>
          <w:fldChar w:fldCharType="begin"/>
        </w:r>
        <w:r w:rsidR="00EB4F65">
          <w:rPr>
            <w:webHidden/>
          </w:rPr>
          <w:instrText xml:space="preserve"> PAGEREF _Toc495075625 \h </w:instrText>
        </w:r>
        <w:r w:rsidR="00EB4F65">
          <w:rPr>
            <w:webHidden/>
          </w:rPr>
        </w:r>
        <w:r w:rsidR="00EB4F65">
          <w:rPr>
            <w:webHidden/>
          </w:rPr>
          <w:fldChar w:fldCharType="separate"/>
        </w:r>
        <w:r w:rsidR="001A4386">
          <w:rPr>
            <w:webHidden/>
          </w:rPr>
          <w:t>6</w:t>
        </w:r>
        <w:r w:rsidR="00EB4F65">
          <w:rPr>
            <w:webHidden/>
          </w:rPr>
          <w:fldChar w:fldCharType="end"/>
        </w:r>
      </w:hyperlink>
    </w:p>
    <w:p w:rsidR="00EB4F65" w:rsidRPr="00AD3034" w:rsidRDefault="00CC14BB">
      <w:pPr>
        <w:pStyle w:val="TM1"/>
        <w:rPr>
          <w:rFonts w:ascii="Calibri" w:hAnsi="Calibri"/>
          <w:b w:val="0"/>
          <w:sz w:val="22"/>
        </w:rPr>
      </w:pPr>
      <w:hyperlink w:anchor="_Toc495075626" w:history="1">
        <w:r w:rsidR="00EB4F65" w:rsidRPr="009B2E67">
          <w:rPr>
            <w:rStyle w:val="Lienhypertexte"/>
          </w:rPr>
          <w:t>CHAPITRE 1 - DISPOSITIONS GÉNÉRALES</w:t>
        </w:r>
        <w:r w:rsidR="00EB4F65">
          <w:rPr>
            <w:webHidden/>
          </w:rPr>
          <w:tab/>
        </w:r>
        <w:r w:rsidR="00EB4F65">
          <w:rPr>
            <w:webHidden/>
          </w:rPr>
          <w:fldChar w:fldCharType="begin"/>
        </w:r>
        <w:r w:rsidR="00EB4F65">
          <w:rPr>
            <w:webHidden/>
          </w:rPr>
          <w:instrText xml:space="preserve"> PAGEREF _Toc495075626 \h </w:instrText>
        </w:r>
        <w:r w:rsidR="00EB4F65">
          <w:rPr>
            <w:webHidden/>
          </w:rPr>
        </w:r>
        <w:r w:rsidR="00EB4F65">
          <w:rPr>
            <w:webHidden/>
          </w:rPr>
          <w:fldChar w:fldCharType="separate"/>
        </w:r>
        <w:r w:rsidR="001A4386">
          <w:rPr>
            <w:webHidden/>
          </w:rPr>
          <w:t>7</w:t>
        </w:r>
        <w:r w:rsidR="00EB4F65">
          <w:rPr>
            <w:webHidden/>
          </w:rPr>
          <w:fldChar w:fldCharType="end"/>
        </w:r>
      </w:hyperlink>
    </w:p>
    <w:p w:rsidR="00EB4F65" w:rsidRPr="00AD3034" w:rsidRDefault="00CC14BB">
      <w:pPr>
        <w:pStyle w:val="TM2"/>
        <w:tabs>
          <w:tab w:val="right" w:leader="dot" w:pos="9061"/>
        </w:tabs>
        <w:rPr>
          <w:noProof/>
        </w:rPr>
      </w:pPr>
      <w:hyperlink w:anchor="_Toc495075627" w:history="1">
        <w:r w:rsidR="00EB4F65" w:rsidRPr="009B2E67">
          <w:rPr>
            <w:rStyle w:val="Lienhypertexte"/>
            <w:noProof/>
          </w:rPr>
          <w:t>ARTICLE 1 - CADRE JURIDIQUE</w:t>
        </w:r>
        <w:r w:rsidR="00EB4F65">
          <w:rPr>
            <w:noProof/>
            <w:webHidden/>
          </w:rPr>
          <w:tab/>
        </w:r>
        <w:r w:rsidR="00EB4F65">
          <w:rPr>
            <w:noProof/>
            <w:webHidden/>
          </w:rPr>
          <w:fldChar w:fldCharType="begin"/>
        </w:r>
        <w:r w:rsidR="00EB4F65">
          <w:rPr>
            <w:noProof/>
            <w:webHidden/>
          </w:rPr>
          <w:instrText xml:space="preserve"> PAGEREF _Toc495075627 \h </w:instrText>
        </w:r>
        <w:r w:rsidR="00EB4F65">
          <w:rPr>
            <w:noProof/>
            <w:webHidden/>
          </w:rPr>
        </w:r>
        <w:r w:rsidR="00EB4F65">
          <w:rPr>
            <w:noProof/>
            <w:webHidden/>
          </w:rPr>
          <w:fldChar w:fldCharType="separate"/>
        </w:r>
        <w:r w:rsidR="001A4386">
          <w:rPr>
            <w:noProof/>
            <w:webHidden/>
          </w:rPr>
          <w:t>7</w:t>
        </w:r>
        <w:r w:rsidR="00EB4F65">
          <w:rPr>
            <w:noProof/>
            <w:webHidden/>
          </w:rPr>
          <w:fldChar w:fldCharType="end"/>
        </w:r>
      </w:hyperlink>
    </w:p>
    <w:p w:rsidR="00EB4F65" w:rsidRPr="00AD3034" w:rsidRDefault="00CC14BB">
      <w:pPr>
        <w:pStyle w:val="TM2"/>
        <w:tabs>
          <w:tab w:val="right" w:leader="dot" w:pos="9061"/>
        </w:tabs>
        <w:rPr>
          <w:noProof/>
        </w:rPr>
      </w:pPr>
      <w:hyperlink w:anchor="_Toc495075628" w:history="1">
        <w:r w:rsidR="00EB4F65" w:rsidRPr="009B2E67">
          <w:rPr>
            <w:rStyle w:val="Lienhypertexte"/>
            <w:noProof/>
          </w:rPr>
          <w:t>ARTICLE 2 - CHAMP D’APPLICATION</w:t>
        </w:r>
        <w:r w:rsidR="00EB4F65">
          <w:rPr>
            <w:noProof/>
            <w:webHidden/>
          </w:rPr>
          <w:tab/>
        </w:r>
        <w:r w:rsidR="00EB4F65">
          <w:rPr>
            <w:noProof/>
            <w:webHidden/>
          </w:rPr>
          <w:fldChar w:fldCharType="begin"/>
        </w:r>
        <w:r w:rsidR="00EB4F65">
          <w:rPr>
            <w:noProof/>
            <w:webHidden/>
          </w:rPr>
          <w:instrText xml:space="preserve"> PAGEREF _Toc495075628 \h </w:instrText>
        </w:r>
        <w:r w:rsidR="00EB4F65">
          <w:rPr>
            <w:noProof/>
            <w:webHidden/>
          </w:rPr>
        </w:r>
        <w:r w:rsidR="00EB4F65">
          <w:rPr>
            <w:noProof/>
            <w:webHidden/>
          </w:rPr>
          <w:fldChar w:fldCharType="separate"/>
        </w:r>
        <w:r w:rsidR="001A4386">
          <w:rPr>
            <w:noProof/>
            <w:webHidden/>
          </w:rPr>
          <w:t>7</w:t>
        </w:r>
        <w:r w:rsidR="00EB4F65">
          <w:rPr>
            <w:noProof/>
            <w:webHidden/>
          </w:rPr>
          <w:fldChar w:fldCharType="end"/>
        </w:r>
      </w:hyperlink>
    </w:p>
    <w:p w:rsidR="00EB4F65" w:rsidRPr="00AD3034" w:rsidRDefault="00CC14BB">
      <w:pPr>
        <w:pStyle w:val="TM2"/>
        <w:tabs>
          <w:tab w:val="right" w:leader="dot" w:pos="9061"/>
        </w:tabs>
        <w:rPr>
          <w:noProof/>
        </w:rPr>
      </w:pPr>
      <w:hyperlink w:anchor="_Toc495075629" w:history="1">
        <w:r w:rsidR="00EB4F65" w:rsidRPr="009B2E67">
          <w:rPr>
            <w:rStyle w:val="Lienhypertexte"/>
            <w:noProof/>
          </w:rPr>
          <w:t>ARTICLE 3 - DUREE- REVISION-DENONCIATION</w:t>
        </w:r>
        <w:r w:rsidR="00EB4F65">
          <w:rPr>
            <w:noProof/>
            <w:webHidden/>
          </w:rPr>
          <w:tab/>
        </w:r>
        <w:r w:rsidR="00EB4F65">
          <w:rPr>
            <w:noProof/>
            <w:webHidden/>
          </w:rPr>
          <w:fldChar w:fldCharType="begin"/>
        </w:r>
        <w:r w:rsidR="00EB4F65">
          <w:rPr>
            <w:noProof/>
            <w:webHidden/>
          </w:rPr>
          <w:instrText xml:space="preserve"> PAGEREF _Toc495075629 \h </w:instrText>
        </w:r>
        <w:r w:rsidR="00EB4F65">
          <w:rPr>
            <w:noProof/>
            <w:webHidden/>
          </w:rPr>
        </w:r>
        <w:r w:rsidR="00EB4F65">
          <w:rPr>
            <w:noProof/>
            <w:webHidden/>
          </w:rPr>
          <w:fldChar w:fldCharType="separate"/>
        </w:r>
        <w:r w:rsidR="001A4386">
          <w:rPr>
            <w:noProof/>
            <w:webHidden/>
          </w:rPr>
          <w:t>7</w:t>
        </w:r>
        <w:r w:rsidR="00EB4F65">
          <w:rPr>
            <w:noProof/>
            <w:webHidden/>
          </w:rPr>
          <w:fldChar w:fldCharType="end"/>
        </w:r>
      </w:hyperlink>
    </w:p>
    <w:p w:rsidR="00EB4F65" w:rsidRPr="00AD3034" w:rsidRDefault="00CC14BB">
      <w:pPr>
        <w:pStyle w:val="TM3"/>
        <w:tabs>
          <w:tab w:val="right" w:leader="dot" w:pos="9061"/>
        </w:tabs>
        <w:rPr>
          <w:noProof/>
        </w:rPr>
      </w:pPr>
      <w:hyperlink w:anchor="_Toc495075630" w:history="1">
        <w:r w:rsidR="00EB4F65" w:rsidRPr="009B2E67">
          <w:rPr>
            <w:rStyle w:val="Lienhypertexte"/>
            <w:noProof/>
          </w:rPr>
          <w:t>Article 3-1 : La durée</w:t>
        </w:r>
        <w:r w:rsidR="00EB4F65">
          <w:rPr>
            <w:noProof/>
            <w:webHidden/>
          </w:rPr>
          <w:tab/>
        </w:r>
        <w:r w:rsidR="00EB4F65">
          <w:rPr>
            <w:noProof/>
            <w:webHidden/>
          </w:rPr>
          <w:fldChar w:fldCharType="begin"/>
        </w:r>
        <w:r w:rsidR="00EB4F65">
          <w:rPr>
            <w:noProof/>
            <w:webHidden/>
          </w:rPr>
          <w:instrText xml:space="preserve"> PAGEREF _Toc495075630 \h </w:instrText>
        </w:r>
        <w:r w:rsidR="00EB4F65">
          <w:rPr>
            <w:noProof/>
            <w:webHidden/>
          </w:rPr>
        </w:r>
        <w:r w:rsidR="00EB4F65">
          <w:rPr>
            <w:noProof/>
            <w:webHidden/>
          </w:rPr>
          <w:fldChar w:fldCharType="separate"/>
        </w:r>
        <w:r w:rsidR="001A4386">
          <w:rPr>
            <w:noProof/>
            <w:webHidden/>
          </w:rPr>
          <w:t>7</w:t>
        </w:r>
        <w:r w:rsidR="00EB4F65">
          <w:rPr>
            <w:noProof/>
            <w:webHidden/>
          </w:rPr>
          <w:fldChar w:fldCharType="end"/>
        </w:r>
      </w:hyperlink>
    </w:p>
    <w:p w:rsidR="00EB4F65" w:rsidRPr="00AD3034" w:rsidRDefault="00CC14BB">
      <w:pPr>
        <w:pStyle w:val="TM3"/>
        <w:tabs>
          <w:tab w:val="right" w:leader="dot" w:pos="9061"/>
        </w:tabs>
        <w:rPr>
          <w:noProof/>
        </w:rPr>
      </w:pPr>
      <w:hyperlink w:anchor="_Toc495075631" w:history="1">
        <w:r w:rsidR="00EB4F65" w:rsidRPr="009B2E67">
          <w:rPr>
            <w:rStyle w:val="Lienhypertexte"/>
            <w:noProof/>
          </w:rPr>
          <w:t>Article 3-2 : Révision</w:t>
        </w:r>
        <w:r w:rsidR="00EB4F65">
          <w:rPr>
            <w:noProof/>
            <w:webHidden/>
          </w:rPr>
          <w:tab/>
        </w:r>
        <w:r w:rsidR="00EB4F65">
          <w:rPr>
            <w:noProof/>
            <w:webHidden/>
          </w:rPr>
          <w:fldChar w:fldCharType="begin"/>
        </w:r>
        <w:r w:rsidR="00EB4F65">
          <w:rPr>
            <w:noProof/>
            <w:webHidden/>
          </w:rPr>
          <w:instrText xml:space="preserve"> PAGEREF _Toc495075631 \h </w:instrText>
        </w:r>
        <w:r w:rsidR="00EB4F65">
          <w:rPr>
            <w:noProof/>
            <w:webHidden/>
          </w:rPr>
        </w:r>
        <w:r w:rsidR="00EB4F65">
          <w:rPr>
            <w:noProof/>
            <w:webHidden/>
          </w:rPr>
          <w:fldChar w:fldCharType="separate"/>
        </w:r>
        <w:r w:rsidR="001A4386">
          <w:rPr>
            <w:noProof/>
            <w:webHidden/>
          </w:rPr>
          <w:t>7</w:t>
        </w:r>
        <w:r w:rsidR="00EB4F65">
          <w:rPr>
            <w:noProof/>
            <w:webHidden/>
          </w:rPr>
          <w:fldChar w:fldCharType="end"/>
        </w:r>
      </w:hyperlink>
    </w:p>
    <w:p w:rsidR="00EB4F65" w:rsidRPr="00AD3034" w:rsidRDefault="00CC14BB">
      <w:pPr>
        <w:pStyle w:val="TM3"/>
        <w:tabs>
          <w:tab w:val="right" w:leader="dot" w:pos="9061"/>
        </w:tabs>
        <w:rPr>
          <w:noProof/>
        </w:rPr>
      </w:pPr>
      <w:hyperlink w:anchor="_Toc495075632" w:history="1">
        <w:r w:rsidR="00EB4F65" w:rsidRPr="009B2E67">
          <w:rPr>
            <w:rStyle w:val="Lienhypertexte"/>
            <w:noProof/>
          </w:rPr>
          <w:t>Article 3-3 : Dénonciation</w:t>
        </w:r>
        <w:r w:rsidR="00EB4F65">
          <w:rPr>
            <w:noProof/>
            <w:webHidden/>
          </w:rPr>
          <w:tab/>
        </w:r>
        <w:r w:rsidR="00EB4F65">
          <w:rPr>
            <w:noProof/>
            <w:webHidden/>
          </w:rPr>
          <w:fldChar w:fldCharType="begin"/>
        </w:r>
        <w:r w:rsidR="00EB4F65">
          <w:rPr>
            <w:noProof/>
            <w:webHidden/>
          </w:rPr>
          <w:instrText xml:space="preserve"> PAGEREF _Toc495075632 \h </w:instrText>
        </w:r>
        <w:r w:rsidR="00EB4F65">
          <w:rPr>
            <w:noProof/>
            <w:webHidden/>
          </w:rPr>
        </w:r>
        <w:r w:rsidR="00EB4F65">
          <w:rPr>
            <w:noProof/>
            <w:webHidden/>
          </w:rPr>
          <w:fldChar w:fldCharType="separate"/>
        </w:r>
        <w:r w:rsidR="001A4386">
          <w:rPr>
            <w:noProof/>
            <w:webHidden/>
          </w:rPr>
          <w:t>8</w:t>
        </w:r>
        <w:r w:rsidR="00EB4F65">
          <w:rPr>
            <w:noProof/>
            <w:webHidden/>
          </w:rPr>
          <w:fldChar w:fldCharType="end"/>
        </w:r>
      </w:hyperlink>
    </w:p>
    <w:p w:rsidR="00EB4F65" w:rsidRPr="00AD3034" w:rsidRDefault="00CC14BB">
      <w:pPr>
        <w:pStyle w:val="TM1"/>
        <w:rPr>
          <w:rFonts w:ascii="Calibri" w:hAnsi="Calibri"/>
          <w:b w:val="0"/>
          <w:sz w:val="22"/>
        </w:rPr>
      </w:pPr>
      <w:hyperlink w:anchor="_Toc495075633" w:history="1">
        <w:r w:rsidR="00EB4F65" w:rsidRPr="009B2E67">
          <w:rPr>
            <w:rStyle w:val="Lienhypertexte"/>
          </w:rPr>
          <w:t>CHAPITRE 2  - DROIT SYNDICAL ET LIBERTÉ D'OPINION</w:t>
        </w:r>
        <w:r w:rsidR="00EB4F65">
          <w:rPr>
            <w:webHidden/>
          </w:rPr>
          <w:tab/>
        </w:r>
        <w:r w:rsidR="00EB4F65">
          <w:rPr>
            <w:webHidden/>
          </w:rPr>
          <w:fldChar w:fldCharType="begin"/>
        </w:r>
        <w:r w:rsidR="00EB4F65">
          <w:rPr>
            <w:webHidden/>
          </w:rPr>
          <w:instrText xml:space="preserve"> PAGEREF _Toc495075633 \h </w:instrText>
        </w:r>
        <w:r w:rsidR="00EB4F65">
          <w:rPr>
            <w:webHidden/>
          </w:rPr>
        </w:r>
        <w:r w:rsidR="00EB4F65">
          <w:rPr>
            <w:webHidden/>
          </w:rPr>
          <w:fldChar w:fldCharType="separate"/>
        </w:r>
        <w:r w:rsidR="001A4386">
          <w:rPr>
            <w:webHidden/>
          </w:rPr>
          <w:t>9</w:t>
        </w:r>
        <w:r w:rsidR="00EB4F65">
          <w:rPr>
            <w:webHidden/>
          </w:rPr>
          <w:fldChar w:fldCharType="end"/>
        </w:r>
      </w:hyperlink>
    </w:p>
    <w:p w:rsidR="00EB4F65" w:rsidRPr="00AD3034" w:rsidRDefault="00CC14BB">
      <w:pPr>
        <w:pStyle w:val="TM2"/>
        <w:tabs>
          <w:tab w:val="right" w:leader="dot" w:pos="9061"/>
        </w:tabs>
        <w:rPr>
          <w:noProof/>
        </w:rPr>
      </w:pPr>
      <w:hyperlink w:anchor="_Toc495075634" w:history="1">
        <w:r w:rsidR="00EB4F65" w:rsidRPr="009B2E67">
          <w:rPr>
            <w:rStyle w:val="Lienhypertexte"/>
            <w:noProof/>
          </w:rPr>
          <w:t>ARTICLE 4 - PRINCIPES GÉNÉRAUX</w:t>
        </w:r>
        <w:r w:rsidR="00EB4F65">
          <w:rPr>
            <w:noProof/>
            <w:webHidden/>
          </w:rPr>
          <w:tab/>
        </w:r>
        <w:r w:rsidR="00EB4F65">
          <w:rPr>
            <w:noProof/>
            <w:webHidden/>
          </w:rPr>
          <w:fldChar w:fldCharType="begin"/>
        </w:r>
        <w:r w:rsidR="00EB4F65">
          <w:rPr>
            <w:noProof/>
            <w:webHidden/>
          </w:rPr>
          <w:instrText xml:space="preserve"> PAGEREF _Toc495075634 \h </w:instrText>
        </w:r>
        <w:r w:rsidR="00EB4F65">
          <w:rPr>
            <w:noProof/>
            <w:webHidden/>
          </w:rPr>
        </w:r>
        <w:r w:rsidR="00EB4F65">
          <w:rPr>
            <w:noProof/>
            <w:webHidden/>
          </w:rPr>
          <w:fldChar w:fldCharType="separate"/>
        </w:r>
        <w:r w:rsidR="001A4386">
          <w:rPr>
            <w:noProof/>
            <w:webHidden/>
          </w:rPr>
          <w:t>9</w:t>
        </w:r>
        <w:r w:rsidR="00EB4F65">
          <w:rPr>
            <w:noProof/>
            <w:webHidden/>
          </w:rPr>
          <w:fldChar w:fldCharType="end"/>
        </w:r>
      </w:hyperlink>
    </w:p>
    <w:p w:rsidR="00EB4F65" w:rsidRPr="00AD3034" w:rsidRDefault="00CC14BB">
      <w:pPr>
        <w:pStyle w:val="TM3"/>
        <w:tabs>
          <w:tab w:val="right" w:leader="dot" w:pos="9061"/>
        </w:tabs>
        <w:rPr>
          <w:noProof/>
        </w:rPr>
      </w:pPr>
      <w:hyperlink w:anchor="_Toc495075635" w:history="1">
        <w:r w:rsidR="00EB4F65" w:rsidRPr="009B2E67">
          <w:rPr>
            <w:rStyle w:val="Lienhypertexte"/>
            <w:noProof/>
          </w:rPr>
          <w:t>Article 4-1 : Liberté syndicale</w:t>
        </w:r>
        <w:r w:rsidR="00EB4F65">
          <w:rPr>
            <w:noProof/>
            <w:webHidden/>
          </w:rPr>
          <w:tab/>
        </w:r>
        <w:r w:rsidR="00EB4F65">
          <w:rPr>
            <w:noProof/>
            <w:webHidden/>
          </w:rPr>
          <w:fldChar w:fldCharType="begin"/>
        </w:r>
        <w:r w:rsidR="00EB4F65">
          <w:rPr>
            <w:noProof/>
            <w:webHidden/>
          </w:rPr>
          <w:instrText xml:space="preserve"> PAGEREF _Toc495075635 \h </w:instrText>
        </w:r>
        <w:r w:rsidR="00EB4F65">
          <w:rPr>
            <w:noProof/>
            <w:webHidden/>
          </w:rPr>
        </w:r>
        <w:r w:rsidR="00EB4F65">
          <w:rPr>
            <w:noProof/>
            <w:webHidden/>
          </w:rPr>
          <w:fldChar w:fldCharType="separate"/>
        </w:r>
        <w:r w:rsidR="001A4386">
          <w:rPr>
            <w:noProof/>
            <w:webHidden/>
          </w:rPr>
          <w:t>9</w:t>
        </w:r>
        <w:r w:rsidR="00EB4F65">
          <w:rPr>
            <w:noProof/>
            <w:webHidden/>
          </w:rPr>
          <w:fldChar w:fldCharType="end"/>
        </w:r>
      </w:hyperlink>
    </w:p>
    <w:p w:rsidR="00EB4F65" w:rsidRPr="00AD3034" w:rsidRDefault="00CC14BB">
      <w:pPr>
        <w:pStyle w:val="TM3"/>
        <w:tabs>
          <w:tab w:val="right" w:leader="dot" w:pos="9061"/>
        </w:tabs>
        <w:rPr>
          <w:noProof/>
        </w:rPr>
      </w:pPr>
      <w:hyperlink w:anchor="_Toc495075636" w:history="1">
        <w:r w:rsidR="00EB4F65" w:rsidRPr="009B2E67">
          <w:rPr>
            <w:rStyle w:val="Lienhypertexte"/>
            <w:noProof/>
          </w:rPr>
          <w:t>Article 4-2 : Liberté d'opinion</w:t>
        </w:r>
        <w:r w:rsidR="00EB4F65">
          <w:rPr>
            <w:noProof/>
            <w:webHidden/>
          </w:rPr>
          <w:tab/>
        </w:r>
        <w:r w:rsidR="00EB4F65">
          <w:rPr>
            <w:noProof/>
            <w:webHidden/>
          </w:rPr>
          <w:fldChar w:fldCharType="begin"/>
        </w:r>
        <w:r w:rsidR="00EB4F65">
          <w:rPr>
            <w:noProof/>
            <w:webHidden/>
          </w:rPr>
          <w:instrText xml:space="preserve"> PAGEREF _Toc495075636 \h </w:instrText>
        </w:r>
        <w:r w:rsidR="00EB4F65">
          <w:rPr>
            <w:noProof/>
            <w:webHidden/>
          </w:rPr>
        </w:r>
        <w:r w:rsidR="00EB4F65">
          <w:rPr>
            <w:noProof/>
            <w:webHidden/>
          </w:rPr>
          <w:fldChar w:fldCharType="separate"/>
        </w:r>
        <w:r w:rsidR="001A4386">
          <w:rPr>
            <w:noProof/>
            <w:webHidden/>
          </w:rPr>
          <w:t>9</w:t>
        </w:r>
        <w:r w:rsidR="00EB4F65">
          <w:rPr>
            <w:noProof/>
            <w:webHidden/>
          </w:rPr>
          <w:fldChar w:fldCharType="end"/>
        </w:r>
      </w:hyperlink>
    </w:p>
    <w:p w:rsidR="00EB4F65" w:rsidRPr="00AD3034" w:rsidRDefault="00CC14BB">
      <w:pPr>
        <w:pStyle w:val="TM3"/>
        <w:tabs>
          <w:tab w:val="right" w:leader="dot" w:pos="9061"/>
        </w:tabs>
        <w:rPr>
          <w:noProof/>
        </w:rPr>
      </w:pPr>
      <w:hyperlink w:anchor="_Toc495075637" w:history="1">
        <w:r w:rsidR="00EB4F65" w:rsidRPr="009B2E67">
          <w:rPr>
            <w:rStyle w:val="Lienhypertexte"/>
            <w:noProof/>
          </w:rPr>
          <w:t>Article 4-3 : Exercice du droit syndical</w:t>
        </w:r>
        <w:r w:rsidR="00EB4F65">
          <w:rPr>
            <w:noProof/>
            <w:webHidden/>
          </w:rPr>
          <w:tab/>
        </w:r>
        <w:r w:rsidR="00EB4F65">
          <w:rPr>
            <w:noProof/>
            <w:webHidden/>
          </w:rPr>
          <w:fldChar w:fldCharType="begin"/>
        </w:r>
        <w:r w:rsidR="00EB4F65">
          <w:rPr>
            <w:noProof/>
            <w:webHidden/>
          </w:rPr>
          <w:instrText xml:space="preserve"> PAGEREF _Toc495075637 \h </w:instrText>
        </w:r>
        <w:r w:rsidR="00EB4F65">
          <w:rPr>
            <w:noProof/>
            <w:webHidden/>
          </w:rPr>
        </w:r>
        <w:r w:rsidR="00EB4F65">
          <w:rPr>
            <w:noProof/>
            <w:webHidden/>
          </w:rPr>
          <w:fldChar w:fldCharType="separate"/>
        </w:r>
        <w:r w:rsidR="001A4386">
          <w:rPr>
            <w:noProof/>
            <w:webHidden/>
          </w:rPr>
          <w:t>9</w:t>
        </w:r>
        <w:r w:rsidR="00EB4F65">
          <w:rPr>
            <w:noProof/>
            <w:webHidden/>
          </w:rPr>
          <w:fldChar w:fldCharType="end"/>
        </w:r>
      </w:hyperlink>
    </w:p>
    <w:p w:rsidR="00EB4F65" w:rsidRPr="00AD3034" w:rsidRDefault="00CC14BB">
      <w:pPr>
        <w:pStyle w:val="TM2"/>
        <w:tabs>
          <w:tab w:val="right" w:leader="dot" w:pos="9061"/>
        </w:tabs>
        <w:rPr>
          <w:noProof/>
        </w:rPr>
      </w:pPr>
      <w:hyperlink w:anchor="_Toc495075638" w:history="1">
        <w:r w:rsidR="00EB4F65" w:rsidRPr="009B2E67">
          <w:rPr>
            <w:rStyle w:val="Lienhypertexte"/>
            <w:noProof/>
          </w:rPr>
          <w:t>ARTICLE 5 - ACTIVITÉS SYNDICALES</w:t>
        </w:r>
        <w:r w:rsidR="00EB4F65">
          <w:rPr>
            <w:noProof/>
            <w:webHidden/>
          </w:rPr>
          <w:tab/>
        </w:r>
        <w:r w:rsidR="00EB4F65">
          <w:rPr>
            <w:noProof/>
            <w:webHidden/>
          </w:rPr>
          <w:fldChar w:fldCharType="begin"/>
        </w:r>
        <w:r w:rsidR="00EB4F65">
          <w:rPr>
            <w:noProof/>
            <w:webHidden/>
          </w:rPr>
          <w:instrText xml:space="preserve"> PAGEREF _Toc495075638 \h </w:instrText>
        </w:r>
        <w:r w:rsidR="00EB4F65">
          <w:rPr>
            <w:noProof/>
            <w:webHidden/>
          </w:rPr>
        </w:r>
        <w:r w:rsidR="00EB4F65">
          <w:rPr>
            <w:noProof/>
            <w:webHidden/>
          </w:rPr>
          <w:fldChar w:fldCharType="separate"/>
        </w:r>
        <w:r w:rsidR="001A4386">
          <w:rPr>
            <w:noProof/>
            <w:webHidden/>
          </w:rPr>
          <w:t>10</w:t>
        </w:r>
        <w:r w:rsidR="00EB4F65">
          <w:rPr>
            <w:noProof/>
            <w:webHidden/>
          </w:rPr>
          <w:fldChar w:fldCharType="end"/>
        </w:r>
      </w:hyperlink>
    </w:p>
    <w:p w:rsidR="00EB4F65" w:rsidRPr="00AD3034" w:rsidRDefault="00CC14BB">
      <w:pPr>
        <w:pStyle w:val="TM3"/>
        <w:tabs>
          <w:tab w:val="right" w:leader="dot" w:pos="9061"/>
        </w:tabs>
        <w:rPr>
          <w:noProof/>
        </w:rPr>
      </w:pPr>
      <w:hyperlink w:anchor="_Toc495075639" w:history="1">
        <w:r w:rsidR="00EB4F65" w:rsidRPr="009B2E67">
          <w:rPr>
            <w:rStyle w:val="Lienhypertexte"/>
            <w:noProof/>
          </w:rPr>
          <w:t>Article 5-1 : Collecte des cotisations</w:t>
        </w:r>
        <w:r w:rsidR="00EB4F65">
          <w:rPr>
            <w:noProof/>
            <w:webHidden/>
          </w:rPr>
          <w:tab/>
        </w:r>
        <w:r w:rsidR="00EB4F65">
          <w:rPr>
            <w:noProof/>
            <w:webHidden/>
          </w:rPr>
          <w:fldChar w:fldCharType="begin"/>
        </w:r>
        <w:r w:rsidR="00EB4F65">
          <w:rPr>
            <w:noProof/>
            <w:webHidden/>
          </w:rPr>
          <w:instrText xml:space="preserve"> PAGEREF _Toc495075639 \h </w:instrText>
        </w:r>
        <w:r w:rsidR="00EB4F65">
          <w:rPr>
            <w:noProof/>
            <w:webHidden/>
          </w:rPr>
        </w:r>
        <w:r w:rsidR="00EB4F65">
          <w:rPr>
            <w:noProof/>
            <w:webHidden/>
          </w:rPr>
          <w:fldChar w:fldCharType="separate"/>
        </w:r>
        <w:r w:rsidR="001A4386">
          <w:rPr>
            <w:noProof/>
            <w:webHidden/>
          </w:rPr>
          <w:t>10</w:t>
        </w:r>
        <w:r w:rsidR="00EB4F65">
          <w:rPr>
            <w:noProof/>
            <w:webHidden/>
          </w:rPr>
          <w:fldChar w:fldCharType="end"/>
        </w:r>
      </w:hyperlink>
    </w:p>
    <w:p w:rsidR="00EB4F65" w:rsidRPr="00AD3034" w:rsidRDefault="00CC14BB">
      <w:pPr>
        <w:pStyle w:val="TM3"/>
        <w:tabs>
          <w:tab w:val="right" w:leader="dot" w:pos="9061"/>
        </w:tabs>
        <w:rPr>
          <w:noProof/>
        </w:rPr>
      </w:pPr>
      <w:hyperlink w:anchor="_Toc495075640" w:history="1">
        <w:r w:rsidR="00EB4F65" w:rsidRPr="009B2E67">
          <w:rPr>
            <w:rStyle w:val="Lienhypertexte"/>
            <w:noProof/>
          </w:rPr>
          <w:t>Article 5-2 : Affichage des communications syndicales</w:t>
        </w:r>
        <w:r w:rsidR="00EB4F65">
          <w:rPr>
            <w:noProof/>
            <w:webHidden/>
          </w:rPr>
          <w:tab/>
        </w:r>
        <w:r w:rsidR="00EB4F65">
          <w:rPr>
            <w:noProof/>
            <w:webHidden/>
          </w:rPr>
          <w:fldChar w:fldCharType="begin"/>
        </w:r>
        <w:r w:rsidR="00EB4F65">
          <w:rPr>
            <w:noProof/>
            <w:webHidden/>
          </w:rPr>
          <w:instrText xml:space="preserve"> PAGEREF _Toc495075640 \h </w:instrText>
        </w:r>
        <w:r w:rsidR="00EB4F65">
          <w:rPr>
            <w:noProof/>
            <w:webHidden/>
          </w:rPr>
        </w:r>
        <w:r w:rsidR="00EB4F65">
          <w:rPr>
            <w:noProof/>
            <w:webHidden/>
          </w:rPr>
          <w:fldChar w:fldCharType="separate"/>
        </w:r>
        <w:r w:rsidR="001A4386">
          <w:rPr>
            <w:noProof/>
            <w:webHidden/>
          </w:rPr>
          <w:t>10</w:t>
        </w:r>
        <w:r w:rsidR="00EB4F65">
          <w:rPr>
            <w:noProof/>
            <w:webHidden/>
          </w:rPr>
          <w:fldChar w:fldCharType="end"/>
        </w:r>
      </w:hyperlink>
    </w:p>
    <w:p w:rsidR="00EB4F65" w:rsidRPr="00AD3034" w:rsidRDefault="00CC14BB">
      <w:pPr>
        <w:pStyle w:val="TM3"/>
        <w:tabs>
          <w:tab w:val="right" w:leader="dot" w:pos="9061"/>
        </w:tabs>
        <w:rPr>
          <w:noProof/>
        </w:rPr>
      </w:pPr>
      <w:hyperlink w:anchor="_Toc495075641" w:history="1">
        <w:r w:rsidR="00EB4F65" w:rsidRPr="009B2E67">
          <w:rPr>
            <w:rStyle w:val="Lienhypertexte"/>
            <w:noProof/>
          </w:rPr>
          <w:t>Article 5-3 : Diffusion des publications syndicales</w:t>
        </w:r>
        <w:r w:rsidR="00EB4F65">
          <w:rPr>
            <w:noProof/>
            <w:webHidden/>
          </w:rPr>
          <w:tab/>
        </w:r>
        <w:r w:rsidR="00EB4F65">
          <w:rPr>
            <w:noProof/>
            <w:webHidden/>
          </w:rPr>
          <w:fldChar w:fldCharType="begin"/>
        </w:r>
        <w:r w:rsidR="00EB4F65">
          <w:rPr>
            <w:noProof/>
            <w:webHidden/>
          </w:rPr>
          <w:instrText xml:space="preserve"> PAGEREF _Toc495075641 \h </w:instrText>
        </w:r>
        <w:r w:rsidR="00EB4F65">
          <w:rPr>
            <w:noProof/>
            <w:webHidden/>
          </w:rPr>
        </w:r>
        <w:r w:rsidR="00EB4F65">
          <w:rPr>
            <w:noProof/>
            <w:webHidden/>
          </w:rPr>
          <w:fldChar w:fldCharType="separate"/>
        </w:r>
        <w:r w:rsidR="001A4386">
          <w:rPr>
            <w:noProof/>
            <w:webHidden/>
          </w:rPr>
          <w:t>10</w:t>
        </w:r>
        <w:r w:rsidR="00EB4F65">
          <w:rPr>
            <w:noProof/>
            <w:webHidden/>
          </w:rPr>
          <w:fldChar w:fldCharType="end"/>
        </w:r>
      </w:hyperlink>
    </w:p>
    <w:p w:rsidR="00EB4F65" w:rsidRPr="00AD3034" w:rsidRDefault="00CC14BB">
      <w:pPr>
        <w:pStyle w:val="TM3"/>
        <w:tabs>
          <w:tab w:val="right" w:leader="dot" w:pos="9061"/>
        </w:tabs>
        <w:rPr>
          <w:noProof/>
        </w:rPr>
      </w:pPr>
      <w:hyperlink w:anchor="_Toc495075642" w:history="1">
        <w:r w:rsidR="00EB4F65" w:rsidRPr="009B2E67">
          <w:rPr>
            <w:rStyle w:val="Lienhypertexte"/>
            <w:noProof/>
          </w:rPr>
          <w:t>Article 5-4 : Local</w:t>
        </w:r>
        <w:r w:rsidR="00EB4F65">
          <w:rPr>
            <w:noProof/>
            <w:webHidden/>
          </w:rPr>
          <w:tab/>
        </w:r>
        <w:r w:rsidR="00EB4F65">
          <w:rPr>
            <w:noProof/>
            <w:webHidden/>
          </w:rPr>
          <w:fldChar w:fldCharType="begin"/>
        </w:r>
        <w:r w:rsidR="00EB4F65">
          <w:rPr>
            <w:noProof/>
            <w:webHidden/>
          </w:rPr>
          <w:instrText xml:space="preserve"> PAGEREF _Toc495075642 \h </w:instrText>
        </w:r>
        <w:r w:rsidR="00EB4F65">
          <w:rPr>
            <w:noProof/>
            <w:webHidden/>
          </w:rPr>
        </w:r>
        <w:r w:rsidR="00EB4F65">
          <w:rPr>
            <w:noProof/>
            <w:webHidden/>
          </w:rPr>
          <w:fldChar w:fldCharType="separate"/>
        </w:r>
        <w:r w:rsidR="001A4386">
          <w:rPr>
            <w:noProof/>
            <w:webHidden/>
          </w:rPr>
          <w:t>11</w:t>
        </w:r>
        <w:r w:rsidR="00EB4F65">
          <w:rPr>
            <w:noProof/>
            <w:webHidden/>
          </w:rPr>
          <w:fldChar w:fldCharType="end"/>
        </w:r>
      </w:hyperlink>
    </w:p>
    <w:p w:rsidR="00EB4F65" w:rsidRPr="00AD3034" w:rsidRDefault="00CC14BB">
      <w:pPr>
        <w:pStyle w:val="TM2"/>
        <w:tabs>
          <w:tab w:val="right" w:leader="dot" w:pos="9061"/>
        </w:tabs>
        <w:rPr>
          <w:noProof/>
        </w:rPr>
      </w:pPr>
      <w:hyperlink w:anchor="_Toc495075643" w:history="1">
        <w:r w:rsidR="00EB4F65" w:rsidRPr="009B2E67">
          <w:rPr>
            <w:rStyle w:val="Lienhypertexte"/>
            <w:noProof/>
          </w:rPr>
          <w:t>ARTICLE 6 - DÉLÉGUÉS SYNDICAUX</w:t>
        </w:r>
        <w:r w:rsidR="00EB4F65">
          <w:rPr>
            <w:noProof/>
            <w:webHidden/>
          </w:rPr>
          <w:tab/>
        </w:r>
        <w:r w:rsidR="00EB4F65">
          <w:rPr>
            <w:noProof/>
            <w:webHidden/>
          </w:rPr>
          <w:fldChar w:fldCharType="begin"/>
        </w:r>
        <w:r w:rsidR="00EB4F65">
          <w:rPr>
            <w:noProof/>
            <w:webHidden/>
          </w:rPr>
          <w:instrText xml:space="preserve"> PAGEREF _Toc495075643 \h </w:instrText>
        </w:r>
        <w:r w:rsidR="00EB4F65">
          <w:rPr>
            <w:noProof/>
            <w:webHidden/>
          </w:rPr>
        </w:r>
        <w:r w:rsidR="00EB4F65">
          <w:rPr>
            <w:noProof/>
            <w:webHidden/>
          </w:rPr>
          <w:fldChar w:fldCharType="separate"/>
        </w:r>
        <w:r w:rsidR="001A4386">
          <w:rPr>
            <w:noProof/>
            <w:webHidden/>
          </w:rPr>
          <w:t>11</w:t>
        </w:r>
        <w:r w:rsidR="00EB4F65">
          <w:rPr>
            <w:noProof/>
            <w:webHidden/>
          </w:rPr>
          <w:fldChar w:fldCharType="end"/>
        </w:r>
      </w:hyperlink>
    </w:p>
    <w:p w:rsidR="00EB4F65" w:rsidRPr="00AD3034" w:rsidRDefault="00CC14BB">
      <w:pPr>
        <w:pStyle w:val="TM3"/>
        <w:tabs>
          <w:tab w:val="right" w:leader="dot" w:pos="9061"/>
        </w:tabs>
        <w:rPr>
          <w:noProof/>
        </w:rPr>
      </w:pPr>
      <w:hyperlink w:anchor="_Toc495075644" w:history="1">
        <w:r w:rsidR="00EB4F65" w:rsidRPr="009B2E67">
          <w:rPr>
            <w:rStyle w:val="Lienhypertexte"/>
            <w:noProof/>
          </w:rPr>
          <w:t>Article 6-1 : Désignation</w:t>
        </w:r>
        <w:r w:rsidR="00EB4F65">
          <w:rPr>
            <w:noProof/>
            <w:webHidden/>
          </w:rPr>
          <w:tab/>
        </w:r>
        <w:r w:rsidR="00EB4F65">
          <w:rPr>
            <w:noProof/>
            <w:webHidden/>
          </w:rPr>
          <w:fldChar w:fldCharType="begin"/>
        </w:r>
        <w:r w:rsidR="00EB4F65">
          <w:rPr>
            <w:noProof/>
            <w:webHidden/>
          </w:rPr>
          <w:instrText xml:space="preserve"> PAGEREF _Toc495075644 \h </w:instrText>
        </w:r>
        <w:r w:rsidR="00EB4F65">
          <w:rPr>
            <w:noProof/>
            <w:webHidden/>
          </w:rPr>
        </w:r>
        <w:r w:rsidR="00EB4F65">
          <w:rPr>
            <w:noProof/>
            <w:webHidden/>
          </w:rPr>
          <w:fldChar w:fldCharType="separate"/>
        </w:r>
        <w:r w:rsidR="001A4386">
          <w:rPr>
            <w:noProof/>
            <w:webHidden/>
          </w:rPr>
          <w:t>11</w:t>
        </w:r>
        <w:r w:rsidR="00EB4F65">
          <w:rPr>
            <w:noProof/>
            <w:webHidden/>
          </w:rPr>
          <w:fldChar w:fldCharType="end"/>
        </w:r>
      </w:hyperlink>
    </w:p>
    <w:p w:rsidR="00EB4F65" w:rsidRPr="00AD3034" w:rsidRDefault="00CC14BB">
      <w:pPr>
        <w:pStyle w:val="TM3"/>
        <w:tabs>
          <w:tab w:val="right" w:leader="dot" w:pos="9061"/>
        </w:tabs>
        <w:rPr>
          <w:noProof/>
        </w:rPr>
      </w:pPr>
      <w:hyperlink w:anchor="_Toc495075645" w:history="1">
        <w:r w:rsidR="00EB4F65" w:rsidRPr="009B2E67">
          <w:rPr>
            <w:rStyle w:val="Lienhypertexte"/>
            <w:noProof/>
          </w:rPr>
          <w:t>Article 6-2 : Crédit d'heures mensuel</w:t>
        </w:r>
        <w:r w:rsidR="00EB4F65">
          <w:rPr>
            <w:noProof/>
            <w:webHidden/>
          </w:rPr>
          <w:tab/>
        </w:r>
        <w:r w:rsidR="00EB4F65">
          <w:rPr>
            <w:noProof/>
            <w:webHidden/>
          </w:rPr>
          <w:fldChar w:fldCharType="begin"/>
        </w:r>
        <w:r w:rsidR="00EB4F65">
          <w:rPr>
            <w:noProof/>
            <w:webHidden/>
          </w:rPr>
          <w:instrText xml:space="preserve"> PAGEREF _Toc495075645 \h </w:instrText>
        </w:r>
        <w:r w:rsidR="00EB4F65">
          <w:rPr>
            <w:noProof/>
            <w:webHidden/>
          </w:rPr>
        </w:r>
        <w:r w:rsidR="00EB4F65">
          <w:rPr>
            <w:noProof/>
            <w:webHidden/>
          </w:rPr>
          <w:fldChar w:fldCharType="separate"/>
        </w:r>
        <w:r w:rsidR="001A4386">
          <w:rPr>
            <w:noProof/>
            <w:webHidden/>
          </w:rPr>
          <w:t>11</w:t>
        </w:r>
        <w:r w:rsidR="00EB4F65">
          <w:rPr>
            <w:noProof/>
            <w:webHidden/>
          </w:rPr>
          <w:fldChar w:fldCharType="end"/>
        </w:r>
      </w:hyperlink>
    </w:p>
    <w:p w:rsidR="00EB4F65" w:rsidRPr="00AD3034" w:rsidRDefault="00CC14BB">
      <w:pPr>
        <w:pStyle w:val="TM3"/>
        <w:tabs>
          <w:tab w:val="right" w:leader="dot" w:pos="9061"/>
        </w:tabs>
        <w:rPr>
          <w:noProof/>
        </w:rPr>
      </w:pPr>
      <w:hyperlink w:anchor="_Toc495075646" w:history="1">
        <w:r w:rsidR="00EB4F65" w:rsidRPr="009B2E67">
          <w:rPr>
            <w:rStyle w:val="Lienhypertexte"/>
            <w:noProof/>
          </w:rPr>
          <w:t>Article 6-3 : Protection légale</w:t>
        </w:r>
        <w:r w:rsidR="00EB4F65">
          <w:rPr>
            <w:noProof/>
            <w:webHidden/>
          </w:rPr>
          <w:tab/>
        </w:r>
        <w:r w:rsidR="00EB4F65">
          <w:rPr>
            <w:noProof/>
            <w:webHidden/>
          </w:rPr>
          <w:fldChar w:fldCharType="begin"/>
        </w:r>
        <w:r w:rsidR="00EB4F65">
          <w:rPr>
            <w:noProof/>
            <w:webHidden/>
          </w:rPr>
          <w:instrText xml:space="preserve"> PAGEREF _Toc495075646 \h </w:instrText>
        </w:r>
        <w:r w:rsidR="00EB4F65">
          <w:rPr>
            <w:noProof/>
            <w:webHidden/>
          </w:rPr>
        </w:r>
        <w:r w:rsidR="00EB4F65">
          <w:rPr>
            <w:noProof/>
            <w:webHidden/>
          </w:rPr>
          <w:fldChar w:fldCharType="separate"/>
        </w:r>
        <w:r w:rsidR="001A4386">
          <w:rPr>
            <w:noProof/>
            <w:webHidden/>
          </w:rPr>
          <w:t>12</w:t>
        </w:r>
        <w:r w:rsidR="00EB4F65">
          <w:rPr>
            <w:noProof/>
            <w:webHidden/>
          </w:rPr>
          <w:fldChar w:fldCharType="end"/>
        </w:r>
      </w:hyperlink>
    </w:p>
    <w:p w:rsidR="00EB4F65" w:rsidRPr="00AD3034" w:rsidRDefault="00CC14BB">
      <w:pPr>
        <w:pStyle w:val="TM3"/>
        <w:tabs>
          <w:tab w:val="right" w:leader="dot" w:pos="9061"/>
        </w:tabs>
        <w:rPr>
          <w:noProof/>
        </w:rPr>
      </w:pPr>
      <w:hyperlink w:anchor="_Toc495075647" w:history="1">
        <w:r w:rsidR="00EB4F65" w:rsidRPr="009B2E67">
          <w:rPr>
            <w:rStyle w:val="Lienhypertexte"/>
            <w:noProof/>
          </w:rPr>
          <w:t>Article 6-4 : Attributions des Délégués Syndicaux</w:t>
        </w:r>
        <w:r w:rsidR="00EB4F65">
          <w:rPr>
            <w:noProof/>
            <w:webHidden/>
          </w:rPr>
          <w:tab/>
        </w:r>
        <w:r w:rsidR="00EB4F65">
          <w:rPr>
            <w:noProof/>
            <w:webHidden/>
          </w:rPr>
          <w:fldChar w:fldCharType="begin"/>
        </w:r>
        <w:r w:rsidR="00EB4F65">
          <w:rPr>
            <w:noProof/>
            <w:webHidden/>
          </w:rPr>
          <w:instrText xml:space="preserve"> PAGEREF _Toc495075647 \h </w:instrText>
        </w:r>
        <w:r w:rsidR="00EB4F65">
          <w:rPr>
            <w:noProof/>
            <w:webHidden/>
          </w:rPr>
        </w:r>
        <w:r w:rsidR="00EB4F65">
          <w:rPr>
            <w:noProof/>
            <w:webHidden/>
          </w:rPr>
          <w:fldChar w:fldCharType="separate"/>
        </w:r>
        <w:r w:rsidR="001A4386">
          <w:rPr>
            <w:noProof/>
            <w:webHidden/>
          </w:rPr>
          <w:t>12</w:t>
        </w:r>
        <w:r w:rsidR="00EB4F65">
          <w:rPr>
            <w:noProof/>
            <w:webHidden/>
          </w:rPr>
          <w:fldChar w:fldCharType="end"/>
        </w:r>
      </w:hyperlink>
    </w:p>
    <w:p w:rsidR="00EB4F65" w:rsidRPr="00AD3034" w:rsidRDefault="00CC14BB">
      <w:pPr>
        <w:pStyle w:val="TM1"/>
        <w:rPr>
          <w:rFonts w:ascii="Calibri" w:hAnsi="Calibri"/>
          <w:b w:val="0"/>
          <w:sz w:val="22"/>
        </w:rPr>
      </w:pPr>
      <w:hyperlink w:anchor="_Toc495075648" w:history="1">
        <w:r w:rsidR="00EB4F65" w:rsidRPr="009B2E67">
          <w:rPr>
            <w:rStyle w:val="Lienhypertexte"/>
          </w:rPr>
          <w:t>CHAPITRE 3 - LES INSTITUTIONS REPRÉSENTATIVES DU PERSONNEL</w:t>
        </w:r>
        <w:r w:rsidR="00EB4F65">
          <w:rPr>
            <w:webHidden/>
          </w:rPr>
          <w:tab/>
        </w:r>
        <w:r w:rsidR="00EB4F65">
          <w:rPr>
            <w:webHidden/>
          </w:rPr>
          <w:fldChar w:fldCharType="begin"/>
        </w:r>
        <w:r w:rsidR="00EB4F65">
          <w:rPr>
            <w:webHidden/>
          </w:rPr>
          <w:instrText xml:space="preserve"> PAGEREF _Toc495075648 \h </w:instrText>
        </w:r>
        <w:r w:rsidR="00EB4F65">
          <w:rPr>
            <w:webHidden/>
          </w:rPr>
        </w:r>
        <w:r w:rsidR="00EB4F65">
          <w:rPr>
            <w:webHidden/>
          </w:rPr>
          <w:fldChar w:fldCharType="separate"/>
        </w:r>
        <w:r w:rsidR="001A4386">
          <w:rPr>
            <w:webHidden/>
          </w:rPr>
          <w:t>13</w:t>
        </w:r>
        <w:r w:rsidR="00EB4F65">
          <w:rPr>
            <w:webHidden/>
          </w:rPr>
          <w:fldChar w:fldCharType="end"/>
        </w:r>
      </w:hyperlink>
    </w:p>
    <w:p w:rsidR="00EB4F65" w:rsidRPr="00AD3034" w:rsidRDefault="00CC14BB">
      <w:pPr>
        <w:pStyle w:val="TM3"/>
        <w:tabs>
          <w:tab w:val="right" w:leader="dot" w:pos="9061"/>
        </w:tabs>
        <w:rPr>
          <w:noProof/>
        </w:rPr>
      </w:pPr>
      <w:hyperlink w:anchor="_Toc495075649" w:history="1">
        <w:r w:rsidR="00EB4F65" w:rsidRPr="009B2E67">
          <w:rPr>
            <w:rStyle w:val="Lienhypertexte"/>
            <w:noProof/>
          </w:rPr>
          <w:t>Article 7: Ressources du Comité d'Entreprise et du Comité social économique (CSE)</w:t>
        </w:r>
        <w:r w:rsidR="00EB4F65">
          <w:rPr>
            <w:noProof/>
            <w:webHidden/>
          </w:rPr>
          <w:tab/>
        </w:r>
        <w:r w:rsidR="00EB4F65">
          <w:rPr>
            <w:noProof/>
            <w:webHidden/>
          </w:rPr>
          <w:fldChar w:fldCharType="begin"/>
        </w:r>
        <w:r w:rsidR="00EB4F65">
          <w:rPr>
            <w:noProof/>
            <w:webHidden/>
          </w:rPr>
          <w:instrText xml:space="preserve"> PAGEREF _Toc495075649 \h </w:instrText>
        </w:r>
        <w:r w:rsidR="00EB4F65">
          <w:rPr>
            <w:noProof/>
            <w:webHidden/>
          </w:rPr>
        </w:r>
        <w:r w:rsidR="00EB4F65">
          <w:rPr>
            <w:noProof/>
            <w:webHidden/>
          </w:rPr>
          <w:fldChar w:fldCharType="separate"/>
        </w:r>
        <w:r w:rsidR="001A4386">
          <w:rPr>
            <w:noProof/>
            <w:webHidden/>
          </w:rPr>
          <w:t>13</w:t>
        </w:r>
        <w:r w:rsidR="00EB4F65">
          <w:rPr>
            <w:noProof/>
            <w:webHidden/>
          </w:rPr>
          <w:fldChar w:fldCharType="end"/>
        </w:r>
      </w:hyperlink>
    </w:p>
    <w:p w:rsidR="00EB4F65" w:rsidRPr="00AD3034" w:rsidRDefault="00CC14BB">
      <w:pPr>
        <w:pStyle w:val="TM3"/>
        <w:tabs>
          <w:tab w:val="right" w:leader="dot" w:pos="9061"/>
        </w:tabs>
        <w:rPr>
          <w:noProof/>
        </w:rPr>
      </w:pPr>
      <w:hyperlink w:anchor="_Toc495075650" w:history="1">
        <w:r w:rsidR="00EB4F65" w:rsidRPr="009B2E67">
          <w:rPr>
            <w:rStyle w:val="Lienhypertexte"/>
            <w:noProof/>
          </w:rPr>
          <w:t>Article 8: Formation</w:t>
        </w:r>
        <w:r w:rsidR="00EB4F65">
          <w:rPr>
            <w:noProof/>
            <w:webHidden/>
          </w:rPr>
          <w:tab/>
        </w:r>
        <w:r w:rsidR="00EB4F65">
          <w:rPr>
            <w:noProof/>
            <w:webHidden/>
          </w:rPr>
          <w:fldChar w:fldCharType="begin"/>
        </w:r>
        <w:r w:rsidR="00EB4F65">
          <w:rPr>
            <w:noProof/>
            <w:webHidden/>
          </w:rPr>
          <w:instrText xml:space="preserve"> PAGEREF _Toc495075650 \h </w:instrText>
        </w:r>
        <w:r w:rsidR="00EB4F65">
          <w:rPr>
            <w:noProof/>
            <w:webHidden/>
          </w:rPr>
        </w:r>
        <w:r w:rsidR="00EB4F65">
          <w:rPr>
            <w:noProof/>
            <w:webHidden/>
          </w:rPr>
          <w:fldChar w:fldCharType="separate"/>
        </w:r>
        <w:r w:rsidR="001A4386">
          <w:rPr>
            <w:noProof/>
            <w:webHidden/>
          </w:rPr>
          <w:t>13</w:t>
        </w:r>
        <w:r w:rsidR="00EB4F65">
          <w:rPr>
            <w:noProof/>
            <w:webHidden/>
          </w:rPr>
          <w:fldChar w:fldCharType="end"/>
        </w:r>
      </w:hyperlink>
    </w:p>
    <w:p w:rsidR="00EB4F65" w:rsidRPr="00AD3034" w:rsidRDefault="00CC14BB">
      <w:pPr>
        <w:pStyle w:val="TM1"/>
        <w:rPr>
          <w:rFonts w:ascii="Calibri" w:hAnsi="Calibri"/>
          <w:b w:val="0"/>
          <w:sz w:val="22"/>
        </w:rPr>
      </w:pPr>
      <w:hyperlink w:anchor="_Toc495075651" w:history="1">
        <w:r w:rsidR="00EB4F65" w:rsidRPr="009B2E67">
          <w:rPr>
            <w:rStyle w:val="Lienhypertexte"/>
          </w:rPr>
          <w:t>CHAPITRE 4 - CONCLUSION ET MODIFICATION DU CONTRAT DE TRAVAIL</w:t>
        </w:r>
        <w:r w:rsidR="00EB4F65">
          <w:rPr>
            <w:webHidden/>
          </w:rPr>
          <w:tab/>
        </w:r>
        <w:r w:rsidR="00EB4F65">
          <w:rPr>
            <w:webHidden/>
          </w:rPr>
          <w:fldChar w:fldCharType="begin"/>
        </w:r>
        <w:r w:rsidR="00EB4F65">
          <w:rPr>
            <w:webHidden/>
          </w:rPr>
          <w:instrText xml:space="preserve"> PAGEREF _Toc495075651 \h </w:instrText>
        </w:r>
        <w:r w:rsidR="00EB4F65">
          <w:rPr>
            <w:webHidden/>
          </w:rPr>
        </w:r>
        <w:r w:rsidR="00EB4F65">
          <w:rPr>
            <w:webHidden/>
          </w:rPr>
          <w:fldChar w:fldCharType="separate"/>
        </w:r>
        <w:r w:rsidR="001A4386">
          <w:rPr>
            <w:webHidden/>
          </w:rPr>
          <w:t>14</w:t>
        </w:r>
        <w:r w:rsidR="00EB4F65">
          <w:rPr>
            <w:webHidden/>
          </w:rPr>
          <w:fldChar w:fldCharType="end"/>
        </w:r>
      </w:hyperlink>
    </w:p>
    <w:p w:rsidR="00EB4F65" w:rsidRPr="00AD3034" w:rsidRDefault="00CC14BB">
      <w:pPr>
        <w:pStyle w:val="TM2"/>
        <w:tabs>
          <w:tab w:val="right" w:leader="dot" w:pos="9061"/>
        </w:tabs>
        <w:rPr>
          <w:noProof/>
        </w:rPr>
      </w:pPr>
      <w:hyperlink w:anchor="_Toc495075652" w:history="1">
        <w:r w:rsidR="00EB4F65" w:rsidRPr="009B2E67">
          <w:rPr>
            <w:rStyle w:val="Lienhypertexte"/>
            <w:noProof/>
          </w:rPr>
          <w:t>ARTICLE 9- PRINCIPE</w:t>
        </w:r>
        <w:r w:rsidR="00EB4F65">
          <w:rPr>
            <w:noProof/>
            <w:webHidden/>
          </w:rPr>
          <w:tab/>
        </w:r>
        <w:r w:rsidR="00EB4F65">
          <w:rPr>
            <w:noProof/>
            <w:webHidden/>
          </w:rPr>
          <w:fldChar w:fldCharType="begin"/>
        </w:r>
        <w:r w:rsidR="00EB4F65">
          <w:rPr>
            <w:noProof/>
            <w:webHidden/>
          </w:rPr>
          <w:instrText xml:space="preserve"> PAGEREF _Toc495075652 \h </w:instrText>
        </w:r>
        <w:r w:rsidR="00EB4F65">
          <w:rPr>
            <w:noProof/>
            <w:webHidden/>
          </w:rPr>
        </w:r>
        <w:r w:rsidR="00EB4F65">
          <w:rPr>
            <w:noProof/>
            <w:webHidden/>
          </w:rPr>
          <w:fldChar w:fldCharType="separate"/>
        </w:r>
        <w:r w:rsidR="001A4386">
          <w:rPr>
            <w:noProof/>
            <w:webHidden/>
          </w:rPr>
          <w:t>14</w:t>
        </w:r>
        <w:r w:rsidR="00EB4F65">
          <w:rPr>
            <w:noProof/>
            <w:webHidden/>
          </w:rPr>
          <w:fldChar w:fldCharType="end"/>
        </w:r>
      </w:hyperlink>
    </w:p>
    <w:p w:rsidR="00EB4F65" w:rsidRPr="00AD3034" w:rsidRDefault="00CC14BB">
      <w:pPr>
        <w:pStyle w:val="TM3"/>
        <w:tabs>
          <w:tab w:val="right" w:leader="dot" w:pos="9061"/>
        </w:tabs>
        <w:rPr>
          <w:noProof/>
        </w:rPr>
      </w:pPr>
      <w:hyperlink w:anchor="_Toc495075653" w:history="1">
        <w:r w:rsidR="00EB4F65" w:rsidRPr="009B2E67">
          <w:rPr>
            <w:rStyle w:val="Lienhypertexte"/>
            <w:noProof/>
          </w:rPr>
          <w:t>Article 9-1 : Les différents types de contrats</w:t>
        </w:r>
        <w:r w:rsidR="00EB4F65">
          <w:rPr>
            <w:noProof/>
            <w:webHidden/>
          </w:rPr>
          <w:tab/>
        </w:r>
        <w:r w:rsidR="00EB4F65">
          <w:rPr>
            <w:noProof/>
            <w:webHidden/>
          </w:rPr>
          <w:fldChar w:fldCharType="begin"/>
        </w:r>
        <w:r w:rsidR="00EB4F65">
          <w:rPr>
            <w:noProof/>
            <w:webHidden/>
          </w:rPr>
          <w:instrText xml:space="preserve"> PAGEREF _Toc495075653 \h </w:instrText>
        </w:r>
        <w:r w:rsidR="00EB4F65">
          <w:rPr>
            <w:noProof/>
            <w:webHidden/>
          </w:rPr>
        </w:r>
        <w:r w:rsidR="00EB4F65">
          <w:rPr>
            <w:noProof/>
            <w:webHidden/>
          </w:rPr>
          <w:fldChar w:fldCharType="separate"/>
        </w:r>
        <w:r w:rsidR="001A4386">
          <w:rPr>
            <w:noProof/>
            <w:webHidden/>
          </w:rPr>
          <w:t>14</w:t>
        </w:r>
        <w:r w:rsidR="00EB4F65">
          <w:rPr>
            <w:noProof/>
            <w:webHidden/>
          </w:rPr>
          <w:fldChar w:fldCharType="end"/>
        </w:r>
      </w:hyperlink>
    </w:p>
    <w:p w:rsidR="00EB4F65" w:rsidRPr="00AD3034" w:rsidRDefault="00CC14BB">
      <w:pPr>
        <w:pStyle w:val="TM3"/>
        <w:tabs>
          <w:tab w:val="right" w:leader="dot" w:pos="9061"/>
        </w:tabs>
        <w:rPr>
          <w:noProof/>
        </w:rPr>
      </w:pPr>
      <w:hyperlink w:anchor="_Toc495075654" w:history="1">
        <w:r w:rsidR="00EB4F65" w:rsidRPr="009B2E67">
          <w:rPr>
            <w:rStyle w:val="Lienhypertexte"/>
            <w:noProof/>
          </w:rPr>
          <w:t>Article 9-2 : Les mentions du contrat de travail</w:t>
        </w:r>
        <w:r w:rsidR="00EB4F65">
          <w:rPr>
            <w:noProof/>
            <w:webHidden/>
          </w:rPr>
          <w:tab/>
        </w:r>
        <w:r w:rsidR="00EB4F65">
          <w:rPr>
            <w:noProof/>
            <w:webHidden/>
          </w:rPr>
          <w:fldChar w:fldCharType="begin"/>
        </w:r>
        <w:r w:rsidR="00EB4F65">
          <w:rPr>
            <w:noProof/>
            <w:webHidden/>
          </w:rPr>
          <w:instrText xml:space="preserve"> PAGEREF _Toc495075654 \h </w:instrText>
        </w:r>
        <w:r w:rsidR="00EB4F65">
          <w:rPr>
            <w:noProof/>
            <w:webHidden/>
          </w:rPr>
        </w:r>
        <w:r w:rsidR="00EB4F65">
          <w:rPr>
            <w:noProof/>
            <w:webHidden/>
          </w:rPr>
          <w:fldChar w:fldCharType="separate"/>
        </w:r>
        <w:r w:rsidR="001A4386">
          <w:rPr>
            <w:noProof/>
            <w:webHidden/>
          </w:rPr>
          <w:t>14</w:t>
        </w:r>
        <w:r w:rsidR="00EB4F65">
          <w:rPr>
            <w:noProof/>
            <w:webHidden/>
          </w:rPr>
          <w:fldChar w:fldCharType="end"/>
        </w:r>
      </w:hyperlink>
    </w:p>
    <w:p w:rsidR="00EB4F65" w:rsidRPr="00AD3034" w:rsidRDefault="00CC14BB">
      <w:pPr>
        <w:pStyle w:val="TM3"/>
        <w:tabs>
          <w:tab w:val="right" w:leader="dot" w:pos="9061"/>
        </w:tabs>
        <w:rPr>
          <w:noProof/>
        </w:rPr>
      </w:pPr>
      <w:hyperlink w:anchor="_Toc495075655" w:history="1">
        <w:r w:rsidR="00EB4F65" w:rsidRPr="009B2E67">
          <w:rPr>
            <w:rStyle w:val="Lienhypertexte"/>
            <w:noProof/>
          </w:rPr>
          <w:t>Article 9-3 : Modification du contrat</w:t>
        </w:r>
        <w:r w:rsidR="00EB4F65">
          <w:rPr>
            <w:noProof/>
            <w:webHidden/>
          </w:rPr>
          <w:tab/>
        </w:r>
        <w:r w:rsidR="00EB4F65">
          <w:rPr>
            <w:noProof/>
            <w:webHidden/>
          </w:rPr>
          <w:fldChar w:fldCharType="begin"/>
        </w:r>
        <w:r w:rsidR="00EB4F65">
          <w:rPr>
            <w:noProof/>
            <w:webHidden/>
          </w:rPr>
          <w:instrText xml:space="preserve"> PAGEREF _Toc495075655 \h </w:instrText>
        </w:r>
        <w:r w:rsidR="00EB4F65">
          <w:rPr>
            <w:noProof/>
            <w:webHidden/>
          </w:rPr>
        </w:r>
        <w:r w:rsidR="00EB4F65">
          <w:rPr>
            <w:noProof/>
            <w:webHidden/>
          </w:rPr>
          <w:fldChar w:fldCharType="separate"/>
        </w:r>
        <w:r w:rsidR="001A4386">
          <w:rPr>
            <w:noProof/>
            <w:webHidden/>
          </w:rPr>
          <w:t>15</w:t>
        </w:r>
        <w:r w:rsidR="00EB4F65">
          <w:rPr>
            <w:noProof/>
            <w:webHidden/>
          </w:rPr>
          <w:fldChar w:fldCharType="end"/>
        </w:r>
      </w:hyperlink>
    </w:p>
    <w:p w:rsidR="00EB4F65" w:rsidRPr="00AD3034" w:rsidRDefault="00CC14BB">
      <w:pPr>
        <w:pStyle w:val="TM3"/>
        <w:tabs>
          <w:tab w:val="right" w:leader="dot" w:pos="9061"/>
        </w:tabs>
        <w:rPr>
          <w:noProof/>
        </w:rPr>
      </w:pPr>
      <w:hyperlink w:anchor="_Toc495075656" w:history="1">
        <w:r w:rsidR="00EB4F65" w:rsidRPr="009B2E67">
          <w:rPr>
            <w:rStyle w:val="Lienhypertexte"/>
            <w:noProof/>
          </w:rPr>
          <w:t>Article 9-4 : La période d'essai</w:t>
        </w:r>
        <w:r w:rsidR="00EB4F65">
          <w:rPr>
            <w:noProof/>
            <w:webHidden/>
          </w:rPr>
          <w:tab/>
        </w:r>
        <w:r w:rsidR="00EB4F65">
          <w:rPr>
            <w:noProof/>
            <w:webHidden/>
          </w:rPr>
          <w:fldChar w:fldCharType="begin"/>
        </w:r>
        <w:r w:rsidR="00EB4F65">
          <w:rPr>
            <w:noProof/>
            <w:webHidden/>
          </w:rPr>
          <w:instrText xml:space="preserve"> PAGEREF _Toc495075656 \h </w:instrText>
        </w:r>
        <w:r w:rsidR="00EB4F65">
          <w:rPr>
            <w:noProof/>
            <w:webHidden/>
          </w:rPr>
        </w:r>
        <w:r w:rsidR="00EB4F65">
          <w:rPr>
            <w:noProof/>
            <w:webHidden/>
          </w:rPr>
          <w:fldChar w:fldCharType="separate"/>
        </w:r>
        <w:r w:rsidR="001A4386">
          <w:rPr>
            <w:noProof/>
            <w:webHidden/>
          </w:rPr>
          <w:t>15</w:t>
        </w:r>
        <w:r w:rsidR="00EB4F65">
          <w:rPr>
            <w:noProof/>
            <w:webHidden/>
          </w:rPr>
          <w:fldChar w:fldCharType="end"/>
        </w:r>
      </w:hyperlink>
    </w:p>
    <w:p w:rsidR="00EB4F65" w:rsidRPr="00AD3034" w:rsidRDefault="00CC14BB">
      <w:pPr>
        <w:pStyle w:val="TM1"/>
        <w:rPr>
          <w:rFonts w:ascii="Calibri" w:hAnsi="Calibri"/>
          <w:b w:val="0"/>
          <w:sz w:val="22"/>
        </w:rPr>
      </w:pPr>
      <w:hyperlink w:anchor="_Toc495075657" w:history="1">
        <w:r w:rsidR="00EB4F65" w:rsidRPr="009B2E67">
          <w:rPr>
            <w:rStyle w:val="Lienhypertexte"/>
          </w:rPr>
          <w:t>CHAPITRE 5 - CONDITIONS D'EXÉCUTION DU CONTRAT DE TRAVAIL</w:t>
        </w:r>
        <w:r w:rsidR="00EB4F65">
          <w:rPr>
            <w:webHidden/>
          </w:rPr>
          <w:tab/>
        </w:r>
        <w:r w:rsidR="00EB4F65">
          <w:rPr>
            <w:webHidden/>
          </w:rPr>
          <w:fldChar w:fldCharType="begin"/>
        </w:r>
        <w:r w:rsidR="00EB4F65">
          <w:rPr>
            <w:webHidden/>
          </w:rPr>
          <w:instrText xml:space="preserve"> PAGEREF _Toc495075657 \h </w:instrText>
        </w:r>
        <w:r w:rsidR="00EB4F65">
          <w:rPr>
            <w:webHidden/>
          </w:rPr>
        </w:r>
        <w:r w:rsidR="00EB4F65">
          <w:rPr>
            <w:webHidden/>
          </w:rPr>
          <w:fldChar w:fldCharType="separate"/>
        </w:r>
        <w:r w:rsidR="001A4386">
          <w:rPr>
            <w:webHidden/>
          </w:rPr>
          <w:t>16</w:t>
        </w:r>
        <w:r w:rsidR="00EB4F65">
          <w:rPr>
            <w:webHidden/>
          </w:rPr>
          <w:fldChar w:fldCharType="end"/>
        </w:r>
      </w:hyperlink>
    </w:p>
    <w:p w:rsidR="00EB4F65" w:rsidRPr="00AD3034" w:rsidRDefault="00CC14BB">
      <w:pPr>
        <w:pStyle w:val="TM2"/>
        <w:tabs>
          <w:tab w:val="right" w:leader="dot" w:pos="9061"/>
        </w:tabs>
        <w:rPr>
          <w:noProof/>
        </w:rPr>
      </w:pPr>
      <w:hyperlink w:anchor="_Toc495075658" w:history="1">
        <w:r w:rsidR="00EB4F65" w:rsidRPr="009B2E67">
          <w:rPr>
            <w:rStyle w:val="Lienhypertexte"/>
            <w:noProof/>
          </w:rPr>
          <w:t>ARTICLE 10 – EMPLOI</w:t>
        </w:r>
        <w:r w:rsidR="00EB4F65">
          <w:rPr>
            <w:noProof/>
            <w:webHidden/>
          </w:rPr>
          <w:tab/>
        </w:r>
        <w:r w:rsidR="00EB4F65">
          <w:rPr>
            <w:noProof/>
            <w:webHidden/>
          </w:rPr>
          <w:fldChar w:fldCharType="begin"/>
        </w:r>
        <w:r w:rsidR="00EB4F65">
          <w:rPr>
            <w:noProof/>
            <w:webHidden/>
          </w:rPr>
          <w:instrText xml:space="preserve"> PAGEREF _Toc495075658 \h </w:instrText>
        </w:r>
        <w:r w:rsidR="00EB4F65">
          <w:rPr>
            <w:noProof/>
            <w:webHidden/>
          </w:rPr>
        </w:r>
        <w:r w:rsidR="00EB4F65">
          <w:rPr>
            <w:noProof/>
            <w:webHidden/>
          </w:rPr>
          <w:fldChar w:fldCharType="separate"/>
        </w:r>
        <w:r w:rsidR="001A4386">
          <w:rPr>
            <w:noProof/>
            <w:webHidden/>
          </w:rPr>
          <w:t>16</w:t>
        </w:r>
        <w:r w:rsidR="00EB4F65">
          <w:rPr>
            <w:noProof/>
            <w:webHidden/>
          </w:rPr>
          <w:fldChar w:fldCharType="end"/>
        </w:r>
      </w:hyperlink>
    </w:p>
    <w:p w:rsidR="00EB4F65" w:rsidRPr="00AD3034" w:rsidRDefault="00CC14BB">
      <w:pPr>
        <w:pStyle w:val="TM3"/>
        <w:tabs>
          <w:tab w:val="right" w:leader="dot" w:pos="9061"/>
        </w:tabs>
        <w:rPr>
          <w:noProof/>
        </w:rPr>
      </w:pPr>
      <w:hyperlink w:anchor="_Toc495075659" w:history="1">
        <w:r w:rsidR="00EB4F65" w:rsidRPr="009B2E67">
          <w:rPr>
            <w:rStyle w:val="Lienhypertexte"/>
            <w:noProof/>
          </w:rPr>
          <w:t>Article 10-1 : Affectation du salarié à un poste</w:t>
        </w:r>
        <w:r w:rsidR="00EB4F65">
          <w:rPr>
            <w:noProof/>
            <w:webHidden/>
          </w:rPr>
          <w:tab/>
        </w:r>
        <w:r w:rsidR="00EB4F65">
          <w:rPr>
            <w:noProof/>
            <w:webHidden/>
          </w:rPr>
          <w:fldChar w:fldCharType="begin"/>
        </w:r>
        <w:r w:rsidR="00EB4F65">
          <w:rPr>
            <w:noProof/>
            <w:webHidden/>
          </w:rPr>
          <w:instrText xml:space="preserve"> PAGEREF _Toc495075659 \h </w:instrText>
        </w:r>
        <w:r w:rsidR="00EB4F65">
          <w:rPr>
            <w:noProof/>
            <w:webHidden/>
          </w:rPr>
        </w:r>
        <w:r w:rsidR="00EB4F65">
          <w:rPr>
            <w:noProof/>
            <w:webHidden/>
          </w:rPr>
          <w:fldChar w:fldCharType="separate"/>
        </w:r>
        <w:r w:rsidR="001A4386">
          <w:rPr>
            <w:noProof/>
            <w:webHidden/>
          </w:rPr>
          <w:t>16</w:t>
        </w:r>
        <w:r w:rsidR="00EB4F65">
          <w:rPr>
            <w:noProof/>
            <w:webHidden/>
          </w:rPr>
          <w:fldChar w:fldCharType="end"/>
        </w:r>
      </w:hyperlink>
    </w:p>
    <w:p w:rsidR="00EB4F65" w:rsidRPr="00AD3034" w:rsidRDefault="00CC14BB">
      <w:pPr>
        <w:pStyle w:val="TM3"/>
        <w:tabs>
          <w:tab w:val="right" w:leader="dot" w:pos="9061"/>
        </w:tabs>
        <w:rPr>
          <w:noProof/>
        </w:rPr>
      </w:pPr>
      <w:hyperlink w:anchor="_Toc495075660" w:history="1">
        <w:r w:rsidR="00EB4F65" w:rsidRPr="009B2E67">
          <w:rPr>
            <w:rStyle w:val="Lienhypertexte"/>
            <w:noProof/>
          </w:rPr>
          <w:t>Article 10-2 : Changement d'affectation</w:t>
        </w:r>
        <w:r w:rsidR="00EB4F65">
          <w:rPr>
            <w:noProof/>
            <w:webHidden/>
          </w:rPr>
          <w:tab/>
        </w:r>
        <w:r w:rsidR="00EB4F65">
          <w:rPr>
            <w:noProof/>
            <w:webHidden/>
          </w:rPr>
          <w:fldChar w:fldCharType="begin"/>
        </w:r>
        <w:r w:rsidR="00EB4F65">
          <w:rPr>
            <w:noProof/>
            <w:webHidden/>
          </w:rPr>
          <w:instrText xml:space="preserve"> PAGEREF _Toc495075660 \h </w:instrText>
        </w:r>
        <w:r w:rsidR="00EB4F65">
          <w:rPr>
            <w:noProof/>
            <w:webHidden/>
          </w:rPr>
        </w:r>
        <w:r w:rsidR="00EB4F65">
          <w:rPr>
            <w:noProof/>
            <w:webHidden/>
          </w:rPr>
          <w:fldChar w:fldCharType="separate"/>
        </w:r>
        <w:r w:rsidR="001A4386">
          <w:rPr>
            <w:noProof/>
            <w:webHidden/>
          </w:rPr>
          <w:t>16</w:t>
        </w:r>
        <w:r w:rsidR="00EB4F65">
          <w:rPr>
            <w:noProof/>
            <w:webHidden/>
          </w:rPr>
          <w:fldChar w:fldCharType="end"/>
        </w:r>
      </w:hyperlink>
    </w:p>
    <w:p w:rsidR="00EB4F65" w:rsidRPr="00AD3034" w:rsidRDefault="00CC14BB">
      <w:pPr>
        <w:pStyle w:val="TM3"/>
        <w:tabs>
          <w:tab w:val="right" w:leader="dot" w:pos="9061"/>
        </w:tabs>
        <w:rPr>
          <w:noProof/>
        </w:rPr>
      </w:pPr>
      <w:hyperlink w:anchor="_Toc495075661" w:history="1">
        <w:r w:rsidR="00EB4F65" w:rsidRPr="009B2E67">
          <w:rPr>
            <w:rStyle w:val="Lienhypertexte"/>
            <w:noProof/>
          </w:rPr>
          <w:t>Article 10-3 : Emploi du temps</w:t>
        </w:r>
        <w:r w:rsidR="00EB4F65">
          <w:rPr>
            <w:noProof/>
            <w:webHidden/>
          </w:rPr>
          <w:tab/>
        </w:r>
        <w:r w:rsidR="00EB4F65">
          <w:rPr>
            <w:noProof/>
            <w:webHidden/>
          </w:rPr>
          <w:fldChar w:fldCharType="begin"/>
        </w:r>
        <w:r w:rsidR="00EB4F65">
          <w:rPr>
            <w:noProof/>
            <w:webHidden/>
          </w:rPr>
          <w:instrText xml:space="preserve"> PAGEREF _Toc495075661 \h </w:instrText>
        </w:r>
        <w:r w:rsidR="00EB4F65">
          <w:rPr>
            <w:noProof/>
            <w:webHidden/>
          </w:rPr>
        </w:r>
        <w:r w:rsidR="00EB4F65">
          <w:rPr>
            <w:noProof/>
            <w:webHidden/>
          </w:rPr>
          <w:fldChar w:fldCharType="separate"/>
        </w:r>
        <w:r w:rsidR="001A4386">
          <w:rPr>
            <w:noProof/>
            <w:webHidden/>
          </w:rPr>
          <w:t>16</w:t>
        </w:r>
        <w:r w:rsidR="00EB4F65">
          <w:rPr>
            <w:noProof/>
            <w:webHidden/>
          </w:rPr>
          <w:fldChar w:fldCharType="end"/>
        </w:r>
      </w:hyperlink>
    </w:p>
    <w:p w:rsidR="00EB4F65" w:rsidRPr="00AD3034" w:rsidRDefault="00CC14BB">
      <w:pPr>
        <w:pStyle w:val="TM2"/>
        <w:tabs>
          <w:tab w:val="right" w:leader="dot" w:pos="9061"/>
        </w:tabs>
        <w:rPr>
          <w:noProof/>
        </w:rPr>
      </w:pPr>
      <w:hyperlink w:anchor="_Toc495075662" w:history="1">
        <w:r w:rsidR="00EB4F65" w:rsidRPr="009B2E67">
          <w:rPr>
            <w:rStyle w:val="Lienhypertexte"/>
            <w:noProof/>
          </w:rPr>
          <w:t>ARTICLE 11 - DEVOIRS PARTICULIERS DES SALARIÉS</w:t>
        </w:r>
        <w:r w:rsidR="00EB4F65">
          <w:rPr>
            <w:noProof/>
            <w:webHidden/>
          </w:rPr>
          <w:tab/>
        </w:r>
        <w:r w:rsidR="00EB4F65">
          <w:rPr>
            <w:noProof/>
            <w:webHidden/>
          </w:rPr>
          <w:fldChar w:fldCharType="begin"/>
        </w:r>
        <w:r w:rsidR="00EB4F65">
          <w:rPr>
            <w:noProof/>
            <w:webHidden/>
          </w:rPr>
          <w:instrText xml:space="preserve"> PAGEREF _Toc495075662 \h </w:instrText>
        </w:r>
        <w:r w:rsidR="00EB4F65">
          <w:rPr>
            <w:noProof/>
            <w:webHidden/>
          </w:rPr>
        </w:r>
        <w:r w:rsidR="00EB4F65">
          <w:rPr>
            <w:noProof/>
            <w:webHidden/>
          </w:rPr>
          <w:fldChar w:fldCharType="separate"/>
        </w:r>
        <w:r w:rsidR="001A4386">
          <w:rPr>
            <w:noProof/>
            <w:webHidden/>
          </w:rPr>
          <w:t>16</w:t>
        </w:r>
        <w:r w:rsidR="00EB4F65">
          <w:rPr>
            <w:noProof/>
            <w:webHidden/>
          </w:rPr>
          <w:fldChar w:fldCharType="end"/>
        </w:r>
      </w:hyperlink>
    </w:p>
    <w:p w:rsidR="00EB4F65" w:rsidRPr="00AD3034" w:rsidRDefault="00CC14BB">
      <w:pPr>
        <w:pStyle w:val="TM3"/>
        <w:tabs>
          <w:tab w:val="right" w:leader="dot" w:pos="9061"/>
        </w:tabs>
        <w:rPr>
          <w:noProof/>
        </w:rPr>
      </w:pPr>
      <w:hyperlink w:anchor="_Toc495075663" w:history="1">
        <w:r w:rsidR="00EB4F65" w:rsidRPr="009B2E67">
          <w:rPr>
            <w:rStyle w:val="Lienhypertexte"/>
            <w:noProof/>
          </w:rPr>
          <w:t>Article 11-1 : Comportement à l'égard des personnes accueillies</w:t>
        </w:r>
        <w:r w:rsidR="00EB4F65">
          <w:rPr>
            <w:noProof/>
            <w:webHidden/>
          </w:rPr>
          <w:tab/>
        </w:r>
        <w:r w:rsidR="00EB4F65">
          <w:rPr>
            <w:noProof/>
            <w:webHidden/>
          </w:rPr>
          <w:fldChar w:fldCharType="begin"/>
        </w:r>
        <w:r w:rsidR="00EB4F65">
          <w:rPr>
            <w:noProof/>
            <w:webHidden/>
          </w:rPr>
          <w:instrText xml:space="preserve"> PAGEREF _Toc495075663 \h </w:instrText>
        </w:r>
        <w:r w:rsidR="00EB4F65">
          <w:rPr>
            <w:noProof/>
            <w:webHidden/>
          </w:rPr>
        </w:r>
        <w:r w:rsidR="00EB4F65">
          <w:rPr>
            <w:noProof/>
            <w:webHidden/>
          </w:rPr>
          <w:fldChar w:fldCharType="separate"/>
        </w:r>
        <w:r w:rsidR="001A4386">
          <w:rPr>
            <w:noProof/>
            <w:webHidden/>
          </w:rPr>
          <w:t>16</w:t>
        </w:r>
        <w:r w:rsidR="00EB4F65">
          <w:rPr>
            <w:noProof/>
            <w:webHidden/>
          </w:rPr>
          <w:fldChar w:fldCharType="end"/>
        </w:r>
      </w:hyperlink>
    </w:p>
    <w:p w:rsidR="00EB4F65" w:rsidRPr="00AD3034" w:rsidRDefault="00CC14BB">
      <w:pPr>
        <w:pStyle w:val="TM3"/>
        <w:tabs>
          <w:tab w:val="right" w:leader="dot" w:pos="9061"/>
        </w:tabs>
        <w:rPr>
          <w:noProof/>
        </w:rPr>
      </w:pPr>
      <w:hyperlink w:anchor="_Toc495075664" w:history="1">
        <w:r w:rsidR="00EB4F65" w:rsidRPr="009B2E67">
          <w:rPr>
            <w:rStyle w:val="Lienhypertexte"/>
            <w:noProof/>
          </w:rPr>
          <w:t>Article 11-2 : Interdictions diverses</w:t>
        </w:r>
        <w:r w:rsidR="00EB4F65">
          <w:rPr>
            <w:noProof/>
            <w:webHidden/>
          </w:rPr>
          <w:tab/>
        </w:r>
        <w:r w:rsidR="00EB4F65">
          <w:rPr>
            <w:noProof/>
            <w:webHidden/>
          </w:rPr>
          <w:fldChar w:fldCharType="begin"/>
        </w:r>
        <w:r w:rsidR="00EB4F65">
          <w:rPr>
            <w:noProof/>
            <w:webHidden/>
          </w:rPr>
          <w:instrText xml:space="preserve"> PAGEREF _Toc495075664 \h </w:instrText>
        </w:r>
        <w:r w:rsidR="00EB4F65">
          <w:rPr>
            <w:noProof/>
            <w:webHidden/>
          </w:rPr>
        </w:r>
        <w:r w:rsidR="00EB4F65">
          <w:rPr>
            <w:noProof/>
            <w:webHidden/>
          </w:rPr>
          <w:fldChar w:fldCharType="separate"/>
        </w:r>
        <w:r w:rsidR="001A4386">
          <w:rPr>
            <w:noProof/>
            <w:webHidden/>
          </w:rPr>
          <w:t>17</w:t>
        </w:r>
        <w:r w:rsidR="00EB4F65">
          <w:rPr>
            <w:noProof/>
            <w:webHidden/>
          </w:rPr>
          <w:fldChar w:fldCharType="end"/>
        </w:r>
      </w:hyperlink>
    </w:p>
    <w:p w:rsidR="00EB4F65" w:rsidRPr="00AD3034" w:rsidRDefault="00CC14BB">
      <w:pPr>
        <w:pStyle w:val="TM2"/>
        <w:tabs>
          <w:tab w:val="right" w:leader="dot" w:pos="9061"/>
        </w:tabs>
        <w:rPr>
          <w:noProof/>
        </w:rPr>
      </w:pPr>
      <w:hyperlink w:anchor="_Toc495075665" w:history="1">
        <w:r w:rsidR="00EB4F65" w:rsidRPr="009B2E67">
          <w:rPr>
            <w:rStyle w:val="Lienhypertexte"/>
            <w:noProof/>
          </w:rPr>
          <w:t>ARTICLE 12 - SANCTIONS DISCIPLINAIRES ET PROCÉDURE POUR TOUT MANQUEMENT A LEURS OBLIGATIONS GÉNÉRALES OU PARTICULIÈRES</w:t>
        </w:r>
        <w:r w:rsidR="00EB4F65">
          <w:rPr>
            <w:noProof/>
            <w:webHidden/>
          </w:rPr>
          <w:tab/>
        </w:r>
        <w:r w:rsidR="00EB4F65">
          <w:rPr>
            <w:noProof/>
            <w:webHidden/>
          </w:rPr>
          <w:fldChar w:fldCharType="begin"/>
        </w:r>
        <w:r w:rsidR="00EB4F65">
          <w:rPr>
            <w:noProof/>
            <w:webHidden/>
          </w:rPr>
          <w:instrText xml:space="preserve"> PAGEREF _Toc495075665 \h </w:instrText>
        </w:r>
        <w:r w:rsidR="00EB4F65">
          <w:rPr>
            <w:noProof/>
            <w:webHidden/>
          </w:rPr>
        </w:r>
        <w:r w:rsidR="00EB4F65">
          <w:rPr>
            <w:noProof/>
            <w:webHidden/>
          </w:rPr>
          <w:fldChar w:fldCharType="separate"/>
        </w:r>
        <w:r w:rsidR="001A4386">
          <w:rPr>
            <w:noProof/>
            <w:webHidden/>
          </w:rPr>
          <w:t>17</w:t>
        </w:r>
        <w:r w:rsidR="00EB4F65">
          <w:rPr>
            <w:noProof/>
            <w:webHidden/>
          </w:rPr>
          <w:fldChar w:fldCharType="end"/>
        </w:r>
      </w:hyperlink>
    </w:p>
    <w:p w:rsidR="00EB4F65" w:rsidRPr="00AD3034" w:rsidRDefault="00CC14BB">
      <w:pPr>
        <w:pStyle w:val="TM3"/>
        <w:tabs>
          <w:tab w:val="right" w:leader="dot" w:pos="9061"/>
        </w:tabs>
        <w:rPr>
          <w:noProof/>
        </w:rPr>
      </w:pPr>
      <w:hyperlink w:anchor="_Toc495075666" w:history="1">
        <w:r w:rsidR="00EB4F65" w:rsidRPr="009B2E67">
          <w:rPr>
            <w:rStyle w:val="Lienhypertexte"/>
            <w:noProof/>
          </w:rPr>
          <w:t>Article 12-1 : Sanctions disciplinaires</w:t>
        </w:r>
        <w:r w:rsidR="00EB4F65">
          <w:rPr>
            <w:noProof/>
            <w:webHidden/>
          </w:rPr>
          <w:tab/>
        </w:r>
        <w:r w:rsidR="00EB4F65">
          <w:rPr>
            <w:noProof/>
            <w:webHidden/>
          </w:rPr>
          <w:fldChar w:fldCharType="begin"/>
        </w:r>
        <w:r w:rsidR="00EB4F65">
          <w:rPr>
            <w:noProof/>
            <w:webHidden/>
          </w:rPr>
          <w:instrText xml:space="preserve"> PAGEREF _Toc495075666 \h </w:instrText>
        </w:r>
        <w:r w:rsidR="00EB4F65">
          <w:rPr>
            <w:noProof/>
            <w:webHidden/>
          </w:rPr>
        </w:r>
        <w:r w:rsidR="00EB4F65">
          <w:rPr>
            <w:noProof/>
            <w:webHidden/>
          </w:rPr>
          <w:fldChar w:fldCharType="separate"/>
        </w:r>
        <w:r w:rsidR="001A4386">
          <w:rPr>
            <w:noProof/>
            <w:webHidden/>
          </w:rPr>
          <w:t>17</w:t>
        </w:r>
        <w:r w:rsidR="00EB4F65">
          <w:rPr>
            <w:noProof/>
            <w:webHidden/>
          </w:rPr>
          <w:fldChar w:fldCharType="end"/>
        </w:r>
      </w:hyperlink>
    </w:p>
    <w:p w:rsidR="00EB4F65" w:rsidRPr="00AD3034" w:rsidRDefault="00CC14BB">
      <w:pPr>
        <w:pStyle w:val="TM3"/>
        <w:tabs>
          <w:tab w:val="right" w:leader="dot" w:pos="9061"/>
        </w:tabs>
        <w:rPr>
          <w:noProof/>
        </w:rPr>
      </w:pPr>
      <w:hyperlink w:anchor="_Toc495075667" w:history="1">
        <w:r w:rsidR="00EB4F65" w:rsidRPr="009B2E67">
          <w:rPr>
            <w:rStyle w:val="Lienhypertexte"/>
            <w:noProof/>
          </w:rPr>
          <w:t>Article 12-2 : Procédure disciplinaire</w:t>
        </w:r>
        <w:r w:rsidR="00EB4F65">
          <w:rPr>
            <w:noProof/>
            <w:webHidden/>
          </w:rPr>
          <w:tab/>
        </w:r>
        <w:r w:rsidR="00EB4F65">
          <w:rPr>
            <w:noProof/>
            <w:webHidden/>
          </w:rPr>
          <w:fldChar w:fldCharType="begin"/>
        </w:r>
        <w:r w:rsidR="00EB4F65">
          <w:rPr>
            <w:noProof/>
            <w:webHidden/>
          </w:rPr>
          <w:instrText xml:space="preserve"> PAGEREF _Toc495075667 \h </w:instrText>
        </w:r>
        <w:r w:rsidR="00EB4F65">
          <w:rPr>
            <w:noProof/>
            <w:webHidden/>
          </w:rPr>
        </w:r>
        <w:r w:rsidR="00EB4F65">
          <w:rPr>
            <w:noProof/>
            <w:webHidden/>
          </w:rPr>
          <w:fldChar w:fldCharType="separate"/>
        </w:r>
        <w:r w:rsidR="001A4386">
          <w:rPr>
            <w:noProof/>
            <w:webHidden/>
          </w:rPr>
          <w:t>17</w:t>
        </w:r>
        <w:r w:rsidR="00EB4F65">
          <w:rPr>
            <w:noProof/>
            <w:webHidden/>
          </w:rPr>
          <w:fldChar w:fldCharType="end"/>
        </w:r>
      </w:hyperlink>
    </w:p>
    <w:p w:rsidR="00EB4F65" w:rsidRPr="00AD3034" w:rsidRDefault="00CC14BB">
      <w:pPr>
        <w:pStyle w:val="TM2"/>
        <w:tabs>
          <w:tab w:val="right" w:leader="dot" w:pos="9061"/>
        </w:tabs>
        <w:rPr>
          <w:noProof/>
        </w:rPr>
      </w:pPr>
      <w:hyperlink w:anchor="_Toc495075668" w:history="1">
        <w:r w:rsidR="00EB4F65" w:rsidRPr="009B2E67">
          <w:rPr>
            <w:rStyle w:val="Lienhypertexte"/>
            <w:noProof/>
          </w:rPr>
          <w:t>ARTICLE 13 - DURÉE DU TRAVAIL</w:t>
        </w:r>
        <w:r w:rsidR="00EB4F65">
          <w:rPr>
            <w:noProof/>
            <w:webHidden/>
          </w:rPr>
          <w:tab/>
        </w:r>
        <w:r w:rsidR="00EB4F65">
          <w:rPr>
            <w:noProof/>
            <w:webHidden/>
          </w:rPr>
          <w:fldChar w:fldCharType="begin"/>
        </w:r>
        <w:r w:rsidR="00EB4F65">
          <w:rPr>
            <w:noProof/>
            <w:webHidden/>
          </w:rPr>
          <w:instrText xml:space="preserve"> PAGEREF _Toc495075668 \h </w:instrText>
        </w:r>
        <w:r w:rsidR="00EB4F65">
          <w:rPr>
            <w:noProof/>
            <w:webHidden/>
          </w:rPr>
        </w:r>
        <w:r w:rsidR="00EB4F65">
          <w:rPr>
            <w:noProof/>
            <w:webHidden/>
          </w:rPr>
          <w:fldChar w:fldCharType="separate"/>
        </w:r>
        <w:r w:rsidR="001A4386">
          <w:rPr>
            <w:noProof/>
            <w:webHidden/>
          </w:rPr>
          <w:t>18</w:t>
        </w:r>
        <w:r w:rsidR="00EB4F65">
          <w:rPr>
            <w:noProof/>
            <w:webHidden/>
          </w:rPr>
          <w:fldChar w:fldCharType="end"/>
        </w:r>
      </w:hyperlink>
    </w:p>
    <w:p w:rsidR="00EB4F65" w:rsidRPr="00AD3034" w:rsidRDefault="00CC14BB">
      <w:pPr>
        <w:pStyle w:val="TM3"/>
        <w:tabs>
          <w:tab w:val="right" w:leader="dot" w:pos="9061"/>
        </w:tabs>
        <w:rPr>
          <w:noProof/>
        </w:rPr>
      </w:pPr>
      <w:hyperlink w:anchor="_Toc495075669" w:history="1">
        <w:r w:rsidR="00EB4F65" w:rsidRPr="009B2E67">
          <w:rPr>
            <w:rStyle w:val="Lienhypertexte"/>
            <w:noProof/>
          </w:rPr>
          <w:t>Article 13-1 : Définition de la semaine</w:t>
        </w:r>
        <w:r w:rsidR="00EB4F65">
          <w:rPr>
            <w:noProof/>
            <w:webHidden/>
          </w:rPr>
          <w:tab/>
        </w:r>
        <w:r w:rsidR="00EB4F65">
          <w:rPr>
            <w:noProof/>
            <w:webHidden/>
          </w:rPr>
          <w:fldChar w:fldCharType="begin"/>
        </w:r>
        <w:r w:rsidR="00EB4F65">
          <w:rPr>
            <w:noProof/>
            <w:webHidden/>
          </w:rPr>
          <w:instrText xml:space="preserve"> PAGEREF _Toc495075669 \h </w:instrText>
        </w:r>
        <w:r w:rsidR="00EB4F65">
          <w:rPr>
            <w:noProof/>
            <w:webHidden/>
          </w:rPr>
        </w:r>
        <w:r w:rsidR="00EB4F65">
          <w:rPr>
            <w:noProof/>
            <w:webHidden/>
          </w:rPr>
          <w:fldChar w:fldCharType="separate"/>
        </w:r>
        <w:r w:rsidR="001A4386">
          <w:rPr>
            <w:noProof/>
            <w:webHidden/>
          </w:rPr>
          <w:t>18</w:t>
        </w:r>
        <w:r w:rsidR="00EB4F65">
          <w:rPr>
            <w:noProof/>
            <w:webHidden/>
          </w:rPr>
          <w:fldChar w:fldCharType="end"/>
        </w:r>
      </w:hyperlink>
    </w:p>
    <w:p w:rsidR="00EB4F65" w:rsidRPr="00AD3034" w:rsidRDefault="00CC14BB">
      <w:pPr>
        <w:pStyle w:val="TM3"/>
        <w:tabs>
          <w:tab w:val="right" w:leader="dot" w:pos="9061"/>
        </w:tabs>
        <w:rPr>
          <w:noProof/>
        </w:rPr>
      </w:pPr>
      <w:hyperlink w:anchor="_Toc495075670" w:history="1">
        <w:r w:rsidR="00EB4F65" w:rsidRPr="009B2E67">
          <w:rPr>
            <w:rStyle w:val="Lienhypertexte"/>
            <w:noProof/>
          </w:rPr>
          <w:t>Article 13-2 : La durée moyenne de travail</w:t>
        </w:r>
        <w:r w:rsidR="00EB4F65">
          <w:rPr>
            <w:noProof/>
            <w:webHidden/>
          </w:rPr>
          <w:tab/>
        </w:r>
        <w:r w:rsidR="00EB4F65">
          <w:rPr>
            <w:noProof/>
            <w:webHidden/>
          </w:rPr>
          <w:fldChar w:fldCharType="begin"/>
        </w:r>
        <w:r w:rsidR="00EB4F65">
          <w:rPr>
            <w:noProof/>
            <w:webHidden/>
          </w:rPr>
          <w:instrText xml:space="preserve"> PAGEREF _Toc495075670 \h </w:instrText>
        </w:r>
        <w:r w:rsidR="00EB4F65">
          <w:rPr>
            <w:noProof/>
            <w:webHidden/>
          </w:rPr>
        </w:r>
        <w:r w:rsidR="00EB4F65">
          <w:rPr>
            <w:noProof/>
            <w:webHidden/>
          </w:rPr>
          <w:fldChar w:fldCharType="separate"/>
        </w:r>
        <w:r w:rsidR="001A4386">
          <w:rPr>
            <w:noProof/>
            <w:webHidden/>
          </w:rPr>
          <w:t>18</w:t>
        </w:r>
        <w:r w:rsidR="00EB4F65">
          <w:rPr>
            <w:noProof/>
            <w:webHidden/>
          </w:rPr>
          <w:fldChar w:fldCharType="end"/>
        </w:r>
      </w:hyperlink>
    </w:p>
    <w:p w:rsidR="00EB4F65" w:rsidRPr="00AD3034" w:rsidRDefault="00CC14BB">
      <w:pPr>
        <w:pStyle w:val="TM3"/>
        <w:tabs>
          <w:tab w:val="right" w:leader="dot" w:pos="9061"/>
        </w:tabs>
        <w:rPr>
          <w:noProof/>
        </w:rPr>
      </w:pPr>
      <w:hyperlink w:anchor="_Toc495075671" w:history="1">
        <w:r w:rsidR="00EB4F65" w:rsidRPr="009B2E67">
          <w:rPr>
            <w:rStyle w:val="Lienhypertexte"/>
            <w:noProof/>
          </w:rPr>
          <w:t>Article 13-3 : Durée annuelle</w:t>
        </w:r>
        <w:r w:rsidR="00EB4F65">
          <w:rPr>
            <w:noProof/>
            <w:webHidden/>
          </w:rPr>
          <w:tab/>
        </w:r>
        <w:r w:rsidR="00EB4F65">
          <w:rPr>
            <w:noProof/>
            <w:webHidden/>
          </w:rPr>
          <w:fldChar w:fldCharType="begin"/>
        </w:r>
        <w:r w:rsidR="00EB4F65">
          <w:rPr>
            <w:noProof/>
            <w:webHidden/>
          </w:rPr>
          <w:instrText xml:space="preserve"> PAGEREF _Toc495075671 \h </w:instrText>
        </w:r>
        <w:r w:rsidR="00EB4F65">
          <w:rPr>
            <w:noProof/>
            <w:webHidden/>
          </w:rPr>
        </w:r>
        <w:r w:rsidR="00EB4F65">
          <w:rPr>
            <w:noProof/>
            <w:webHidden/>
          </w:rPr>
          <w:fldChar w:fldCharType="separate"/>
        </w:r>
        <w:r w:rsidR="001A4386">
          <w:rPr>
            <w:noProof/>
            <w:webHidden/>
          </w:rPr>
          <w:t>18</w:t>
        </w:r>
        <w:r w:rsidR="00EB4F65">
          <w:rPr>
            <w:noProof/>
            <w:webHidden/>
          </w:rPr>
          <w:fldChar w:fldCharType="end"/>
        </w:r>
      </w:hyperlink>
    </w:p>
    <w:p w:rsidR="00EB4F65" w:rsidRPr="00AD3034" w:rsidRDefault="00CC14BB">
      <w:pPr>
        <w:pStyle w:val="TM3"/>
        <w:tabs>
          <w:tab w:val="right" w:leader="dot" w:pos="9061"/>
        </w:tabs>
        <w:rPr>
          <w:noProof/>
        </w:rPr>
      </w:pPr>
      <w:hyperlink w:anchor="_Toc495075672" w:history="1">
        <w:r w:rsidR="00EB4F65" w:rsidRPr="009B2E67">
          <w:rPr>
            <w:rStyle w:val="Lienhypertexte"/>
            <w:noProof/>
          </w:rPr>
          <w:t>Article 13-4 : Les cadres</w:t>
        </w:r>
        <w:r w:rsidR="00EB4F65">
          <w:rPr>
            <w:noProof/>
            <w:webHidden/>
          </w:rPr>
          <w:tab/>
        </w:r>
        <w:r w:rsidR="00EB4F65">
          <w:rPr>
            <w:noProof/>
            <w:webHidden/>
          </w:rPr>
          <w:fldChar w:fldCharType="begin"/>
        </w:r>
        <w:r w:rsidR="00EB4F65">
          <w:rPr>
            <w:noProof/>
            <w:webHidden/>
          </w:rPr>
          <w:instrText xml:space="preserve"> PAGEREF _Toc495075672 \h </w:instrText>
        </w:r>
        <w:r w:rsidR="00EB4F65">
          <w:rPr>
            <w:noProof/>
            <w:webHidden/>
          </w:rPr>
        </w:r>
        <w:r w:rsidR="00EB4F65">
          <w:rPr>
            <w:noProof/>
            <w:webHidden/>
          </w:rPr>
          <w:fldChar w:fldCharType="separate"/>
        </w:r>
        <w:r w:rsidR="001A4386">
          <w:rPr>
            <w:noProof/>
            <w:webHidden/>
          </w:rPr>
          <w:t>18</w:t>
        </w:r>
        <w:r w:rsidR="00EB4F65">
          <w:rPr>
            <w:noProof/>
            <w:webHidden/>
          </w:rPr>
          <w:fldChar w:fldCharType="end"/>
        </w:r>
      </w:hyperlink>
    </w:p>
    <w:p w:rsidR="00EB4F65" w:rsidRPr="00AD3034" w:rsidRDefault="00CC14BB">
      <w:pPr>
        <w:pStyle w:val="TM3"/>
        <w:tabs>
          <w:tab w:val="right" w:leader="dot" w:pos="9061"/>
        </w:tabs>
        <w:rPr>
          <w:noProof/>
        </w:rPr>
      </w:pPr>
      <w:hyperlink w:anchor="_Toc495075673" w:history="1">
        <w:r w:rsidR="00EB4F65" w:rsidRPr="009B2E67">
          <w:rPr>
            <w:rStyle w:val="Lienhypertexte"/>
            <w:noProof/>
          </w:rPr>
          <w:t>Article 13-5 : Limites à la durée du travail</w:t>
        </w:r>
        <w:r w:rsidR="00EB4F65">
          <w:rPr>
            <w:noProof/>
            <w:webHidden/>
          </w:rPr>
          <w:tab/>
        </w:r>
        <w:r w:rsidR="00EB4F65">
          <w:rPr>
            <w:noProof/>
            <w:webHidden/>
          </w:rPr>
          <w:fldChar w:fldCharType="begin"/>
        </w:r>
        <w:r w:rsidR="00EB4F65">
          <w:rPr>
            <w:noProof/>
            <w:webHidden/>
          </w:rPr>
          <w:instrText xml:space="preserve"> PAGEREF _Toc495075673 \h </w:instrText>
        </w:r>
        <w:r w:rsidR="00EB4F65">
          <w:rPr>
            <w:noProof/>
            <w:webHidden/>
          </w:rPr>
        </w:r>
        <w:r w:rsidR="00EB4F65">
          <w:rPr>
            <w:noProof/>
            <w:webHidden/>
          </w:rPr>
          <w:fldChar w:fldCharType="separate"/>
        </w:r>
        <w:r w:rsidR="001A4386">
          <w:rPr>
            <w:noProof/>
            <w:webHidden/>
          </w:rPr>
          <w:t>23</w:t>
        </w:r>
        <w:r w:rsidR="00EB4F65">
          <w:rPr>
            <w:noProof/>
            <w:webHidden/>
          </w:rPr>
          <w:fldChar w:fldCharType="end"/>
        </w:r>
      </w:hyperlink>
    </w:p>
    <w:p w:rsidR="00EB4F65" w:rsidRPr="00AD3034" w:rsidRDefault="00CC14BB">
      <w:pPr>
        <w:pStyle w:val="TM3"/>
        <w:tabs>
          <w:tab w:val="right" w:leader="dot" w:pos="9061"/>
        </w:tabs>
        <w:rPr>
          <w:noProof/>
        </w:rPr>
      </w:pPr>
      <w:hyperlink w:anchor="_Toc495075674" w:history="1">
        <w:r w:rsidR="00EB4F65" w:rsidRPr="009B2E67">
          <w:rPr>
            <w:rStyle w:val="Lienhypertexte"/>
            <w:noProof/>
          </w:rPr>
          <w:t>Article 13-6 : Les heures supplémentaires</w:t>
        </w:r>
        <w:r w:rsidR="00EB4F65">
          <w:rPr>
            <w:noProof/>
            <w:webHidden/>
          </w:rPr>
          <w:tab/>
        </w:r>
        <w:r w:rsidR="00EB4F65">
          <w:rPr>
            <w:noProof/>
            <w:webHidden/>
          </w:rPr>
          <w:fldChar w:fldCharType="begin"/>
        </w:r>
        <w:r w:rsidR="00EB4F65">
          <w:rPr>
            <w:noProof/>
            <w:webHidden/>
          </w:rPr>
          <w:instrText xml:space="preserve"> PAGEREF _Toc495075674 \h </w:instrText>
        </w:r>
        <w:r w:rsidR="00EB4F65">
          <w:rPr>
            <w:noProof/>
            <w:webHidden/>
          </w:rPr>
        </w:r>
        <w:r w:rsidR="00EB4F65">
          <w:rPr>
            <w:noProof/>
            <w:webHidden/>
          </w:rPr>
          <w:fldChar w:fldCharType="separate"/>
        </w:r>
        <w:r w:rsidR="001A4386">
          <w:rPr>
            <w:noProof/>
            <w:webHidden/>
          </w:rPr>
          <w:t>23</w:t>
        </w:r>
        <w:r w:rsidR="00EB4F65">
          <w:rPr>
            <w:noProof/>
            <w:webHidden/>
          </w:rPr>
          <w:fldChar w:fldCharType="end"/>
        </w:r>
      </w:hyperlink>
    </w:p>
    <w:p w:rsidR="00EB4F65" w:rsidRPr="00AD3034" w:rsidRDefault="00CC14BB">
      <w:pPr>
        <w:pStyle w:val="TM3"/>
        <w:tabs>
          <w:tab w:val="right" w:leader="dot" w:pos="9061"/>
        </w:tabs>
        <w:rPr>
          <w:noProof/>
        </w:rPr>
      </w:pPr>
      <w:hyperlink w:anchor="_Toc495075675" w:history="1">
        <w:r w:rsidR="00EB4F65" w:rsidRPr="009B2E67">
          <w:rPr>
            <w:rStyle w:val="Lienhypertexte"/>
            <w:rFonts w:cs="Tahoma"/>
            <w:caps/>
            <w:noProof/>
          </w:rPr>
          <w:t>A</w:t>
        </w:r>
        <w:r w:rsidR="00EB4F65" w:rsidRPr="009B2E67">
          <w:rPr>
            <w:rStyle w:val="Lienhypertexte"/>
            <w:rFonts w:cs="Tahoma"/>
            <w:noProof/>
          </w:rPr>
          <w:t xml:space="preserve">rticle </w:t>
        </w:r>
        <w:r w:rsidR="00EB4F65" w:rsidRPr="009B2E67">
          <w:rPr>
            <w:rStyle w:val="Lienhypertexte"/>
            <w:rFonts w:cs="Tahoma"/>
            <w:caps/>
            <w:noProof/>
          </w:rPr>
          <w:t>13-7 :</w:t>
        </w:r>
        <w:r w:rsidR="00EB4F65" w:rsidRPr="009B2E67">
          <w:rPr>
            <w:rStyle w:val="Lienhypertexte"/>
            <w:noProof/>
          </w:rPr>
          <w:t xml:space="preserve"> Formalisation des temps de pause</w:t>
        </w:r>
        <w:r w:rsidR="00EB4F65">
          <w:rPr>
            <w:noProof/>
            <w:webHidden/>
          </w:rPr>
          <w:tab/>
        </w:r>
        <w:r w:rsidR="00EB4F65">
          <w:rPr>
            <w:noProof/>
            <w:webHidden/>
          </w:rPr>
          <w:fldChar w:fldCharType="begin"/>
        </w:r>
        <w:r w:rsidR="00EB4F65">
          <w:rPr>
            <w:noProof/>
            <w:webHidden/>
          </w:rPr>
          <w:instrText xml:space="preserve"> PAGEREF _Toc495075675 \h </w:instrText>
        </w:r>
        <w:r w:rsidR="00EB4F65">
          <w:rPr>
            <w:noProof/>
            <w:webHidden/>
          </w:rPr>
        </w:r>
        <w:r w:rsidR="00EB4F65">
          <w:rPr>
            <w:noProof/>
            <w:webHidden/>
          </w:rPr>
          <w:fldChar w:fldCharType="separate"/>
        </w:r>
        <w:r w:rsidR="001A4386">
          <w:rPr>
            <w:noProof/>
            <w:webHidden/>
          </w:rPr>
          <w:t>24</w:t>
        </w:r>
        <w:r w:rsidR="00EB4F65">
          <w:rPr>
            <w:noProof/>
            <w:webHidden/>
          </w:rPr>
          <w:fldChar w:fldCharType="end"/>
        </w:r>
      </w:hyperlink>
    </w:p>
    <w:p w:rsidR="00EB4F65" w:rsidRPr="00AD3034" w:rsidRDefault="00CC14BB">
      <w:pPr>
        <w:pStyle w:val="TM3"/>
        <w:tabs>
          <w:tab w:val="right" w:leader="dot" w:pos="9061"/>
        </w:tabs>
        <w:rPr>
          <w:noProof/>
        </w:rPr>
      </w:pPr>
      <w:hyperlink w:anchor="_Toc495075676" w:history="1">
        <w:r w:rsidR="00EB4F65" w:rsidRPr="009B2E67">
          <w:rPr>
            <w:rStyle w:val="Lienhypertexte"/>
            <w:rFonts w:cs="Tahoma"/>
            <w:caps/>
            <w:noProof/>
          </w:rPr>
          <w:t>A</w:t>
        </w:r>
        <w:r w:rsidR="00EB4F65" w:rsidRPr="009B2E67">
          <w:rPr>
            <w:rStyle w:val="Lienhypertexte"/>
            <w:rFonts w:cs="Tahoma"/>
            <w:noProof/>
          </w:rPr>
          <w:t>rticle</w:t>
        </w:r>
        <w:r w:rsidR="00EB4F65" w:rsidRPr="009B2E67">
          <w:rPr>
            <w:rStyle w:val="Lienhypertexte"/>
            <w:rFonts w:cs="Tahoma"/>
            <w:caps/>
            <w:noProof/>
          </w:rPr>
          <w:t xml:space="preserve"> 13-8 :</w:t>
        </w:r>
        <w:r w:rsidR="00EB4F65" w:rsidRPr="009B2E67">
          <w:rPr>
            <w:rStyle w:val="Lienhypertexte"/>
            <w:noProof/>
          </w:rPr>
          <w:t xml:space="preserve"> Temps de repas</w:t>
        </w:r>
        <w:r w:rsidR="00EB4F65">
          <w:rPr>
            <w:noProof/>
            <w:webHidden/>
          </w:rPr>
          <w:tab/>
        </w:r>
        <w:r w:rsidR="00EB4F65">
          <w:rPr>
            <w:noProof/>
            <w:webHidden/>
          </w:rPr>
          <w:fldChar w:fldCharType="begin"/>
        </w:r>
        <w:r w:rsidR="00EB4F65">
          <w:rPr>
            <w:noProof/>
            <w:webHidden/>
          </w:rPr>
          <w:instrText xml:space="preserve"> PAGEREF _Toc495075676 \h </w:instrText>
        </w:r>
        <w:r w:rsidR="00EB4F65">
          <w:rPr>
            <w:noProof/>
            <w:webHidden/>
          </w:rPr>
        </w:r>
        <w:r w:rsidR="00EB4F65">
          <w:rPr>
            <w:noProof/>
            <w:webHidden/>
          </w:rPr>
          <w:fldChar w:fldCharType="separate"/>
        </w:r>
        <w:r w:rsidR="001A4386">
          <w:rPr>
            <w:noProof/>
            <w:webHidden/>
          </w:rPr>
          <w:t>25</w:t>
        </w:r>
        <w:r w:rsidR="00EB4F65">
          <w:rPr>
            <w:noProof/>
            <w:webHidden/>
          </w:rPr>
          <w:fldChar w:fldCharType="end"/>
        </w:r>
      </w:hyperlink>
    </w:p>
    <w:p w:rsidR="00EB4F65" w:rsidRPr="00AD3034" w:rsidRDefault="00CC14BB">
      <w:pPr>
        <w:pStyle w:val="TM3"/>
        <w:tabs>
          <w:tab w:val="right" w:leader="dot" w:pos="9061"/>
        </w:tabs>
        <w:rPr>
          <w:noProof/>
        </w:rPr>
      </w:pPr>
      <w:hyperlink w:anchor="_Toc495075677" w:history="1">
        <w:r w:rsidR="00EB4F65" w:rsidRPr="009B2E67">
          <w:rPr>
            <w:rStyle w:val="Lienhypertexte"/>
            <w:rFonts w:cs="Tahoma"/>
            <w:caps/>
            <w:noProof/>
          </w:rPr>
          <w:t>A</w:t>
        </w:r>
        <w:r w:rsidR="00EB4F65" w:rsidRPr="009B2E67">
          <w:rPr>
            <w:rStyle w:val="Lienhypertexte"/>
            <w:rFonts w:cs="Tahoma"/>
            <w:noProof/>
          </w:rPr>
          <w:t>rticle</w:t>
        </w:r>
        <w:r w:rsidR="00EB4F65" w:rsidRPr="009B2E67">
          <w:rPr>
            <w:rStyle w:val="Lienhypertexte"/>
            <w:rFonts w:cs="Tahoma"/>
            <w:caps/>
            <w:noProof/>
          </w:rPr>
          <w:t xml:space="preserve"> 13-9 :</w:t>
        </w:r>
        <w:r w:rsidR="00EB4F65" w:rsidRPr="009B2E67">
          <w:rPr>
            <w:rStyle w:val="Lienhypertexte"/>
            <w:noProof/>
          </w:rPr>
          <w:t xml:space="preserve"> Temps d’habillage/déshabillage</w:t>
        </w:r>
        <w:r w:rsidR="00EB4F65">
          <w:rPr>
            <w:noProof/>
            <w:webHidden/>
          </w:rPr>
          <w:tab/>
        </w:r>
        <w:r w:rsidR="00EB4F65">
          <w:rPr>
            <w:noProof/>
            <w:webHidden/>
          </w:rPr>
          <w:fldChar w:fldCharType="begin"/>
        </w:r>
        <w:r w:rsidR="00EB4F65">
          <w:rPr>
            <w:noProof/>
            <w:webHidden/>
          </w:rPr>
          <w:instrText xml:space="preserve"> PAGEREF _Toc495075677 \h </w:instrText>
        </w:r>
        <w:r w:rsidR="00EB4F65">
          <w:rPr>
            <w:noProof/>
            <w:webHidden/>
          </w:rPr>
        </w:r>
        <w:r w:rsidR="00EB4F65">
          <w:rPr>
            <w:noProof/>
            <w:webHidden/>
          </w:rPr>
          <w:fldChar w:fldCharType="separate"/>
        </w:r>
        <w:r w:rsidR="001A4386">
          <w:rPr>
            <w:noProof/>
            <w:webHidden/>
          </w:rPr>
          <w:t>25</w:t>
        </w:r>
        <w:r w:rsidR="00EB4F65">
          <w:rPr>
            <w:noProof/>
            <w:webHidden/>
          </w:rPr>
          <w:fldChar w:fldCharType="end"/>
        </w:r>
      </w:hyperlink>
    </w:p>
    <w:p w:rsidR="00EB4F65" w:rsidRPr="00AD3034" w:rsidRDefault="00CC14BB">
      <w:pPr>
        <w:pStyle w:val="TM2"/>
        <w:tabs>
          <w:tab w:val="right" w:leader="dot" w:pos="9061"/>
        </w:tabs>
        <w:rPr>
          <w:noProof/>
        </w:rPr>
      </w:pPr>
      <w:hyperlink w:anchor="_Toc495075678" w:history="1">
        <w:r w:rsidR="00EB4F65" w:rsidRPr="009B2E67">
          <w:rPr>
            <w:rStyle w:val="Lienhypertexte"/>
            <w:noProof/>
          </w:rPr>
          <w:t>ARTICLE 14 : AMÉNAGEMENT DU TEMPS DE TRAVAIL</w:t>
        </w:r>
        <w:r w:rsidR="00EB4F65">
          <w:rPr>
            <w:noProof/>
            <w:webHidden/>
          </w:rPr>
          <w:tab/>
        </w:r>
        <w:r w:rsidR="00EB4F65">
          <w:rPr>
            <w:noProof/>
            <w:webHidden/>
          </w:rPr>
          <w:fldChar w:fldCharType="begin"/>
        </w:r>
        <w:r w:rsidR="00EB4F65">
          <w:rPr>
            <w:noProof/>
            <w:webHidden/>
          </w:rPr>
          <w:instrText xml:space="preserve"> PAGEREF _Toc495075678 \h </w:instrText>
        </w:r>
        <w:r w:rsidR="00EB4F65">
          <w:rPr>
            <w:noProof/>
            <w:webHidden/>
          </w:rPr>
        </w:r>
        <w:r w:rsidR="00EB4F65">
          <w:rPr>
            <w:noProof/>
            <w:webHidden/>
          </w:rPr>
          <w:fldChar w:fldCharType="separate"/>
        </w:r>
        <w:r w:rsidR="001A4386">
          <w:rPr>
            <w:noProof/>
            <w:webHidden/>
          </w:rPr>
          <w:t>25</w:t>
        </w:r>
        <w:r w:rsidR="00EB4F65">
          <w:rPr>
            <w:noProof/>
            <w:webHidden/>
          </w:rPr>
          <w:fldChar w:fldCharType="end"/>
        </w:r>
      </w:hyperlink>
    </w:p>
    <w:p w:rsidR="00EB4F65" w:rsidRPr="00AD3034" w:rsidRDefault="00CC14BB">
      <w:pPr>
        <w:pStyle w:val="TM3"/>
        <w:tabs>
          <w:tab w:val="right" w:leader="dot" w:pos="9061"/>
        </w:tabs>
        <w:rPr>
          <w:noProof/>
        </w:rPr>
      </w:pPr>
      <w:hyperlink w:anchor="_Toc495075679" w:history="1">
        <w:r w:rsidR="00EB4F65" w:rsidRPr="009B2E67">
          <w:rPr>
            <w:rStyle w:val="Lienhypertexte"/>
            <w:rFonts w:cs="Tahoma"/>
            <w:caps/>
            <w:noProof/>
          </w:rPr>
          <w:t>A</w:t>
        </w:r>
        <w:r w:rsidR="00EB4F65" w:rsidRPr="009B2E67">
          <w:rPr>
            <w:rStyle w:val="Lienhypertexte"/>
            <w:rFonts w:cs="Tahoma"/>
            <w:noProof/>
          </w:rPr>
          <w:t>rticle</w:t>
        </w:r>
        <w:r w:rsidR="00EB4F65" w:rsidRPr="009B2E67">
          <w:rPr>
            <w:rStyle w:val="Lienhypertexte"/>
            <w:noProof/>
          </w:rPr>
          <w:t xml:space="preserve"> 14-1 : Répartition dans un cadre hebdomadaire</w:t>
        </w:r>
        <w:r w:rsidR="00EB4F65">
          <w:rPr>
            <w:noProof/>
            <w:webHidden/>
          </w:rPr>
          <w:tab/>
        </w:r>
        <w:r w:rsidR="00EB4F65">
          <w:rPr>
            <w:noProof/>
            <w:webHidden/>
          </w:rPr>
          <w:fldChar w:fldCharType="begin"/>
        </w:r>
        <w:r w:rsidR="00EB4F65">
          <w:rPr>
            <w:noProof/>
            <w:webHidden/>
          </w:rPr>
          <w:instrText xml:space="preserve"> PAGEREF _Toc495075679 \h </w:instrText>
        </w:r>
        <w:r w:rsidR="00EB4F65">
          <w:rPr>
            <w:noProof/>
            <w:webHidden/>
          </w:rPr>
        </w:r>
        <w:r w:rsidR="00EB4F65">
          <w:rPr>
            <w:noProof/>
            <w:webHidden/>
          </w:rPr>
          <w:fldChar w:fldCharType="separate"/>
        </w:r>
        <w:r w:rsidR="001A4386">
          <w:rPr>
            <w:noProof/>
            <w:webHidden/>
          </w:rPr>
          <w:t>25</w:t>
        </w:r>
        <w:r w:rsidR="00EB4F65">
          <w:rPr>
            <w:noProof/>
            <w:webHidden/>
          </w:rPr>
          <w:fldChar w:fldCharType="end"/>
        </w:r>
      </w:hyperlink>
    </w:p>
    <w:p w:rsidR="00EB4F65" w:rsidRPr="00AD3034" w:rsidRDefault="00CC14BB">
      <w:pPr>
        <w:pStyle w:val="TM3"/>
        <w:tabs>
          <w:tab w:val="right" w:leader="dot" w:pos="9061"/>
        </w:tabs>
        <w:rPr>
          <w:noProof/>
        </w:rPr>
      </w:pPr>
      <w:hyperlink w:anchor="_Toc495075680" w:history="1">
        <w:r w:rsidR="00EB4F65" w:rsidRPr="009B2E67">
          <w:rPr>
            <w:rStyle w:val="Lienhypertexte"/>
            <w:rFonts w:cs="Tahoma"/>
            <w:caps/>
            <w:noProof/>
          </w:rPr>
          <w:t>A</w:t>
        </w:r>
        <w:r w:rsidR="00EB4F65" w:rsidRPr="009B2E67">
          <w:rPr>
            <w:rStyle w:val="Lienhypertexte"/>
            <w:rFonts w:cs="Tahoma"/>
            <w:noProof/>
          </w:rPr>
          <w:t>rticle</w:t>
        </w:r>
        <w:r w:rsidR="00EB4F65" w:rsidRPr="009B2E67">
          <w:rPr>
            <w:rStyle w:val="Lienhypertexte"/>
            <w:noProof/>
          </w:rPr>
          <w:t xml:space="preserve"> 14-2 : Répartition dans un cadre annuel</w:t>
        </w:r>
        <w:r w:rsidR="00EB4F65">
          <w:rPr>
            <w:noProof/>
            <w:webHidden/>
          </w:rPr>
          <w:tab/>
        </w:r>
        <w:r w:rsidR="00EB4F65">
          <w:rPr>
            <w:noProof/>
            <w:webHidden/>
          </w:rPr>
          <w:fldChar w:fldCharType="begin"/>
        </w:r>
        <w:r w:rsidR="00EB4F65">
          <w:rPr>
            <w:noProof/>
            <w:webHidden/>
          </w:rPr>
          <w:instrText xml:space="preserve"> PAGEREF _Toc495075680 \h </w:instrText>
        </w:r>
        <w:r w:rsidR="00EB4F65">
          <w:rPr>
            <w:noProof/>
            <w:webHidden/>
          </w:rPr>
        </w:r>
        <w:r w:rsidR="00EB4F65">
          <w:rPr>
            <w:noProof/>
            <w:webHidden/>
          </w:rPr>
          <w:fldChar w:fldCharType="separate"/>
        </w:r>
        <w:r w:rsidR="001A4386">
          <w:rPr>
            <w:noProof/>
            <w:webHidden/>
          </w:rPr>
          <w:t>25</w:t>
        </w:r>
        <w:r w:rsidR="00EB4F65">
          <w:rPr>
            <w:noProof/>
            <w:webHidden/>
          </w:rPr>
          <w:fldChar w:fldCharType="end"/>
        </w:r>
      </w:hyperlink>
    </w:p>
    <w:p w:rsidR="00EB4F65" w:rsidRPr="00AD3034" w:rsidRDefault="00CC14BB">
      <w:pPr>
        <w:pStyle w:val="TM2"/>
        <w:tabs>
          <w:tab w:val="right" w:leader="dot" w:pos="9061"/>
        </w:tabs>
        <w:rPr>
          <w:noProof/>
        </w:rPr>
      </w:pPr>
      <w:hyperlink w:anchor="_Toc495075681" w:history="1">
        <w:r w:rsidR="00EB4F65" w:rsidRPr="009B2E67">
          <w:rPr>
            <w:rStyle w:val="Lienhypertexte"/>
            <w:noProof/>
          </w:rPr>
          <w:t>ARTICLE 15 - LE TEMPS PARTIEL</w:t>
        </w:r>
        <w:r w:rsidR="00EB4F65">
          <w:rPr>
            <w:noProof/>
            <w:webHidden/>
          </w:rPr>
          <w:tab/>
        </w:r>
        <w:r w:rsidR="00EB4F65">
          <w:rPr>
            <w:noProof/>
            <w:webHidden/>
          </w:rPr>
          <w:fldChar w:fldCharType="begin"/>
        </w:r>
        <w:r w:rsidR="00EB4F65">
          <w:rPr>
            <w:noProof/>
            <w:webHidden/>
          </w:rPr>
          <w:instrText xml:space="preserve"> PAGEREF _Toc495075681 \h </w:instrText>
        </w:r>
        <w:r w:rsidR="00EB4F65">
          <w:rPr>
            <w:noProof/>
            <w:webHidden/>
          </w:rPr>
        </w:r>
        <w:r w:rsidR="00EB4F65">
          <w:rPr>
            <w:noProof/>
            <w:webHidden/>
          </w:rPr>
          <w:fldChar w:fldCharType="separate"/>
        </w:r>
        <w:r w:rsidR="001A4386">
          <w:rPr>
            <w:noProof/>
            <w:webHidden/>
          </w:rPr>
          <w:t>28</w:t>
        </w:r>
        <w:r w:rsidR="00EB4F65">
          <w:rPr>
            <w:noProof/>
            <w:webHidden/>
          </w:rPr>
          <w:fldChar w:fldCharType="end"/>
        </w:r>
      </w:hyperlink>
    </w:p>
    <w:p w:rsidR="00EB4F65" w:rsidRPr="00AD3034" w:rsidRDefault="00CC14BB">
      <w:pPr>
        <w:pStyle w:val="TM3"/>
        <w:tabs>
          <w:tab w:val="right" w:leader="dot" w:pos="9061"/>
        </w:tabs>
        <w:rPr>
          <w:noProof/>
        </w:rPr>
      </w:pPr>
      <w:hyperlink w:anchor="_Toc495075682" w:history="1">
        <w:r w:rsidR="00EB4F65" w:rsidRPr="009B2E67">
          <w:rPr>
            <w:rStyle w:val="Lienhypertexte"/>
            <w:noProof/>
          </w:rPr>
          <w:t>Article 15-1 : Organisation du temps de travail</w:t>
        </w:r>
        <w:r w:rsidR="00EB4F65">
          <w:rPr>
            <w:noProof/>
            <w:webHidden/>
          </w:rPr>
          <w:tab/>
        </w:r>
        <w:r w:rsidR="00EB4F65">
          <w:rPr>
            <w:noProof/>
            <w:webHidden/>
          </w:rPr>
          <w:fldChar w:fldCharType="begin"/>
        </w:r>
        <w:r w:rsidR="00EB4F65">
          <w:rPr>
            <w:noProof/>
            <w:webHidden/>
          </w:rPr>
          <w:instrText xml:space="preserve"> PAGEREF _Toc495075682 \h </w:instrText>
        </w:r>
        <w:r w:rsidR="00EB4F65">
          <w:rPr>
            <w:noProof/>
            <w:webHidden/>
          </w:rPr>
        </w:r>
        <w:r w:rsidR="00EB4F65">
          <w:rPr>
            <w:noProof/>
            <w:webHidden/>
          </w:rPr>
          <w:fldChar w:fldCharType="separate"/>
        </w:r>
        <w:r w:rsidR="001A4386">
          <w:rPr>
            <w:noProof/>
            <w:webHidden/>
          </w:rPr>
          <w:t>28</w:t>
        </w:r>
        <w:r w:rsidR="00EB4F65">
          <w:rPr>
            <w:noProof/>
            <w:webHidden/>
          </w:rPr>
          <w:fldChar w:fldCharType="end"/>
        </w:r>
      </w:hyperlink>
    </w:p>
    <w:p w:rsidR="00EB4F65" w:rsidRPr="00AD3034" w:rsidRDefault="00CC14BB">
      <w:pPr>
        <w:pStyle w:val="TM3"/>
        <w:tabs>
          <w:tab w:val="right" w:leader="dot" w:pos="9061"/>
        </w:tabs>
        <w:rPr>
          <w:noProof/>
        </w:rPr>
      </w:pPr>
      <w:hyperlink w:anchor="_Toc495075683" w:history="1">
        <w:r w:rsidR="00EB4F65" w:rsidRPr="009B2E67">
          <w:rPr>
            <w:rStyle w:val="Lienhypertexte"/>
            <w:noProof/>
          </w:rPr>
          <w:t>Article 15-2 : Heures complémentaires</w:t>
        </w:r>
        <w:r w:rsidR="00EB4F65">
          <w:rPr>
            <w:noProof/>
            <w:webHidden/>
          </w:rPr>
          <w:tab/>
        </w:r>
        <w:r w:rsidR="00EB4F65">
          <w:rPr>
            <w:noProof/>
            <w:webHidden/>
          </w:rPr>
          <w:fldChar w:fldCharType="begin"/>
        </w:r>
        <w:r w:rsidR="00EB4F65">
          <w:rPr>
            <w:noProof/>
            <w:webHidden/>
          </w:rPr>
          <w:instrText xml:space="preserve"> PAGEREF _Toc495075683 \h </w:instrText>
        </w:r>
        <w:r w:rsidR="00EB4F65">
          <w:rPr>
            <w:noProof/>
            <w:webHidden/>
          </w:rPr>
        </w:r>
        <w:r w:rsidR="00EB4F65">
          <w:rPr>
            <w:noProof/>
            <w:webHidden/>
          </w:rPr>
          <w:fldChar w:fldCharType="separate"/>
        </w:r>
        <w:r w:rsidR="001A4386">
          <w:rPr>
            <w:noProof/>
            <w:webHidden/>
          </w:rPr>
          <w:t>29</w:t>
        </w:r>
        <w:r w:rsidR="00EB4F65">
          <w:rPr>
            <w:noProof/>
            <w:webHidden/>
          </w:rPr>
          <w:fldChar w:fldCharType="end"/>
        </w:r>
      </w:hyperlink>
    </w:p>
    <w:p w:rsidR="00EB4F65" w:rsidRPr="00AD3034" w:rsidRDefault="00CC14BB">
      <w:pPr>
        <w:pStyle w:val="TM2"/>
        <w:tabs>
          <w:tab w:val="right" w:leader="dot" w:pos="9061"/>
        </w:tabs>
        <w:rPr>
          <w:noProof/>
        </w:rPr>
      </w:pPr>
      <w:hyperlink w:anchor="_Toc495075684" w:history="1">
        <w:r w:rsidR="00EB4F65" w:rsidRPr="009B2E67">
          <w:rPr>
            <w:rStyle w:val="Lienhypertexte"/>
            <w:noProof/>
          </w:rPr>
          <w:t>ARTICLE 16 - GARANTIES ET CONTREPARTIES ACCORDÉES AUX SALARIÉS CONCERNÉS PAR L’AMÉNAGEMENT DU TEMPS DE TRAVAIL SUR L’ANNÉE</w:t>
        </w:r>
        <w:r w:rsidR="00EB4F65">
          <w:rPr>
            <w:noProof/>
            <w:webHidden/>
          </w:rPr>
          <w:tab/>
        </w:r>
        <w:r w:rsidR="00EB4F65">
          <w:rPr>
            <w:noProof/>
            <w:webHidden/>
          </w:rPr>
          <w:fldChar w:fldCharType="begin"/>
        </w:r>
        <w:r w:rsidR="00EB4F65">
          <w:rPr>
            <w:noProof/>
            <w:webHidden/>
          </w:rPr>
          <w:instrText xml:space="preserve"> PAGEREF _Toc495075684 \h </w:instrText>
        </w:r>
        <w:r w:rsidR="00EB4F65">
          <w:rPr>
            <w:noProof/>
            <w:webHidden/>
          </w:rPr>
        </w:r>
        <w:r w:rsidR="00EB4F65">
          <w:rPr>
            <w:noProof/>
            <w:webHidden/>
          </w:rPr>
          <w:fldChar w:fldCharType="separate"/>
        </w:r>
        <w:r w:rsidR="001A4386">
          <w:rPr>
            <w:noProof/>
            <w:webHidden/>
          </w:rPr>
          <w:t>30</w:t>
        </w:r>
        <w:r w:rsidR="00EB4F65">
          <w:rPr>
            <w:noProof/>
            <w:webHidden/>
          </w:rPr>
          <w:fldChar w:fldCharType="end"/>
        </w:r>
      </w:hyperlink>
    </w:p>
    <w:p w:rsidR="00EB4F65" w:rsidRPr="00AD3034" w:rsidRDefault="00CC14BB">
      <w:pPr>
        <w:pStyle w:val="TM3"/>
        <w:tabs>
          <w:tab w:val="right" w:leader="dot" w:pos="9061"/>
        </w:tabs>
        <w:rPr>
          <w:noProof/>
        </w:rPr>
      </w:pPr>
      <w:hyperlink w:anchor="_Toc495075685" w:history="1">
        <w:r w:rsidR="00EB4F65" w:rsidRPr="009B2E67">
          <w:rPr>
            <w:rStyle w:val="Lienhypertexte"/>
            <w:noProof/>
          </w:rPr>
          <w:t>Article 16-1 : Contrat de travail</w:t>
        </w:r>
        <w:r w:rsidR="00EB4F65">
          <w:rPr>
            <w:noProof/>
            <w:webHidden/>
          </w:rPr>
          <w:tab/>
        </w:r>
        <w:r w:rsidR="00EB4F65">
          <w:rPr>
            <w:noProof/>
            <w:webHidden/>
          </w:rPr>
          <w:fldChar w:fldCharType="begin"/>
        </w:r>
        <w:r w:rsidR="00EB4F65">
          <w:rPr>
            <w:noProof/>
            <w:webHidden/>
          </w:rPr>
          <w:instrText xml:space="preserve"> PAGEREF _Toc495075685 \h </w:instrText>
        </w:r>
        <w:r w:rsidR="00EB4F65">
          <w:rPr>
            <w:noProof/>
            <w:webHidden/>
          </w:rPr>
        </w:r>
        <w:r w:rsidR="00EB4F65">
          <w:rPr>
            <w:noProof/>
            <w:webHidden/>
          </w:rPr>
          <w:fldChar w:fldCharType="separate"/>
        </w:r>
        <w:r w:rsidR="001A4386">
          <w:rPr>
            <w:noProof/>
            <w:webHidden/>
          </w:rPr>
          <w:t>31</w:t>
        </w:r>
        <w:r w:rsidR="00EB4F65">
          <w:rPr>
            <w:noProof/>
            <w:webHidden/>
          </w:rPr>
          <w:fldChar w:fldCharType="end"/>
        </w:r>
      </w:hyperlink>
    </w:p>
    <w:p w:rsidR="00EB4F65" w:rsidRPr="00AD3034" w:rsidRDefault="00CC14BB">
      <w:pPr>
        <w:pStyle w:val="TM3"/>
        <w:tabs>
          <w:tab w:val="right" w:leader="dot" w:pos="9061"/>
        </w:tabs>
        <w:rPr>
          <w:noProof/>
        </w:rPr>
      </w:pPr>
      <w:hyperlink w:anchor="_Toc495075686" w:history="1">
        <w:r w:rsidR="00EB4F65" w:rsidRPr="009B2E67">
          <w:rPr>
            <w:rStyle w:val="Lienhypertexte"/>
            <w:noProof/>
          </w:rPr>
          <w:t>Article 16-2 : Prise en compte des contraintes familiales des salariés</w:t>
        </w:r>
        <w:r w:rsidR="00EB4F65">
          <w:rPr>
            <w:noProof/>
            <w:webHidden/>
          </w:rPr>
          <w:tab/>
        </w:r>
        <w:r w:rsidR="00EB4F65">
          <w:rPr>
            <w:noProof/>
            <w:webHidden/>
          </w:rPr>
          <w:fldChar w:fldCharType="begin"/>
        </w:r>
        <w:r w:rsidR="00EB4F65">
          <w:rPr>
            <w:noProof/>
            <w:webHidden/>
          </w:rPr>
          <w:instrText xml:space="preserve"> PAGEREF _Toc495075686 \h </w:instrText>
        </w:r>
        <w:r w:rsidR="00EB4F65">
          <w:rPr>
            <w:noProof/>
            <w:webHidden/>
          </w:rPr>
        </w:r>
        <w:r w:rsidR="00EB4F65">
          <w:rPr>
            <w:noProof/>
            <w:webHidden/>
          </w:rPr>
          <w:fldChar w:fldCharType="separate"/>
        </w:r>
        <w:r w:rsidR="001A4386">
          <w:rPr>
            <w:noProof/>
            <w:webHidden/>
          </w:rPr>
          <w:t>31</w:t>
        </w:r>
        <w:r w:rsidR="00EB4F65">
          <w:rPr>
            <w:noProof/>
            <w:webHidden/>
          </w:rPr>
          <w:fldChar w:fldCharType="end"/>
        </w:r>
      </w:hyperlink>
    </w:p>
    <w:p w:rsidR="00EB4F65" w:rsidRPr="00AD3034" w:rsidRDefault="00CC14BB">
      <w:pPr>
        <w:pStyle w:val="TM3"/>
        <w:tabs>
          <w:tab w:val="right" w:leader="dot" w:pos="9061"/>
        </w:tabs>
        <w:rPr>
          <w:noProof/>
        </w:rPr>
      </w:pPr>
      <w:hyperlink w:anchor="_Toc495075687" w:history="1">
        <w:r w:rsidR="00EB4F65" w:rsidRPr="009B2E67">
          <w:rPr>
            <w:rStyle w:val="Lienhypertexte"/>
            <w:noProof/>
          </w:rPr>
          <w:t>Article 16-3 : Garanties spécifiques pour les salariés à temps partiel</w:t>
        </w:r>
        <w:r w:rsidR="00EB4F65">
          <w:rPr>
            <w:noProof/>
            <w:webHidden/>
          </w:rPr>
          <w:tab/>
        </w:r>
        <w:r w:rsidR="00EB4F65">
          <w:rPr>
            <w:noProof/>
            <w:webHidden/>
          </w:rPr>
          <w:fldChar w:fldCharType="begin"/>
        </w:r>
        <w:r w:rsidR="00EB4F65">
          <w:rPr>
            <w:noProof/>
            <w:webHidden/>
          </w:rPr>
          <w:instrText xml:space="preserve"> PAGEREF _Toc495075687 \h </w:instrText>
        </w:r>
        <w:r w:rsidR="00EB4F65">
          <w:rPr>
            <w:noProof/>
            <w:webHidden/>
          </w:rPr>
        </w:r>
        <w:r w:rsidR="00EB4F65">
          <w:rPr>
            <w:noProof/>
            <w:webHidden/>
          </w:rPr>
          <w:fldChar w:fldCharType="separate"/>
        </w:r>
        <w:r w:rsidR="001A4386">
          <w:rPr>
            <w:noProof/>
            <w:webHidden/>
          </w:rPr>
          <w:t>31</w:t>
        </w:r>
        <w:r w:rsidR="00EB4F65">
          <w:rPr>
            <w:noProof/>
            <w:webHidden/>
          </w:rPr>
          <w:fldChar w:fldCharType="end"/>
        </w:r>
      </w:hyperlink>
    </w:p>
    <w:p w:rsidR="00EB4F65" w:rsidRPr="00AD3034" w:rsidRDefault="00CC14BB">
      <w:pPr>
        <w:pStyle w:val="TM2"/>
        <w:tabs>
          <w:tab w:val="right" w:leader="dot" w:pos="9061"/>
        </w:tabs>
        <w:rPr>
          <w:noProof/>
        </w:rPr>
      </w:pPr>
      <w:hyperlink w:anchor="_Toc495075688" w:history="1">
        <w:r w:rsidR="00EB4F65" w:rsidRPr="009B2E67">
          <w:rPr>
            <w:rStyle w:val="Lienhypertexte"/>
            <w:noProof/>
          </w:rPr>
          <w:t>ARTICLE 17 - CONDITIONS DE TRAVAIL</w:t>
        </w:r>
        <w:r w:rsidR="00EB4F65">
          <w:rPr>
            <w:noProof/>
            <w:webHidden/>
          </w:rPr>
          <w:tab/>
        </w:r>
        <w:r w:rsidR="00EB4F65">
          <w:rPr>
            <w:noProof/>
            <w:webHidden/>
          </w:rPr>
          <w:fldChar w:fldCharType="begin"/>
        </w:r>
        <w:r w:rsidR="00EB4F65">
          <w:rPr>
            <w:noProof/>
            <w:webHidden/>
          </w:rPr>
          <w:instrText xml:space="preserve"> PAGEREF _Toc495075688 \h </w:instrText>
        </w:r>
        <w:r w:rsidR="00EB4F65">
          <w:rPr>
            <w:noProof/>
            <w:webHidden/>
          </w:rPr>
        </w:r>
        <w:r w:rsidR="00EB4F65">
          <w:rPr>
            <w:noProof/>
            <w:webHidden/>
          </w:rPr>
          <w:fldChar w:fldCharType="separate"/>
        </w:r>
        <w:r w:rsidR="001A4386">
          <w:rPr>
            <w:noProof/>
            <w:webHidden/>
          </w:rPr>
          <w:t>32</w:t>
        </w:r>
        <w:r w:rsidR="00EB4F65">
          <w:rPr>
            <w:noProof/>
            <w:webHidden/>
          </w:rPr>
          <w:fldChar w:fldCharType="end"/>
        </w:r>
      </w:hyperlink>
    </w:p>
    <w:p w:rsidR="00EB4F65" w:rsidRPr="00AD3034" w:rsidRDefault="00CC14BB">
      <w:pPr>
        <w:pStyle w:val="TM3"/>
        <w:tabs>
          <w:tab w:val="right" w:leader="dot" w:pos="9061"/>
        </w:tabs>
        <w:rPr>
          <w:noProof/>
        </w:rPr>
      </w:pPr>
      <w:hyperlink w:anchor="_Toc495075689" w:history="1">
        <w:r w:rsidR="00EB4F65" w:rsidRPr="009B2E67">
          <w:rPr>
            <w:rStyle w:val="Lienhypertexte"/>
            <w:noProof/>
          </w:rPr>
          <w:t>Article 17-1 : Principes généraux</w:t>
        </w:r>
        <w:r w:rsidR="00EB4F65">
          <w:rPr>
            <w:noProof/>
            <w:webHidden/>
          </w:rPr>
          <w:tab/>
        </w:r>
        <w:r w:rsidR="00EB4F65">
          <w:rPr>
            <w:noProof/>
            <w:webHidden/>
          </w:rPr>
          <w:fldChar w:fldCharType="begin"/>
        </w:r>
        <w:r w:rsidR="00EB4F65">
          <w:rPr>
            <w:noProof/>
            <w:webHidden/>
          </w:rPr>
          <w:instrText xml:space="preserve"> PAGEREF _Toc495075689 \h </w:instrText>
        </w:r>
        <w:r w:rsidR="00EB4F65">
          <w:rPr>
            <w:noProof/>
            <w:webHidden/>
          </w:rPr>
        </w:r>
        <w:r w:rsidR="00EB4F65">
          <w:rPr>
            <w:noProof/>
            <w:webHidden/>
          </w:rPr>
          <w:fldChar w:fldCharType="separate"/>
        </w:r>
        <w:r w:rsidR="001A4386">
          <w:rPr>
            <w:noProof/>
            <w:webHidden/>
          </w:rPr>
          <w:t>32</w:t>
        </w:r>
        <w:r w:rsidR="00EB4F65">
          <w:rPr>
            <w:noProof/>
            <w:webHidden/>
          </w:rPr>
          <w:fldChar w:fldCharType="end"/>
        </w:r>
      </w:hyperlink>
    </w:p>
    <w:p w:rsidR="00EB4F65" w:rsidRPr="00AD3034" w:rsidRDefault="00CC14BB">
      <w:pPr>
        <w:pStyle w:val="TM3"/>
        <w:tabs>
          <w:tab w:val="right" w:leader="dot" w:pos="9061"/>
        </w:tabs>
        <w:rPr>
          <w:noProof/>
        </w:rPr>
      </w:pPr>
      <w:hyperlink w:anchor="_Toc495075690" w:history="1">
        <w:r w:rsidR="00EB4F65" w:rsidRPr="009B2E67">
          <w:rPr>
            <w:rStyle w:val="Lienhypertexte"/>
            <w:noProof/>
          </w:rPr>
          <w:t>Article 17-2 : Repos hebdomadaire</w:t>
        </w:r>
        <w:r w:rsidR="00EB4F65">
          <w:rPr>
            <w:noProof/>
            <w:webHidden/>
          </w:rPr>
          <w:tab/>
        </w:r>
        <w:r w:rsidR="00EB4F65">
          <w:rPr>
            <w:noProof/>
            <w:webHidden/>
          </w:rPr>
          <w:fldChar w:fldCharType="begin"/>
        </w:r>
        <w:r w:rsidR="00EB4F65">
          <w:rPr>
            <w:noProof/>
            <w:webHidden/>
          </w:rPr>
          <w:instrText xml:space="preserve"> PAGEREF _Toc495075690 \h </w:instrText>
        </w:r>
        <w:r w:rsidR="00EB4F65">
          <w:rPr>
            <w:noProof/>
            <w:webHidden/>
          </w:rPr>
        </w:r>
        <w:r w:rsidR="00EB4F65">
          <w:rPr>
            <w:noProof/>
            <w:webHidden/>
          </w:rPr>
          <w:fldChar w:fldCharType="separate"/>
        </w:r>
        <w:r w:rsidR="001A4386">
          <w:rPr>
            <w:noProof/>
            <w:webHidden/>
          </w:rPr>
          <w:t>32</w:t>
        </w:r>
        <w:r w:rsidR="00EB4F65">
          <w:rPr>
            <w:noProof/>
            <w:webHidden/>
          </w:rPr>
          <w:fldChar w:fldCharType="end"/>
        </w:r>
      </w:hyperlink>
    </w:p>
    <w:p w:rsidR="00EB4F65" w:rsidRPr="00AD3034" w:rsidRDefault="00CC14BB">
      <w:pPr>
        <w:pStyle w:val="TM3"/>
        <w:tabs>
          <w:tab w:val="right" w:leader="dot" w:pos="9061"/>
        </w:tabs>
        <w:rPr>
          <w:noProof/>
        </w:rPr>
      </w:pPr>
      <w:hyperlink w:anchor="_Toc495075691" w:history="1">
        <w:r w:rsidR="00EB4F65" w:rsidRPr="009B2E67">
          <w:rPr>
            <w:rStyle w:val="Lienhypertexte"/>
            <w:noProof/>
          </w:rPr>
          <w:t>Article 17-3 : Durée quotidienne du travail</w:t>
        </w:r>
        <w:r w:rsidR="00EB4F65">
          <w:rPr>
            <w:noProof/>
            <w:webHidden/>
          </w:rPr>
          <w:tab/>
        </w:r>
        <w:r w:rsidR="00EB4F65">
          <w:rPr>
            <w:noProof/>
            <w:webHidden/>
          </w:rPr>
          <w:fldChar w:fldCharType="begin"/>
        </w:r>
        <w:r w:rsidR="00EB4F65">
          <w:rPr>
            <w:noProof/>
            <w:webHidden/>
          </w:rPr>
          <w:instrText xml:space="preserve"> PAGEREF _Toc495075691 \h </w:instrText>
        </w:r>
        <w:r w:rsidR="00EB4F65">
          <w:rPr>
            <w:noProof/>
            <w:webHidden/>
          </w:rPr>
        </w:r>
        <w:r w:rsidR="00EB4F65">
          <w:rPr>
            <w:noProof/>
            <w:webHidden/>
          </w:rPr>
          <w:fldChar w:fldCharType="separate"/>
        </w:r>
        <w:r w:rsidR="001A4386">
          <w:rPr>
            <w:noProof/>
            <w:webHidden/>
          </w:rPr>
          <w:t>32</w:t>
        </w:r>
        <w:r w:rsidR="00EB4F65">
          <w:rPr>
            <w:noProof/>
            <w:webHidden/>
          </w:rPr>
          <w:fldChar w:fldCharType="end"/>
        </w:r>
      </w:hyperlink>
    </w:p>
    <w:p w:rsidR="00EB4F65" w:rsidRPr="00AD3034" w:rsidRDefault="00CC14BB">
      <w:pPr>
        <w:pStyle w:val="TM3"/>
        <w:tabs>
          <w:tab w:val="right" w:leader="dot" w:pos="9061"/>
        </w:tabs>
        <w:rPr>
          <w:noProof/>
        </w:rPr>
      </w:pPr>
      <w:hyperlink w:anchor="_Toc495075692" w:history="1">
        <w:r w:rsidR="00EB4F65" w:rsidRPr="009B2E67">
          <w:rPr>
            <w:rStyle w:val="Lienhypertexte"/>
            <w:noProof/>
          </w:rPr>
          <w:t>Article 17-4 : Femmes enceintes</w:t>
        </w:r>
        <w:r w:rsidR="00EB4F65">
          <w:rPr>
            <w:noProof/>
            <w:webHidden/>
          </w:rPr>
          <w:tab/>
        </w:r>
        <w:r w:rsidR="00EB4F65">
          <w:rPr>
            <w:noProof/>
            <w:webHidden/>
          </w:rPr>
          <w:fldChar w:fldCharType="begin"/>
        </w:r>
        <w:r w:rsidR="00EB4F65">
          <w:rPr>
            <w:noProof/>
            <w:webHidden/>
          </w:rPr>
          <w:instrText xml:space="preserve"> PAGEREF _Toc495075692 \h </w:instrText>
        </w:r>
        <w:r w:rsidR="00EB4F65">
          <w:rPr>
            <w:noProof/>
            <w:webHidden/>
          </w:rPr>
        </w:r>
        <w:r w:rsidR="00EB4F65">
          <w:rPr>
            <w:noProof/>
            <w:webHidden/>
          </w:rPr>
          <w:fldChar w:fldCharType="separate"/>
        </w:r>
        <w:r w:rsidR="001A4386">
          <w:rPr>
            <w:noProof/>
            <w:webHidden/>
          </w:rPr>
          <w:t>32</w:t>
        </w:r>
        <w:r w:rsidR="00EB4F65">
          <w:rPr>
            <w:noProof/>
            <w:webHidden/>
          </w:rPr>
          <w:fldChar w:fldCharType="end"/>
        </w:r>
      </w:hyperlink>
    </w:p>
    <w:p w:rsidR="00EB4F65" w:rsidRPr="00AD3034" w:rsidRDefault="00CC14BB">
      <w:pPr>
        <w:pStyle w:val="TM3"/>
        <w:tabs>
          <w:tab w:val="right" w:leader="dot" w:pos="9061"/>
        </w:tabs>
        <w:rPr>
          <w:noProof/>
        </w:rPr>
      </w:pPr>
      <w:hyperlink w:anchor="_Toc495075693" w:history="1">
        <w:r w:rsidR="00EB4F65" w:rsidRPr="009B2E67">
          <w:rPr>
            <w:rStyle w:val="Lienhypertexte"/>
            <w:noProof/>
          </w:rPr>
          <w:t>Article 17-5 : Les astreintes</w:t>
        </w:r>
        <w:r w:rsidR="00EB4F65">
          <w:rPr>
            <w:noProof/>
            <w:webHidden/>
          </w:rPr>
          <w:tab/>
        </w:r>
        <w:r w:rsidR="00EB4F65">
          <w:rPr>
            <w:noProof/>
            <w:webHidden/>
          </w:rPr>
          <w:fldChar w:fldCharType="begin"/>
        </w:r>
        <w:r w:rsidR="00EB4F65">
          <w:rPr>
            <w:noProof/>
            <w:webHidden/>
          </w:rPr>
          <w:instrText xml:space="preserve"> PAGEREF _Toc495075693 \h </w:instrText>
        </w:r>
        <w:r w:rsidR="00EB4F65">
          <w:rPr>
            <w:noProof/>
            <w:webHidden/>
          </w:rPr>
        </w:r>
        <w:r w:rsidR="00EB4F65">
          <w:rPr>
            <w:noProof/>
            <w:webHidden/>
          </w:rPr>
          <w:fldChar w:fldCharType="separate"/>
        </w:r>
        <w:r w:rsidR="001A4386">
          <w:rPr>
            <w:noProof/>
            <w:webHidden/>
          </w:rPr>
          <w:t>32</w:t>
        </w:r>
        <w:r w:rsidR="00EB4F65">
          <w:rPr>
            <w:noProof/>
            <w:webHidden/>
          </w:rPr>
          <w:fldChar w:fldCharType="end"/>
        </w:r>
      </w:hyperlink>
    </w:p>
    <w:p w:rsidR="00EB4F65" w:rsidRPr="00AD3034" w:rsidRDefault="00CC14BB">
      <w:pPr>
        <w:pStyle w:val="TM1"/>
        <w:rPr>
          <w:rFonts w:ascii="Calibri" w:hAnsi="Calibri"/>
          <w:b w:val="0"/>
          <w:sz w:val="22"/>
        </w:rPr>
      </w:pPr>
      <w:hyperlink w:anchor="_Toc495075694" w:history="1">
        <w:r w:rsidR="00EB4F65" w:rsidRPr="009B2E67">
          <w:rPr>
            <w:rStyle w:val="Lienhypertexte"/>
          </w:rPr>
          <w:t>CHAPITRE 6 - LA RÉMUNÉRATION</w:t>
        </w:r>
        <w:r w:rsidR="00EB4F65">
          <w:rPr>
            <w:webHidden/>
          </w:rPr>
          <w:tab/>
        </w:r>
        <w:r w:rsidR="00EB4F65">
          <w:rPr>
            <w:webHidden/>
          </w:rPr>
          <w:fldChar w:fldCharType="begin"/>
        </w:r>
        <w:r w:rsidR="00EB4F65">
          <w:rPr>
            <w:webHidden/>
          </w:rPr>
          <w:instrText xml:space="preserve"> PAGEREF _Toc495075694 \h </w:instrText>
        </w:r>
        <w:r w:rsidR="00EB4F65">
          <w:rPr>
            <w:webHidden/>
          </w:rPr>
        </w:r>
        <w:r w:rsidR="00EB4F65">
          <w:rPr>
            <w:webHidden/>
          </w:rPr>
          <w:fldChar w:fldCharType="separate"/>
        </w:r>
        <w:r w:rsidR="001A4386">
          <w:rPr>
            <w:webHidden/>
          </w:rPr>
          <w:t>36</w:t>
        </w:r>
        <w:r w:rsidR="00EB4F65">
          <w:rPr>
            <w:webHidden/>
          </w:rPr>
          <w:fldChar w:fldCharType="end"/>
        </w:r>
      </w:hyperlink>
    </w:p>
    <w:p w:rsidR="00EB4F65" w:rsidRPr="00AD3034" w:rsidRDefault="00CC14BB">
      <w:pPr>
        <w:pStyle w:val="TM2"/>
        <w:tabs>
          <w:tab w:val="right" w:leader="dot" w:pos="9061"/>
        </w:tabs>
        <w:rPr>
          <w:noProof/>
        </w:rPr>
      </w:pPr>
      <w:hyperlink w:anchor="_Toc495075695" w:history="1">
        <w:r w:rsidR="00EB4F65" w:rsidRPr="009B2E67">
          <w:rPr>
            <w:rStyle w:val="Lienhypertexte"/>
            <w:noProof/>
          </w:rPr>
          <w:t>ARTICLE 18 - DISPOSITIONS GÉNÉRALE</w:t>
        </w:r>
        <w:r w:rsidR="00EB4F65">
          <w:rPr>
            <w:noProof/>
            <w:webHidden/>
          </w:rPr>
          <w:tab/>
        </w:r>
        <w:r w:rsidR="00EB4F65">
          <w:rPr>
            <w:noProof/>
            <w:webHidden/>
          </w:rPr>
          <w:fldChar w:fldCharType="begin"/>
        </w:r>
        <w:r w:rsidR="00EB4F65">
          <w:rPr>
            <w:noProof/>
            <w:webHidden/>
          </w:rPr>
          <w:instrText xml:space="preserve"> PAGEREF _Toc495075695 \h </w:instrText>
        </w:r>
        <w:r w:rsidR="00EB4F65">
          <w:rPr>
            <w:noProof/>
            <w:webHidden/>
          </w:rPr>
        </w:r>
        <w:r w:rsidR="00EB4F65">
          <w:rPr>
            <w:noProof/>
            <w:webHidden/>
          </w:rPr>
          <w:fldChar w:fldCharType="separate"/>
        </w:r>
        <w:r w:rsidR="001A4386">
          <w:rPr>
            <w:noProof/>
            <w:webHidden/>
          </w:rPr>
          <w:t>36</w:t>
        </w:r>
        <w:r w:rsidR="00EB4F65">
          <w:rPr>
            <w:noProof/>
            <w:webHidden/>
          </w:rPr>
          <w:fldChar w:fldCharType="end"/>
        </w:r>
      </w:hyperlink>
    </w:p>
    <w:p w:rsidR="00EB4F65" w:rsidRPr="00AD3034" w:rsidRDefault="00CC14BB">
      <w:pPr>
        <w:pStyle w:val="TM3"/>
        <w:tabs>
          <w:tab w:val="right" w:leader="dot" w:pos="9061"/>
        </w:tabs>
        <w:rPr>
          <w:noProof/>
        </w:rPr>
      </w:pPr>
      <w:hyperlink w:anchor="_Toc495075696" w:history="1">
        <w:r w:rsidR="00EB4F65" w:rsidRPr="009B2E67">
          <w:rPr>
            <w:rStyle w:val="Lienhypertexte"/>
            <w:noProof/>
          </w:rPr>
          <w:t>Article 18-1 : Principe</w:t>
        </w:r>
        <w:r w:rsidR="00EB4F65">
          <w:rPr>
            <w:noProof/>
            <w:webHidden/>
          </w:rPr>
          <w:tab/>
        </w:r>
        <w:r w:rsidR="00EB4F65">
          <w:rPr>
            <w:noProof/>
            <w:webHidden/>
          </w:rPr>
          <w:fldChar w:fldCharType="begin"/>
        </w:r>
        <w:r w:rsidR="00EB4F65">
          <w:rPr>
            <w:noProof/>
            <w:webHidden/>
          </w:rPr>
          <w:instrText xml:space="preserve"> PAGEREF _Toc495075696 \h </w:instrText>
        </w:r>
        <w:r w:rsidR="00EB4F65">
          <w:rPr>
            <w:noProof/>
            <w:webHidden/>
          </w:rPr>
        </w:r>
        <w:r w:rsidR="00EB4F65">
          <w:rPr>
            <w:noProof/>
            <w:webHidden/>
          </w:rPr>
          <w:fldChar w:fldCharType="separate"/>
        </w:r>
        <w:r w:rsidR="001A4386">
          <w:rPr>
            <w:noProof/>
            <w:webHidden/>
          </w:rPr>
          <w:t>36</w:t>
        </w:r>
        <w:r w:rsidR="00EB4F65">
          <w:rPr>
            <w:noProof/>
            <w:webHidden/>
          </w:rPr>
          <w:fldChar w:fldCharType="end"/>
        </w:r>
      </w:hyperlink>
    </w:p>
    <w:p w:rsidR="00EB4F65" w:rsidRPr="00AD3034" w:rsidRDefault="00CC14BB">
      <w:pPr>
        <w:pStyle w:val="TM3"/>
        <w:tabs>
          <w:tab w:val="right" w:leader="dot" w:pos="9061"/>
        </w:tabs>
        <w:rPr>
          <w:noProof/>
        </w:rPr>
      </w:pPr>
      <w:hyperlink w:anchor="_Toc495075697" w:history="1">
        <w:r w:rsidR="00EB4F65" w:rsidRPr="009B2E67">
          <w:rPr>
            <w:rStyle w:val="Lienhypertexte"/>
            <w:noProof/>
          </w:rPr>
          <w:t>Article 18-2 : Valeur du point</w:t>
        </w:r>
        <w:r w:rsidR="00EB4F65">
          <w:rPr>
            <w:noProof/>
            <w:webHidden/>
          </w:rPr>
          <w:tab/>
        </w:r>
        <w:r w:rsidR="00EB4F65">
          <w:rPr>
            <w:noProof/>
            <w:webHidden/>
          </w:rPr>
          <w:fldChar w:fldCharType="begin"/>
        </w:r>
        <w:r w:rsidR="00EB4F65">
          <w:rPr>
            <w:noProof/>
            <w:webHidden/>
          </w:rPr>
          <w:instrText xml:space="preserve"> PAGEREF _Toc495075697 \h </w:instrText>
        </w:r>
        <w:r w:rsidR="00EB4F65">
          <w:rPr>
            <w:noProof/>
            <w:webHidden/>
          </w:rPr>
        </w:r>
        <w:r w:rsidR="00EB4F65">
          <w:rPr>
            <w:noProof/>
            <w:webHidden/>
          </w:rPr>
          <w:fldChar w:fldCharType="separate"/>
        </w:r>
        <w:r w:rsidR="001A4386">
          <w:rPr>
            <w:noProof/>
            <w:webHidden/>
          </w:rPr>
          <w:t>36</w:t>
        </w:r>
        <w:r w:rsidR="00EB4F65">
          <w:rPr>
            <w:noProof/>
            <w:webHidden/>
          </w:rPr>
          <w:fldChar w:fldCharType="end"/>
        </w:r>
      </w:hyperlink>
    </w:p>
    <w:p w:rsidR="00EB4F65" w:rsidRPr="00AD3034" w:rsidRDefault="00CC14BB">
      <w:pPr>
        <w:pStyle w:val="TM3"/>
        <w:tabs>
          <w:tab w:val="right" w:leader="dot" w:pos="9061"/>
        </w:tabs>
        <w:rPr>
          <w:noProof/>
        </w:rPr>
      </w:pPr>
      <w:hyperlink w:anchor="_Toc495075698" w:history="1">
        <w:r w:rsidR="00EB4F65" w:rsidRPr="009B2E67">
          <w:rPr>
            <w:rStyle w:val="Lienhypertexte"/>
            <w:noProof/>
          </w:rPr>
          <w:t>Article 18-3 : Rémunération des jeunes de moins de 18 ans</w:t>
        </w:r>
        <w:r w:rsidR="00EB4F65">
          <w:rPr>
            <w:noProof/>
            <w:webHidden/>
          </w:rPr>
          <w:tab/>
        </w:r>
        <w:r w:rsidR="00EB4F65">
          <w:rPr>
            <w:noProof/>
            <w:webHidden/>
          </w:rPr>
          <w:fldChar w:fldCharType="begin"/>
        </w:r>
        <w:r w:rsidR="00EB4F65">
          <w:rPr>
            <w:noProof/>
            <w:webHidden/>
          </w:rPr>
          <w:instrText xml:space="preserve"> PAGEREF _Toc495075698 \h </w:instrText>
        </w:r>
        <w:r w:rsidR="00EB4F65">
          <w:rPr>
            <w:noProof/>
            <w:webHidden/>
          </w:rPr>
        </w:r>
        <w:r w:rsidR="00EB4F65">
          <w:rPr>
            <w:noProof/>
            <w:webHidden/>
          </w:rPr>
          <w:fldChar w:fldCharType="separate"/>
        </w:r>
        <w:r w:rsidR="001A4386">
          <w:rPr>
            <w:noProof/>
            <w:webHidden/>
          </w:rPr>
          <w:t>36</w:t>
        </w:r>
        <w:r w:rsidR="00EB4F65">
          <w:rPr>
            <w:noProof/>
            <w:webHidden/>
          </w:rPr>
          <w:fldChar w:fldCharType="end"/>
        </w:r>
      </w:hyperlink>
    </w:p>
    <w:p w:rsidR="00EB4F65" w:rsidRPr="00AD3034" w:rsidRDefault="00CC14BB">
      <w:pPr>
        <w:pStyle w:val="TM3"/>
        <w:tabs>
          <w:tab w:val="right" w:leader="dot" w:pos="9061"/>
        </w:tabs>
        <w:rPr>
          <w:noProof/>
        </w:rPr>
      </w:pPr>
      <w:hyperlink w:anchor="_Toc495075699" w:history="1">
        <w:r w:rsidR="00EB4F65" w:rsidRPr="009B2E67">
          <w:rPr>
            <w:rStyle w:val="Lienhypertexte"/>
            <w:noProof/>
          </w:rPr>
          <w:t>Article 18-4 : Ancienneté</w:t>
        </w:r>
        <w:r w:rsidR="00EB4F65">
          <w:rPr>
            <w:noProof/>
            <w:webHidden/>
          </w:rPr>
          <w:tab/>
        </w:r>
        <w:r w:rsidR="00EB4F65">
          <w:rPr>
            <w:noProof/>
            <w:webHidden/>
          </w:rPr>
          <w:fldChar w:fldCharType="begin"/>
        </w:r>
        <w:r w:rsidR="00EB4F65">
          <w:rPr>
            <w:noProof/>
            <w:webHidden/>
          </w:rPr>
          <w:instrText xml:space="preserve"> PAGEREF _Toc495075699 \h </w:instrText>
        </w:r>
        <w:r w:rsidR="00EB4F65">
          <w:rPr>
            <w:noProof/>
            <w:webHidden/>
          </w:rPr>
        </w:r>
        <w:r w:rsidR="00EB4F65">
          <w:rPr>
            <w:noProof/>
            <w:webHidden/>
          </w:rPr>
          <w:fldChar w:fldCharType="separate"/>
        </w:r>
        <w:r w:rsidR="001A4386">
          <w:rPr>
            <w:noProof/>
            <w:webHidden/>
          </w:rPr>
          <w:t>36</w:t>
        </w:r>
        <w:r w:rsidR="00EB4F65">
          <w:rPr>
            <w:noProof/>
            <w:webHidden/>
          </w:rPr>
          <w:fldChar w:fldCharType="end"/>
        </w:r>
      </w:hyperlink>
    </w:p>
    <w:p w:rsidR="00EB4F65" w:rsidRPr="00AD3034" w:rsidRDefault="00CC14BB">
      <w:pPr>
        <w:pStyle w:val="TM3"/>
        <w:tabs>
          <w:tab w:val="right" w:leader="dot" w:pos="9061"/>
        </w:tabs>
        <w:rPr>
          <w:noProof/>
        </w:rPr>
      </w:pPr>
      <w:hyperlink w:anchor="_Toc495075700" w:history="1">
        <w:r w:rsidR="00EB4F65" w:rsidRPr="009B2E67">
          <w:rPr>
            <w:rStyle w:val="Lienhypertexte"/>
            <w:noProof/>
          </w:rPr>
          <w:t>Article 18-5 : Nouveau coefficient</w:t>
        </w:r>
        <w:r w:rsidR="00EB4F65">
          <w:rPr>
            <w:noProof/>
            <w:webHidden/>
          </w:rPr>
          <w:tab/>
        </w:r>
        <w:r w:rsidR="00EB4F65">
          <w:rPr>
            <w:noProof/>
            <w:webHidden/>
          </w:rPr>
          <w:fldChar w:fldCharType="begin"/>
        </w:r>
        <w:r w:rsidR="00EB4F65">
          <w:rPr>
            <w:noProof/>
            <w:webHidden/>
          </w:rPr>
          <w:instrText xml:space="preserve"> PAGEREF _Toc495075700 \h </w:instrText>
        </w:r>
        <w:r w:rsidR="00EB4F65">
          <w:rPr>
            <w:noProof/>
            <w:webHidden/>
          </w:rPr>
        </w:r>
        <w:r w:rsidR="00EB4F65">
          <w:rPr>
            <w:noProof/>
            <w:webHidden/>
          </w:rPr>
          <w:fldChar w:fldCharType="separate"/>
        </w:r>
        <w:r w:rsidR="001A4386">
          <w:rPr>
            <w:noProof/>
            <w:webHidden/>
          </w:rPr>
          <w:t>37</w:t>
        </w:r>
        <w:r w:rsidR="00EB4F65">
          <w:rPr>
            <w:noProof/>
            <w:webHidden/>
          </w:rPr>
          <w:fldChar w:fldCharType="end"/>
        </w:r>
      </w:hyperlink>
    </w:p>
    <w:p w:rsidR="00EB4F65" w:rsidRPr="00AD3034" w:rsidRDefault="00CC14BB">
      <w:pPr>
        <w:pStyle w:val="TM3"/>
        <w:tabs>
          <w:tab w:val="right" w:leader="dot" w:pos="9061"/>
        </w:tabs>
        <w:rPr>
          <w:noProof/>
        </w:rPr>
      </w:pPr>
      <w:hyperlink w:anchor="_Toc495075701" w:history="1">
        <w:r w:rsidR="00EB4F65" w:rsidRPr="009B2E67">
          <w:rPr>
            <w:rStyle w:val="Lienhypertexte"/>
            <w:noProof/>
          </w:rPr>
          <w:t>Article 18-6 : Changement d’indice par promotion</w:t>
        </w:r>
        <w:r w:rsidR="00EB4F65">
          <w:rPr>
            <w:noProof/>
            <w:webHidden/>
          </w:rPr>
          <w:tab/>
        </w:r>
        <w:r w:rsidR="00EB4F65">
          <w:rPr>
            <w:noProof/>
            <w:webHidden/>
          </w:rPr>
          <w:fldChar w:fldCharType="begin"/>
        </w:r>
        <w:r w:rsidR="00EB4F65">
          <w:rPr>
            <w:noProof/>
            <w:webHidden/>
          </w:rPr>
          <w:instrText xml:space="preserve"> PAGEREF _Toc495075701 \h </w:instrText>
        </w:r>
        <w:r w:rsidR="00EB4F65">
          <w:rPr>
            <w:noProof/>
            <w:webHidden/>
          </w:rPr>
        </w:r>
        <w:r w:rsidR="00EB4F65">
          <w:rPr>
            <w:noProof/>
            <w:webHidden/>
          </w:rPr>
          <w:fldChar w:fldCharType="separate"/>
        </w:r>
        <w:r w:rsidR="001A4386">
          <w:rPr>
            <w:noProof/>
            <w:webHidden/>
          </w:rPr>
          <w:t>37</w:t>
        </w:r>
        <w:r w:rsidR="00EB4F65">
          <w:rPr>
            <w:noProof/>
            <w:webHidden/>
          </w:rPr>
          <w:fldChar w:fldCharType="end"/>
        </w:r>
      </w:hyperlink>
    </w:p>
    <w:p w:rsidR="00EB4F65" w:rsidRPr="00AD3034" w:rsidRDefault="00CC14BB">
      <w:pPr>
        <w:pStyle w:val="TM3"/>
        <w:tabs>
          <w:tab w:val="right" w:leader="dot" w:pos="9061"/>
        </w:tabs>
        <w:rPr>
          <w:noProof/>
        </w:rPr>
      </w:pPr>
      <w:hyperlink w:anchor="_Toc495075702" w:history="1">
        <w:r w:rsidR="00EB4F65" w:rsidRPr="009B2E67">
          <w:rPr>
            <w:rStyle w:val="Lienhypertexte"/>
            <w:noProof/>
          </w:rPr>
          <w:t>Article 18-7 : Prime d’internat</w:t>
        </w:r>
        <w:r w:rsidR="00EB4F65">
          <w:rPr>
            <w:noProof/>
            <w:webHidden/>
          </w:rPr>
          <w:tab/>
        </w:r>
        <w:r w:rsidR="00EB4F65">
          <w:rPr>
            <w:noProof/>
            <w:webHidden/>
          </w:rPr>
          <w:fldChar w:fldCharType="begin"/>
        </w:r>
        <w:r w:rsidR="00EB4F65">
          <w:rPr>
            <w:noProof/>
            <w:webHidden/>
          </w:rPr>
          <w:instrText xml:space="preserve"> PAGEREF _Toc495075702 \h </w:instrText>
        </w:r>
        <w:r w:rsidR="00EB4F65">
          <w:rPr>
            <w:noProof/>
            <w:webHidden/>
          </w:rPr>
        </w:r>
        <w:r w:rsidR="00EB4F65">
          <w:rPr>
            <w:noProof/>
            <w:webHidden/>
          </w:rPr>
          <w:fldChar w:fldCharType="separate"/>
        </w:r>
        <w:r w:rsidR="001A4386">
          <w:rPr>
            <w:noProof/>
            <w:webHidden/>
          </w:rPr>
          <w:t>37</w:t>
        </w:r>
        <w:r w:rsidR="00EB4F65">
          <w:rPr>
            <w:noProof/>
            <w:webHidden/>
          </w:rPr>
          <w:fldChar w:fldCharType="end"/>
        </w:r>
      </w:hyperlink>
    </w:p>
    <w:p w:rsidR="00EB4F65" w:rsidRPr="00AD3034" w:rsidRDefault="00CC14BB">
      <w:pPr>
        <w:pStyle w:val="TM3"/>
        <w:tabs>
          <w:tab w:val="right" w:leader="dot" w:pos="9061"/>
        </w:tabs>
        <w:rPr>
          <w:noProof/>
        </w:rPr>
      </w:pPr>
      <w:hyperlink w:anchor="_Toc495075703" w:history="1">
        <w:r w:rsidR="00EB4F65" w:rsidRPr="009B2E67">
          <w:rPr>
            <w:rStyle w:val="Lienhypertexte"/>
            <w:noProof/>
          </w:rPr>
          <w:t>Article 18-8 : Salarié assurant un travail de nuit</w:t>
        </w:r>
        <w:r w:rsidR="00EB4F65">
          <w:rPr>
            <w:noProof/>
            <w:webHidden/>
          </w:rPr>
          <w:tab/>
        </w:r>
        <w:r w:rsidR="00EB4F65">
          <w:rPr>
            <w:noProof/>
            <w:webHidden/>
          </w:rPr>
          <w:fldChar w:fldCharType="begin"/>
        </w:r>
        <w:r w:rsidR="00EB4F65">
          <w:rPr>
            <w:noProof/>
            <w:webHidden/>
          </w:rPr>
          <w:instrText xml:space="preserve"> PAGEREF _Toc495075703 \h </w:instrText>
        </w:r>
        <w:r w:rsidR="00EB4F65">
          <w:rPr>
            <w:noProof/>
            <w:webHidden/>
          </w:rPr>
        </w:r>
        <w:r w:rsidR="00EB4F65">
          <w:rPr>
            <w:noProof/>
            <w:webHidden/>
          </w:rPr>
          <w:fldChar w:fldCharType="separate"/>
        </w:r>
        <w:r w:rsidR="001A4386">
          <w:rPr>
            <w:noProof/>
            <w:webHidden/>
          </w:rPr>
          <w:t>38</w:t>
        </w:r>
        <w:r w:rsidR="00EB4F65">
          <w:rPr>
            <w:noProof/>
            <w:webHidden/>
          </w:rPr>
          <w:fldChar w:fldCharType="end"/>
        </w:r>
      </w:hyperlink>
    </w:p>
    <w:p w:rsidR="00EB4F65" w:rsidRPr="00AD3034" w:rsidRDefault="00CC14BB">
      <w:pPr>
        <w:pStyle w:val="TM3"/>
        <w:tabs>
          <w:tab w:val="right" w:leader="dot" w:pos="9061"/>
        </w:tabs>
        <w:rPr>
          <w:noProof/>
        </w:rPr>
      </w:pPr>
      <w:hyperlink w:anchor="_Toc495075704" w:history="1">
        <w:r w:rsidR="00EB4F65" w:rsidRPr="009B2E67">
          <w:rPr>
            <w:rStyle w:val="Lienhypertexte"/>
            <w:noProof/>
          </w:rPr>
          <w:t>Article 18-9 : travailleurs de nuit</w:t>
        </w:r>
        <w:r w:rsidR="00EB4F65">
          <w:rPr>
            <w:noProof/>
            <w:webHidden/>
          </w:rPr>
          <w:tab/>
        </w:r>
        <w:r w:rsidR="00EB4F65">
          <w:rPr>
            <w:noProof/>
            <w:webHidden/>
          </w:rPr>
          <w:fldChar w:fldCharType="begin"/>
        </w:r>
        <w:r w:rsidR="00EB4F65">
          <w:rPr>
            <w:noProof/>
            <w:webHidden/>
          </w:rPr>
          <w:instrText xml:space="preserve"> PAGEREF _Toc495075704 \h </w:instrText>
        </w:r>
        <w:r w:rsidR="00EB4F65">
          <w:rPr>
            <w:noProof/>
            <w:webHidden/>
          </w:rPr>
        </w:r>
        <w:r w:rsidR="00EB4F65">
          <w:rPr>
            <w:noProof/>
            <w:webHidden/>
          </w:rPr>
          <w:fldChar w:fldCharType="separate"/>
        </w:r>
        <w:r w:rsidR="001A4386">
          <w:rPr>
            <w:noProof/>
            <w:webHidden/>
          </w:rPr>
          <w:t>38</w:t>
        </w:r>
        <w:r w:rsidR="00EB4F65">
          <w:rPr>
            <w:noProof/>
            <w:webHidden/>
          </w:rPr>
          <w:fldChar w:fldCharType="end"/>
        </w:r>
      </w:hyperlink>
    </w:p>
    <w:p w:rsidR="00EB4F65" w:rsidRPr="00AD3034" w:rsidRDefault="00CC14BB">
      <w:pPr>
        <w:pStyle w:val="TM3"/>
        <w:tabs>
          <w:tab w:val="right" w:leader="dot" w:pos="9061"/>
        </w:tabs>
        <w:rPr>
          <w:noProof/>
        </w:rPr>
      </w:pPr>
      <w:hyperlink w:anchor="_Toc495075705" w:history="1">
        <w:r w:rsidR="00EB4F65" w:rsidRPr="009B2E67">
          <w:rPr>
            <w:rStyle w:val="Lienhypertexte"/>
            <w:noProof/>
          </w:rPr>
          <w:t>Article 18-10 : indemnité pour travail effectué les dimanches et jours fériés</w:t>
        </w:r>
        <w:r w:rsidR="00EB4F65">
          <w:rPr>
            <w:noProof/>
            <w:webHidden/>
          </w:rPr>
          <w:tab/>
        </w:r>
        <w:r w:rsidR="00EB4F65">
          <w:rPr>
            <w:noProof/>
            <w:webHidden/>
          </w:rPr>
          <w:fldChar w:fldCharType="begin"/>
        </w:r>
        <w:r w:rsidR="00EB4F65">
          <w:rPr>
            <w:noProof/>
            <w:webHidden/>
          </w:rPr>
          <w:instrText xml:space="preserve"> PAGEREF _Toc495075705 \h </w:instrText>
        </w:r>
        <w:r w:rsidR="00EB4F65">
          <w:rPr>
            <w:noProof/>
            <w:webHidden/>
          </w:rPr>
        </w:r>
        <w:r w:rsidR="00EB4F65">
          <w:rPr>
            <w:noProof/>
            <w:webHidden/>
          </w:rPr>
          <w:fldChar w:fldCharType="separate"/>
        </w:r>
        <w:r w:rsidR="001A4386">
          <w:rPr>
            <w:noProof/>
            <w:webHidden/>
          </w:rPr>
          <w:t>39</w:t>
        </w:r>
        <w:r w:rsidR="00EB4F65">
          <w:rPr>
            <w:noProof/>
            <w:webHidden/>
          </w:rPr>
          <w:fldChar w:fldCharType="end"/>
        </w:r>
      </w:hyperlink>
    </w:p>
    <w:p w:rsidR="00EB4F65" w:rsidRPr="00AD3034" w:rsidRDefault="00CC14BB">
      <w:pPr>
        <w:pStyle w:val="TM2"/>
        <w:tabs>
          <w:tab w:val="right" w:leader="dot" w:pos="9061"/>
        </w:tabs>
        <w:rPr>
          <w:noProof/>
        </w:rPr>
      </w:pPr>
      <w:hyperlink w:anchor="_Toc495075706" w:history="1">
        <w:r w:rsidR="00EB4F65" w:rsidRPr="009B2E67">
          <w:rPr>
            <w:rStyle w:val="Lienhypertexte"/>
            <w:noProof/>
          </w:rPr>
          <w:t>ARTICLE 19 - CLASSEMENT INDIVIDUEL À L’EMBAUCHE</w:t>
        </w:r>
        <w:r w:rsidR="00EB4F65">
          <w:rPr>
            <w:noProof/>
            <w:webHidden/>
          </w:rPr>
          <w:tab/>
        </w:r>
        <w:r w:rsidR="00EB4F65">
          <w:rPr>
            <w:noProof/>
            <w:webHidden/>
          </w:rPr>
          <w:fldChar w:fldCharType="begin"/>
        </w:r>
        <w:r w:rsidR="00EB4F65">
          <w:rPr>
            <w:noProof/>
            <w:webHidden/>
          </w:rPr>
          <w:instrText xml:space="preserve"> PAGEREF _Toc495075706 \h </w:instrText>
        </w:r>
        <w:r w:rsidR="00EB4F65">
          <w:rPr>
            <w:noProof/>
            <w:webHidden/>
          </w:rPr>
        </w:r>
        <w:r w:rsidR="00EB4F65">
          <w:rPr>
            <w:noProof/>
            <w:webHidden/>
          </w:rPr>
          <w:fldChar w:fldCharType="separate"/>
        </w:r>
        <w:r w:rsidR="001A4386">
          <w:rPr>
            <w:noProof/>
            <w:webHidden/>
          </w:rPr>
          <w:t>39</w:t>
        </w:r>
        <w:r w:rsidR="00EB4F65">
          <w:rPr>
            <w:noProof/>
            <w:webHidden/>
          </w:rPr>
          <w:fldChar w:fldCharType="end"/>
        </w:r>
      </w:hyperlink>
    </w:p>
    <w:p w:rsidR="00EB4F65" w:rsidRPr="00AD3034" w:rsidRDefault="00CC14BB">
      <w:pPr>
        <w:pStyle w:val="TM1"/>
        <w:rPr>
          <w:rFonts w:ascii="Calibri" w:hAnsi="Calibri"/>
          <w:b w:val="0"/>
          <w:sz w:val="22"/>
        </w:rPr>
      </w:pPr>
      <w:hyperlink w:anchor="_Toc495075707" w:history="1">
        <w:r w:rsidR="00EB4F65" w:rsidRPr="009B2E67">
          <w:rPr>
            <w:rStyle w:val="Lienhypertexte"/>
          </w:rPr>
          <w:t>CHAPITRE 7 - LES CONGÉS</w:t>
        </w:r>
        <w:r w:rsidR="00EB4F65">
          <w:rPr>
            <w:webHidden/>
          </w:rPr>
          <w:tab/>
        </w:r>
        <w:r w:rsidR="00EB4F65">
          <w:rPr>
            <w:webHidden/>
          </w:rPr>
          <w:fldChar w:fldCharType="begin"/>
        </w:r>
        <w:r w:rsidR="00EB4F65">
          <w:rPr>
            <w:webHidden/>
          </w:rPr>
          <w:instrText xml:space="preserve"> PAGEREF _Toc495075707 \h </w:instrText>
        </w:r>
        <w:r w:rsidR="00EB4F65">
          <w:rPr>
            <w:webHidden/>
          </w:rPr>
        </w:r>
        <w:r w:rsidR="00EB4F65">
          <w:rPr>
            <w:webHidden/>
          </w:rPr>
          <w:fldChar w:fldCharType="separate"/>
        </w:r>
        <w:r w:rsidR="001A4386">
          <w:rPr>
            <w:webHidden/>
          </w:rPr>
          <w:t>40</w:t>
        </w:r>
        <w:r w:rsidR="00EB4F65">
          <w:rPr>
            <w:webHidden/>
          </w:rPr>
          <w:fldChar w:fldCharType="end"/>
        </w:r>
      </w:hyperlink>
    </w:p>
    <w:p w:rsidR="00EB4F65" w:rsidRPr="00AD3034" w:rsidRDefault="00CC14BB">
      <w:pPr>
        <w:pStyle w:val="TM2"/>
        <w:tabs>
          <w:tab w:val="right" w:leader="dot" w:pos="9061"/>
        </w:tabs>
        <w:rPr>
          <w:noProof/>
        </w:rPr>
      </w:pPr>
      <w:hyperlink w:anchor="_Toc495075708" w:history="1">
        <w:r w:rsidR="00EB4F65" w:rsidRPr="009B2E67">
          <w:rPr>
            <w:rStyle w:val="Lienhypertexte"/>
            <w:noProof/>
          </w:rPr>
          <w:t>ARTICLE 20 - OUVERTURE DU DROIT A CONGÉ</w:t>
        </w:r>
        <w:r w:rsidR="00EB4F65">
          <w:rPr>
            <w:noProof/>
            <w:webHidden/>
          </w:rPr>
          <w:tab/>
        </w:r>
        <w:r w:rsidR="00EB4F65">
          <w:rPr>
            <w:noProof/>
            <w:webHidden/>
          </w:rPr>
          <w:fldChar w:fldCharType="begin"/>
        </w:r>
        <w:r w:rsidR="00EB4F65">
          <w:rPr>
            <w:noProof/>
            <w:webHidden/>
          </w:rPr>
          <w:instrText xml:space="preserve"> PAGEREF _Toc495075708 \h </w:instrText>
        </w:r>
        <w:r w:rsidR="00EB4F65">
          <w:rPr>
            <w:noProof/>
            <w:webHidden/>
          </w:rPr>
        </w:r>
        <w:r w:rsidR="00EB4F65">
          <w:rPr>
            <w:noProof/>
            <w:webHidden/>
          </w:rPr>
          <w:fldChar w:fldCharType="separate"/>
        </w:r>
        <w:r w:rsidR="001A4386">
          <w:rPr>
            <w:noProof/>
            <w:webHidden/>
          </w:rPr>
          <w:t>40</w:t>
        </w:r>
        <w:r w:rsidR="00EB4F65">
          <w:rPr>
            <w:noProof/>
            <w:webHidden/>
          </w:rPr>
          <w:fldChar w:fldCharType="end"/>
        </w:r>
      </w:hyperlink>
    </w:p>
    <w:p w:rsidR="00EB4F65" w:rsidRPr="00AD3034" w:rsidRDefault="00CC14BB">
      <w:pPr>
        <w:pStyle w:val="TM3"/>
        <w:tabs>
          <w:tab w:val="right" w:leader="dot" w:pos="9061"/>
        </w:tabs>
        <w:rPr>
          <w:noProof/>
        </w:rPr>
      </w:pPr>
      <w:hyperlink w:anchor="_Toc495075709" w:history="1">
        <w:r w:rsidR="00EB4F65" w:rsidRPr="009B2E67">
          <w:rPr>
            <w:rStyle w:val="Lienhypertexte"/>
            <w:noProof/>
          </w:rPr>
          <w:t>Article 20-1 : Année de référence</w:t>
        </w:r>
        <w:r w:rsidR="00EB4F65">
          <w:rPr>
            <w:noProof/>
            <w:webHidden/>
          </w:rPr>
          <w:tab/>
        </w:r>
        <w:r w:rsidR="00EB4F65">
          <w:rPr>
            <w:noProof/>
            <w:webHidden/>
          </w:rPr>
          <w:fldChar w:fldCharType="begin"/>
        </w:r>
        <w:r w:rsidR="00EB4F65">
          <w:rPr>
            <w:noProof/>
            <w:webHidden/>
          </w:rPr>
          <w:instrText xml:space="preserve"> PAGEREF _Toc495075709 \h </w:instrText>
        </w:r>
        <w:r w:rsidR="00EB4F65">
          <w:rPr>
            <w:noProof/>
            <w:webHidden/>
          </w:rPr>
        </w:r>
        <w:r w:rsidR="00EB4F65">
          <w:rPr>
            <w:noProof/>
            <w:webHidden/>
          </w:rPr>
          <w:fldChar w:fldCharType="separate"/>
        </w:r>
        <w:r w:rsidR="001A4386">
          <w:rPr>
            <w:noProof/>
            <w:webHidden/>
          </w:rPr>
          <w:t>40</w:t>
        </w:r>
        <w:r w:rsidR="00EB4F65">
          <w:rPr>
            <w:noProof/>
            <w:webHidden/>
          </w:rPr>
          <w:fldChar w:fldCharType="end"/>
        </w:r>
      </w:hyperlink>
    </w:p>
    <w:p w:rsidR="00EB4F65" w:rsidRPr="00AD3034" w:rsidRDefault="00CC14BB">
      <w:pPr>
        <w:pStyle w:val="TM3"/>
        <w:tabs>
          <w:tab w:val="right" w:leader="dot" w:pos="9061"/>
        </w:tabs>
        <w:rPr>
          <w:noProof/>
        </w:rPr>
      </w:pPr>
      <w:hyperlink w:anchor="_Toc495075710" w:history="1">
        <w:r w:rsidR="00EB4F65" w:rsidRPr="009B2E67">
          <w:rPr>
            <w:rStyle w:val="Lienhypertexte"/>
            <w:noProof/>
          </w:rPr>
          <w:t>Article 20-2 : DURÉE DES CONGÉS</w:t>
        </w:r>
        <w:r w:rsidR="00EB4F65">
          <w:rPr>
            <w:noProof/>
            <w:webHidden/>
          </w:rPr>
          <w:tab/>
        </w:r>
        <w:r w:rsidR="00EB4F65">
          <w:rPr>
            <w:noProof/>
            <w:webHidden/>
          </w:rPr>
          <w:fldChar w:fldCharType="begin"/>
        </w:r>
        <w:r w:rsidR="00EB4F65">
          <w:rPr>
            <w:noProof/>
            <w:webHidden/>
          </w:rPr>
          <w:instrText xml:space="preserve"> PAGEREF _Toc495075710 \h </w:instrText>
        </w:r>
        <w:r w:rsidR="00EB4F65">
          <w:rPr>
            <w:noProof/>
            <w:webHidden/>
          </w:rPr>
        </w:r>
        <w:r w:rsidR="00EB4F65">
          <w:rPr>
            <w:noProof/>
            <w:webHidden/>
          </w:rPr>
          <w:fldChar w:fldCharType="separate"/>
        </w:r>
        <w:r w:rsidR="001A4386">
          <w:rPr>
            <w:noProof/>
            <w:webHidden/>
          </w:rPr>
          <w:t>40</w:t>
        </w:r>
        <w:r w:rsidR="00EB4F65">
          <w:rPr>
            <w:noProof/>
            <w:webHidden/>
          </w:rPr>
          <w:fldChar w:fldCharType="end"/>
        </w:r>
      </w:hyperlink>
    </w:p>
    <w:p w:rsidR="00EB4F65" w:rsidRPr="00AD3034" w:rsidRDefault="00CC14BB">
      <w:pPr>
        <w:pStyle w:val="TM3"/>
        <w:tabs>
          <w:tab w:val="right" w:leader="dot" w:pos="9061"/>
        </w:tabs>
        <w:rPr>
          <w:noProof/>
        </w:rPr>
      </w:pPr>
      <w:hyperlink w:anchor="_Toc495075711" w:history="1">
        <w:r w:rsidR="00EB4F65" w:rsidRPr="009B2E67">
          <w:rPr>
            <w:rStyle w:val="Lienhypertexte"/>
            <w:noProof/>
          </w:rPr>
          <w:t>Article 20-3 : Prise du congé</w:t>
        </w:r>
        <w:r w:rsidR="00EB4F65">
          <w:rPr>
            <w:noProof/>
            <w:webHidden/>
          </w:rPr>
          <w:tab/>
        </w:r>
        <w:r w:rsidR="00EB4F65">
          <w:rPr>
            <w:noProof/>
            <w:webHidden/>
          </w:rPr>
          <w:fldChar w:fldCharType="begin"/>
        </w:r>
        <w:r w:rsidR="00EB4F65">
          <w:rPr>
            <w:noProof/>
            <w:webHidden/>
          </w:rPr>
          <w:instrText xml:space="preserve"> PAGEREF _Toc495075711 \h </w:instrText>
        </w:r>
        <w:r w:rsidR="00EB4F65">
          <w:rPr>
            <w:noProof/>
            <w:webHidden/>
          </w:rPr>
        </w:r>
        <w:r w:rsidR="00EB4F65">
          <w:rPr>
            <w:noProof/>
            <w:webHidden/>
          </w:rPr>
          <w:fldChar w:fldCharType="separate"/>
        </w:r>
        <w:r w:rsidR="001A4386">
          <w:rPr>
            <w:noProof/>
            <w:webHidden/>
          </w:rPr>
          <w:t>41</w:t>
        </w:r>
        <w:r w:rsidR="00EB4F65">
          <w:rPr>
            <w:noProof/>
            <w:webHidden/>
          </w:rPr>
          <w:fldChar w:fldCharType="end"/>
        </w:r>
      </w:hyperlink>
    </w:p>
    <w:p w:rsidR="00EB4F65" w:rsidRPr="00AD3034" w:rsidRDefault="00CC14BB">
      <w:pPr>
        <w:pStyle w:val="TM3"/>
        <w:tabs>
          <w:tab w:val="right" w:leader="dot" w:pos="9061"/>
        </w:tabs>
        <w:rPr>
          <w:noProof/>
        </w:rPr>
      </w:pPr>
      <w:hyperlink w:anchor="_Toc495075712" w:history="1">
        <w:r w:rsidR="00EB4F65" w:rsidRPr="009B2E67">
          <w:rPr>
            <w:rStyle w:val="Lienhypertexte"/>
            <w:noProof/>
          </w:rPr>
          <w:t>Article 20-4 : Rémunération des congés</w:t>
        </w:r>
        <w:r w:rsidR="00EB4F65">
          <w:rPr>
            <w:noProof/>
            <w:webHidden/>
          </w:rPr>
          <w:tab/>
        </w:r>
        <w:r w:rsidR="00EB4F65">
          <w:rPr>
            <w:noProof/>
            <w:webHidden/>
          </w:rPr>
          <w:fldChar w:fldCharType="begin"/>
        </w:r>
        <w:r w:rsidR="00EB4F65">
          <w:rPr>
            <w:noProof/>
            <w:webHidden/>
          </w:rPr>
          <w:instrText xml:space="preserve"> PAGEREF _Toc495075712 \h </w:instrText>
        </w:r>
        <w:r w:rsidR="00EB4F65">
          <w:rPr>
            <w:noProof/>
            <w:webHidden/>
          </w:rPr>
        </w:r>
        <w:r w:rsidR="00EB4F65">
          <w:rPr>
            <w:noProof/>
            <w:webHidden/>
          </w:rPr>
          <w:fldChar w:fldCharType="separate"/>
        </w:r>
        <w:r w:rsidR="001A4386">
          <w:rPr>
            <w:noProof/>
            <w:webHidden/>
          </w:rPr>
          <w:t>42</w:t>
        </w:r>
        <w:r w:rsidR="00EB4F65">
          <w:rPr>
            <w:noProof/>
            <w:webHidden/>
          </w:rPr>
          <w:fldChar w:fldCharType="end"/>
        </w:r>
      </w:hyperlink>
    </w:p>
    <w:p w:rsidR="00EB4F65" w:rsidRPr="00AD3034" w:rsidRDefault="00CC14BB">
      <w:pPr>
        <w:pStyle w:val="TM1"/>
        <w:rPr>
          <w:rFonts w:ascii="Calibri" w:hAnsi="Calibri"/>
          <w:b w:val="0"/>
          <w:sz w:val="22"/>
        </w:rPr>
      </w:pPr>
      <w:hyperlink w:anchor="_Toc495075713" w:history="1">
        <w:r w:rsidR="00EB4F65" w:rsidRPr="009B2E67">
          <w:rPr>
            <w:rStyle w:val="Lienhypertexte"/>
          </w:rPr>
          <w:t>CHAPITRE 8 - AUTRES CONGÉS ET SUSPENSION DU CONTRAT DE TRAVAIL</w:t>
        </w:r>
        <w:r w:rsidR="00EB4F65">
          <w:rPr>
            <w:webHidden/>
          </w:rPr>
          <w:tab/>
        </w:r>
        <w:r w:rsidR="00EB4F65">
          <w:rPr>
            <w:webHidden/>
          </w:rPr>
          <w:fldChar w:fldCharType="begin"/>
        </w:r>
        <w:r w:rsidR="00EB4F65">
          <w:rPr>
            <w:webHidden/>
          </w:rPr>
          <w:instrText xml:space="preserve"> PAGEREF _Toc495075713 \h </w:instrText>
        </w:r>
        <w:r w:rsidR="00EB4F65">
          <w:rPr>
            <w:webHidden/>
          </w:rPr>
        </w:r>
        <w:r w:rsidR="00EB4F65">
          <w:rPr>
            <w:webHidden/>
          </w:rPr>
          <w:fldChar w:fldCharType="separate"/>
        </w:r>
        <w:r w:rsidR="001A4386">
          <w:rPr>
            <w:webHidden/>
          </w:rPr>
          <w:t>43</w:t>
        </w:r>
        <w:r w:rsidR="00EB4F65">
          <w:rPr>
            <w:webHidden/>
          </w:rPr>
          <w:fldChar w:fldCharType="end"/>
        </w:r>
      </w:hyperlink>
    </w:p>
    <w:p w:rsidR="00EB4F65" w:rsidRPr="00AD3034" w:rsidRDefault="00CC14BB">
      <w:pPr>
        <w:pStyle w:val="TM2"/>
        <w:tabs>
          <w:tab w:val="right" w:leader="dot" w:pos="9061"/>
        </w:tabs>
        <w:rPr>
          <w:noProof/>
        </w:rPr>
      </w:pPr>
      <w:hyperlink w:anchor="_Toc495075714" w:history="1">
        <w:r w:rsidR="00EB4F65" w:rsidRPr="009B2E67">
          <w:rPr>
            <w:rStyle w:val="Lienhypertexte"/>
            <w:noProof/>
          </w:rPr>
          <w:t>ARTICLE 21 - DISPOSITIONS GÉNÉRALES RELATIVES À LA SUSPENSION DU CONTRAT DE TRAVAIL</w:t>
        </w:r>
        <w:r w:rsidR="00EB4F65">
          <w:rPr>
            <w:noProof/>
            <w:webHidden/>
          </w:rPr>
          <w:tab/>
        </w:r>
        <w:r w:rsidR="00EB4F65">
          <w:rPr>
            <w:noProof/>
            <w:webHidden/>
          </w:rPr>
          <w:fldChar w:fldCharType="begin"/>
        </w:r>
        <w:r w:rsidR="00EB4F65">
          <w:rPr>
            <w:noProof/>
            <w:webHidden/>
          </w:rPr>
          <w:instrText xml:space="preserve"> PAGEREF _Toc495075714 \h </w:instrText>
        </w:r>
        <w:r w:rsidR="00EB4F65">
          <w:rPr>
            <w:noProof/>
            <w:webHidden/>
          </w:rPr>
        </w:r>
        <w:r w:rsidR="00EB4F65">
          <w:rPr>
            <w:noProof/>
            <w:webHidden/>
          </w:rPr>
          <w:fldChar w:fldCharType="separate"/>
        </w:r>
        <w:r w:rsidR="001A4386">
          <w:rPr>
            <w:noProof/>
            <w:webHidden/>
          </w:rPr>
          <w:t>43</w:t>
        </w:r>
        <w:r w:rsidR="00EB4F65">
          <w:rPr>
            <w:noProof/>
            <w:webHidden/>
          </w:rPr>
          <w:fldChar w:fldCharType="end"/>
        </w:r>
      </w:hyperlink>
    </w:p>
    <w:p w:rsidR="00EB4F65" w:rsidRPr="00AD3034" w:rsidRDefault="00CC14BB">
      <w:pPr>
        <w:pStyle w:val="TM3"/>
        <w:tabs>
          <w:tab w:val="right" w:leader="dot" w:pos="9061"/>
        </w:tabs>
        <w:rPr>
          <w:noProof/>
        </w:rPr>
      </w:pPr>
      <w:hyperlink w:anchor="_Toc495075715" w:history="1">
        <w:r w:rsidR="00EB4F65" w:rsidRPr="009B2E67">
          <w:rPr>
            <w:rStyle w:val="Lienhypertexte"/>
            <w:noProof/>
          </w:rPr>
          <w:t>Article 21-1 : Les divers cas de suspension du contrat de travail</w:t>
        </w:r>
        <w:r w:rsidR="00EB4F65">
          <w:rPr>
            <w:noProof/>
            <w:webHidden/>
          </w:rPr>
          <w:tab/>
        </w:r>
        <w:r w:rsidR="00EB4F65">
          <w:rPr>
            <w:noProof/>
            <w:webHidden/>
          </w:rPr>
          <w:fldChar w:fldCharType="begin"/>
        </w:r>
        <w:r w:rsidR="00EB4F65">
          <w:rPr>
            <w:noProof/>
            <w:webHidden/>
          </w:rPr>
          <w:instrText xml:space="preserve"> PAGEREF _Toc495075715 \h </w:instrText>
        </w:r>
        <w:r w:rsidR="00EB4F65">
          <w:rPr>
            <w:noProof/>
            <w:webHidden/>
          </w:rPr>
        </w:r>
        <w:r w:rsidR="00EB4F65">
          <w:rPr>
            <w:noProof/>
            <w:webHidden/>
          </w:rPr>
          <w:fldChar w:fldCharType="separate"/>
        </w:r>
        <w:r w:rsidR="001A4386">
          <w:rPr>
            <w:noProof/>
            <w:webHidden/>
          </w:rPr>
          <w:t>43</w:t>
        </w:r>
        <w:r w:rsidR="00EB4F65">
          <w:rPr>
            <w:noProof/>
            <w:webHidden/>
          </w:rPr>
          <w:fldChar w:fldCharType="end"/>
        </w:r>
      </w:hyperlink>
    </w:p>
    <w:p w:rsidR="00EB4F65" w:rsidRPr="00AD3034" w:rsidRDefault="00CC14BB">
      <w:pPr>
        <w:pStyle w:val="TM3"/>
        <w:tabs>
          <w:tab w:val="right" w:leader="dot" w:pos="9061"/>
        </w:tabs>
        <w:rPr>
          <w:noProof/>
        </w:rPr>
      </w:pPr>
      <w:hyperlink w:anchor="_Toc495075716" w:history="1">
        <w:r w:rsidR="00EB4F65" w:rsidRPr="009B2E67">
          <w:rPr>
            <w:rStyle w:val="Lienhypertexte"/>
            <w:noProof/>
          </w:rPr>
          <w:t>Article 21-2 : Les conséquences de la suspension</w:t>
        </w:r>
        <w:r w:rsidR="00EB4F65">
          <w:rPr>
            <w:noProof/>
            <w:webHidden/>
          </w:rPr>
          <w:tab/>
        </w:r>
        <w:r w:rsidR="00EB4F65">
          <w:rPr>
            <w:noProof/>
            <w:webHidden/>
          </w:rPr>
          <w:fldChar w:fldCharType="begin"/>
        </w:r>
        <w:r w:rsidR="00EB4F65">
          <w:rPr>
            <w:noProof/>
            <w:webHidden/>
          </w:rPr>
          <w:instrText xml:space="preserve"> PAGEREF _Toc495075716 \h </w:instrText>
        </w:r>
        <w:r w:rsidR="00EB4F65">
          <w:rPr>
            <w:noProof/>
            <w:webHidden/>
          </w:rPr>
        </w:r>
        <w:r w:rsidR="00EB4F65">
          <w:rPr>
            <w:noProof/>
            <w:webHidden/>
          </w:rPr>
          <w:fldChar w:fldCharType="separate"/>
        </w:r>
        <w:r w:rsidR="001A4386">
          <w:rPr>
            <w:noProof/>
            <w:webHidden/>
          </w:rPr>
          <w:t>43</w:t>
        </w:r>
        <w:r w:rsidR="00EB4F65">
          <w:rPr>
            <w:noProof/>
            <w:webHidden/>
          </w:rPr>
          <w:fldChar w:fldCharType="end"/>
        </w:r>
      </w:hyperlink>
    </w:p>
    <w:p w:rsidR="00EB4F65" w:rsidRPr="00AD3034" w:rsidRDefault="00CC14BB">
      <w:pPr>
        <w:pStyle w:val="TM1"/>
        <w:rPr>
          <w:rFonts w:ascii="Calibri" w:hAnsi="Calibri"/>
          <w:b w:val="0"/>
          <w:sz w:val="22"/>
        </w:rPr>
      </w:pPr>
      <w:hyperlink w:anchor="_Toc495075717" w:history="1">
        <w:r w:rsidR="00EB4F65" w:rsidRPr="009B2E67">
          <w:rPr>
            <w:rStyle w:val="Lienhypertexte"/>
          </w:rPr>
          <w:t>CHAPITRE 9 - CONGÉS DE COURTE DURÉE</w:t>
        </w:r>
        <w:r w:rsidR="00EB4F65">
          <w:rPr>
            <w:webHidden/>
          </w:rPr>
          <w:tab/>
        </w:r>
        <w:r w:rsidR="00EB4F65">
          <w:rPr>
            <w:webHidden/>
          </w:rPr>
          <w:fldChar w:fldCharType="begin"/>
        </w:r>
        <w:r w:rsidR="00EB4F65">
          <w:rPr>
            <w:webHidden/>
          </w:rPr>
          <w:instrText xml:space="preserve"> PAGEREF _Toc495075717 \h </w:instrText>
        </w:r>
        <w:r w:rsidR="00EB4F65">
          <w:rPr>
            <w:webHidden/>
          </w:rPr>
        </w:r>
        <w:r w:rsidR="00EB4F65">
          <w:rPr>
            <w:webHidden/>
          </w:rPr>
          <w:fldChar w:fldCharType="separate"/>
        </w:r>
        <w:r w:rsidR="001A4386">
          <w:rPr>
            <w:webHidden/>
          </w:rPr>
          <w:t>45</w:t>
        </w:r>
        <w:r w:rsidR="00EB4F65">
          <w:rPr>
            <w:webHidden/>
          </w:rPr>
          <w:fldChar w:fldCharType="end"/>
        </w:r>
      </w:hyperlink>
    </w:p>
    <w:p w:rsidR="00EB4F65" w:rsidRPr="00AD3034" w:rsidRDefault="00CC14BB">
      <w:pPr>
        <w:pStyle w:val="TM2"/>
        <w:tabs>
          <w:tab w:val="right" w:leader="dot" w:pos="9061"/>
        </w:tabs>
        <w:rPr>
          <w:noProof/>
        </w:rPr>
      </w:pPr>
      <w:hyperlink w:anchor="_Toc495075718" w:history="1">
        <w:r w:rsidR="00EB4F65" w:rsidRPr="009B2E67">
          <w:rPr>
            <w:rStyle w:val="Lienhypertexte"/>
            <w:noProof/>
          </w:rPr>
          <w:t>ARTICLE 22 - JOURS FÉRIÉS</w:t>
        </w:r>
        <w:r w:rsidR="00EB4F65">
          <w:rPr>
            <w:noProof/>
            <w:webHidden/>
          </w:rPr>
          <w:tab/>
        </w:r>
        <w:r w:rsidR="00EB4F65">
          <w:rPr>
            <w:noProof/>
            <w:webHidden/>
          </w:rPr>
          <w:fldChar w:fldCharType="begin"/>
        </w:r>
        <w:r w:rsidR="00EB4F65">
          <w:rPr>
            <w:noProof/>
            <w:webHidden/>
          </w:rPr>
          <w:instrText xml:space="preserve"> PAGEREF _Toc495075718 \h </w:instrText>
        </w:r>
        <w:r w:rsidR="00EB4F65">
          <w:rPr>
            <w:noProof/>
            <w:webHidden/>
          </w:rPr>
        </w:r>
        <w:r w:rsidR="00EB4F65">
          <w:rPr>
            <w:noProof/>
            <w:webHidden/>
          </w:rPr>
          <w:fldChar w:fldCharType="separate"/>
        </w:r>
        <w:r w:rsidR="001A4386">
          <w:rPr>
            <w:noProof/>
            <w:webHidden/>
          </w:rPr>
          <w:t>45</w:t>
        </w:r>
        <w:r w:rsidR="00EB4F65">
          <w:rPr>
            <w:noProof/>
            <w:webHidden/>
          </w:rPr>
          <w:fldChar w:fldCharType="end"/>
        </w:r>
      </w:hyperlink>
    </w:p>
    <w:p w:rsidR="00EB4F65" w:rsidRPr="00AD3034" w:rsidRDefault="00CC14BB">
      <w:pPr>
        <w:pStyle w:val="TM3"/>
        <w:tabs>
          <w:tab w:val="right" w:leader="dot" w:pos="9061"/>
        </w:tabs>
        <w:rPr>
          <w:noProof/>
        </w:rPr>
      </w:pPr>
      <w:hyperlink w:anchor="_Toc495075719" w:history="1">
        <w:r w:rsidR="00EB4F65" w:rsidRPr="009B2E67">
          <w:rPr>
            <w:rStyle w:val="Lienhypertexte"/>
            <w:noProof/>
          </w:rPr>
          <w:t>Article 22-1 : Enumération</w:t>
        </w:r>
        <w:r w:rsidR="00EB4F65">
          <w:rPr>
            <w:noProof/>
            <w:webHidden/>
          </w:rPr>
          <w:tab/>
        </w:r>
        <w:r w:rsidR="00EB4F65">
          <w:rPr>
            <w:noProof/>
            <w:webHidden/>
          </w:rPr>
          <w:fldChar w:fldCharType="begin"/>
        </w:r>
        <w:r w:rsidR="00EB4F65">
          <w:rPr>
            <w:noProof/>
            <w:webHidden/>
          </w:rPr>
          <w:instrText xml:space="preserve"> PAGEREF _Toc495075719 \h </w:instrText>
        </w:r>
        <w:r w:rsidR="00EB4F65">
          <w:rPr>
            <w:noProof/>
            <w:webHidden/>
          </w:rPr>
        </w:r>
        <w:r w:rsidR="00EB4F65">
          <w:rPr>
            <w:noProof/>
            <w:webHidden/>
          </w:rPr>
          <w:fldChar w:fldCharType="separate"/>
        </w:r>
        <w:r w:rsidR="001A4386">
          <w:rPr>
            <w:noProof/>
            <w:webHidden/>
          </w:rPr>
          <w:t>45</w:t>
        </w:r>
        <w:r w:rsidR="00EB4F65">
          <w:rPr>
            <w:noProof/>
            <w:webHidden/>
          </w:rPr>
          <w:fldChar w:fldCharType="end"/>
        </w:r>
      </w:hyperlink>
    </w:p>
    <w:p w:rsidR="00EB4F65" w:rsidRPr="00AD3034" w:rsidRDefault="00CC14BB">
      <w:pPr>
        <w:pStyle w:val="TM3"/>
        <w:tabs>
          <w:tab w:val="right" w:leader="dot" w:pos="9061"/>
        </w:tabs>
        <w:rPr>
          <w:noProof/>
        </w:rPr>
      </w:pPr>
      <w:hyperlink w:anchor="_Toc495075720" w:history="1">
        <w:r w:rsidR="00EB4F65" w:rsidRPr="009B2E67">
          <w:rPr>
            <w:rStyle w:val="Lienhypertexte"/>
            <w:noProof/>
          </w:rPr>
          <w:t>Article 22-2 : Le 1</w:t>
        </w:r>
        <w:r w:rsidR="00EB4F65" w:rsidRPr="009B2E67">
          <w:rPr>
            <w:rStyle w:val="Lienhypertexte"/>
            <w:noProof/>
            <w:vertAlign w:val="superscript"/>
          </w:rPr>
          <w:t>er</w:t>
        </w:r>
        <w:r w:rsidR="00EB4F65" w:rsidRPr="009B2E67">
          <w:rPr>
            <w:rStyle w:val="Lienhypertexte"/>
            <w:noProof/>
          </w:rPr>
          <w:t xml:space="preserve"> Mai</w:t>
        </w:r>
        <w:r w:rsidR="00EB4F65">
          <w:rPr>
            <w:noProof/>
            <w:webHidden/>
          </w:rPr>
          <w:tab/>
        </w:r>
        <w:r w:rsidR="00EB4F65">
          <w:rPr>
            <w:noProof/>
            <w:webHidden/>
          </w:rPr>
          <w:fldChar w:fldCharType="begin"/>
        </w:r>
        <w:r w:rsidR="00EB4F65">
          <w:rPr>
            <w:noProof/>
            <w:webHidden/>
          </w:rPr>
          <w:instrText xml:space="preserve"> PAGEREF _Toc495075720 \h </w:instrText>
        </w:r>
        <w:r w:rsidR="00EB4F65">
          <w:rPr>
            <w:noProof/>
            <w:webHidden/>
          </w:rPr>
        </w:r>
        <w:r w:rsidR="00EB4F65">
          <w:rPr>
            <w:noProof/>
            <w:webHidden/>
          </w:rPr>
          <w:fldChar w:fldCharType="separate"/>
        </w:r>
        <w:r w:rsidR="001A4386">
          <w:rPr>
            <w:noProof/>
            <w:webHidden/>
          </w:rPr>
          <w:t>45</w:t>
        </w:r>
        <w:r w:rsidR="00EB4F65">
          <w:rPr>
            <w:noProof/>
            <w:webHidden/>
          </w:rPr>
          <w:fldChar w:fldCharType="end"/>
        </w:r>
      </w:hyperlink>
    </w:p>
    <w:p w:rsidR="00EB4F65" w:rsidRPr="00AD3034" w:rsidRDefault="00CC14BB">
      <w:pPr>
        <w:pStyle w:val="TM3"/>
        <w:tabs>
          <w:tab w:val="right" w:leader="dot" w:pos="9061"/>
        </w:tabs>
        <w:rPr>
          <w:noProof/>
        </w:rPr>
      </w:pPr>
      <w:hyperlink w:anchor="_Toc495075721" w:history="1">
        <w:r w:rsidR="00EB4F65" w:rsidRPr="009B2E67">
          <w:rPr>
            <w:rStyle w:val="Lienhypertexte"/>
            <w:noProof/>
          </w:rPr>
          <w:t>Article 22-3 : Les Autres jours fériés</w:t>
        </w:r>
        <w:r w:rsidR="00EB4F65">
          <w:rPr>
            <w:noProof/>
            <w:webHidden/>
          </w:rPr>
          <w:tab/>
        </w:r>
        <w:r w:rsidR="00EB4F65">
          <w:rPr>
            <w:noProof/>
            <w:webHidden/>
          </w:rPr>
          <w:fldChar w:fldCharType="begin"/>
        </w:r>
        <w:r w:rsidR="00EB4F65">
          <w:rPr>
            <w:noProof/>
            <w:webHidden/>
          </w:rPr>
          <w:instrText xml:space="preserve"> PAGEREF _Toc495075721 \h </w:instrText>
        </w:r>
        <w:r w:rsidR="00EB4F65">
          <w:rPr>
            <w:noProof/>
            <w:webHidden/>
          </w:rPr>
        </w:r>
        <w:r w:rsidR="00EB4F65">
          <w:rPr>
            <w:noProof/>
            <w:webHidden/>
          </w:rPr>
          <w:fldChar w:fldCharType="separate"/>
        </w:r>
        <w:r w:rsidR="001A4386">
          <w:rPr>
            <w:noProof/>
            <w:webHidden/>
          </w:rPr>
          <w:t>45</w:t>
        </w:r>
        <w:r w:rsidR="00EB4F65">
          <w:rPr>
            <w:noProof/>
            <w:webHidden/>
          </w:rPr>
          <w:fldChar w:fldCharType="end"/>
        </w:r>
      </w:hyperlink>
    </w:p>
    <w:p w:rsidR="00EB4F65" w:rsidRPr="00AD3034" w:rsidRDefault="00CC14BB">
      <w:pPr>
        <w:pStyle w:val="TM2"/>
        <w:tabs>
          <w:tab w:val="right" w:leader="dot" w:pos="9061"/>
        </w:tabs>
        <w:rPr>
          <w:noProof/>
        </w:rPr>
      </w:pPr>
      <w:hyperlink w:anchor="_Toc495075722" w:history="1">
        <w:r w:rsidR="00EB4F65" w:rsidRPr="009B2E67">
          <w:rPr>
            <w:rStyle w:val="Lienhypertexte"/>
            <w:noProof/>
          </w:rPr>
          <w:t>ARTICLE 23 - CONGÉ POUR SOIGNER UN ENFANT MALADE</w:t>
        </w:r>
        <w:r w:rsidR="00EB4F65">
          <w:rPr>
            <w:noProof/>
            <w:webHidden/>
          </w:rPr>
          <w:tab/>
        </w:r>
        <w:r w:rsidR="00EB4F65">
          <w:rPr>
            <w:noProof/>
            <w:webHidden/>
          </w:rPr>
          <w:fldChar w:fldCharType="begin"/>
        </w:r>
        <w:r w:rsidR="00EB4F65">
          <w:rPr>
            <w:noProof/>
            <w:webHidden/>
          </w:rPr>
          <w:instrText xml:space="preserve"> PAGEREF _Toc495075722 \h </w:instrText>
        </w:r>
        <w:r w:rsidR="00EB4F65">
          <w:rPr>
            <w:noProof/>
            <w:webHidden/>
          </w:rPr>
        </w:r>
        <w:r w:rsidR="00EB4F65">
          <w:rPr>
            <w:noProof/>
            <w:webHidden/>
          </w:rPr>
          <w:fldChar w:fldCharType="separate"/>
        </w:r>
        <w:r w:rsidR="001A4386">
          <w:rPr>
            <w:noProof/>
            <w:webHidden/>
          </w:rPr>
          <w:t>45</w:t>
        </w:r>
        <w:r w:rsidR="00EB4F65">
          <w:rPr>
            <w:noProof/>
            <w:webHidden/>
          </w:rPr>
          <w:fldChar w:fldCharType="end"/>
        </w:r>
      </w:hyperlink>
    </w:p>
    <w:p w:rsidR="00EB4F65" w:rsidRPr="00AD3034" w:rsidRDefault="00CC14BB">
      <w:pPr>
        <w:pStyle w:val="TM2"/>
        <w:tabs>
          <w:tab w:val="right" w:leader="dot" w:pos="9061"/>
        </w:tabs>
        <w:rPr>
          <w:noProof/>
        </w:rPr>
      </w:pPr>
      <w:hyperlink w:anchor="_Toc495075723" w:history="1">
        <w:r w:rsidR="00EB4F65" w:rsidRPr="009B2E67">
          <w:rPr>
            <w:rStyle w:val="Lienhypertexte"/>
            <w:noProof/>
          </w:rPr>
          <w:t>ARTICLE 24 - CONGE POUR ÉVÉNEMENTS FAMILIAUX</w:t>
        </w:r>
        <w:r w:rsidR="00EB4F65">
          <w:rPr>
            <w:noProof/>
            <w:webHidden/>
          </w:rPr>
          <w:tab/>
        </w:r>
        <w:r w:rsidR="00EB4F65">
          <w:rPr>
            <w:noProof/>
            <w:webHidden/>
          </w:rPr>
          <w:fldChar w:fldCharType="begin"/>
        </w:r>
        <w:r w:rsidR="00EB4F65">
          <w:rPr>
            <w:noProof/>
            <w:webHidden/>
          </w:rPr>
          <w:instrText xml:space="preserve"> PAGEREF _Toc495075723 \h </w:instrText>
        </w:r>
        <w:r w:rsidR="00EB4F65">
          <w:rPr>
            <w:noProof/>
            <w:webHidden/>
          </w:rPr>
        </w:r>
        <w:r w:rsidR="00EB4F65">
          <w:rPr>
            <w:noProof/>
            <w:webHidden/>
          </w:rPr>
          <w:fldChar w:fldCharType="separate"/>
        </w:r>
        <w:r w:rsidR="001A4386">
          <w:rPr>
            <w:noProof/>
            <w:webHidden/>
          </w:rPr>
          <w:t>46</w:t>
        </w:r>
        <w:r w:rsidR="00EB4F65">
          <w:rPr>
            <w:noProof/>
            <w:webHidden/>
          </w:rPr>
          <w:fldChar w:fldCharType="end"/>
        </w:r>
      </w:hyperlink>
    </w:p>
    <w:p w:rsidR="00EB4F65" w:rsidRPr="00AD3034" w:rsidRDefault="00CC14BB">
      <w:pPr>
        <w:pStyle w:val="TM1"/>
        <w:rPr>
          <w:rFonts w:ascii="Calibri" w:hAnsi="Calibri"/>
          <w:b w:val="0"/>
          <w:sz w:val="22"/>
        </w:rPr>
      </w:pPr>
      <w:hyperlink w:anchor="_Toc495075724" w:history="1">
        <w:r w:rsidR="00EB4F65" w:rsidRPr="009B2E67">
          <w:rPr>
            <w:rStyle w:val="Lienhypertexte"/>
          </w:rPr>
          <w:t>CHAPITRE 10 - CONGÉ DE MATERNITÉ OU D'ADOPTION CONGÉ PARENTAL</w:t>
        </w:r>
        <w:r w:rsidR="00EB4F65">
          <w:rPr>
            <w:webHidden/>
          </w:rPr>
          <w:tab/>
        </w:r>
        <w:r w:rsidR="00EB4F65">
          <w:rPr>
            <w:webHidden/>
          </w:rPr>
          <w:fldChar w:fldCharType="begin"/>
        </w:r>
        <w:r w:rsidR="00EB4F65">
          <w:rPr>
            <w:webHidden/>
          </w:rPr>
          <w:instrText xml:space="preserve"> PAGEREF _Toc495075724 \h </w:instrText>
        </w:r>
        <w:r w:rsidR="00EB4F65">
          <w:rPr>
            <w:webHidden/>
          </w:rPr>
        </w:r>
        <w:r w:rsidR="00EB4F65">
          <w:rPr>
            <w:webHidden/>
          </w:rPr>
          <w:fldChar w:fldCharType="separate"/>
        </w:r>
        <w:r w:rsidR="001A4386">
          <w:rPr>
            <w:webHidden/>
          </w:rPr>
          <w:t>47</w:t>
        </w:r>
        <w:r w:rsidR="00EB4F65">
          <w:rPr>
            <w:webHidden/>
          </w:rPr>
          <w:fldChar w:fldCharType="end"/>
        </w:r>
      </w:hyperlink>
    </w:p>
    <w:p w:rsidR="00EB4F65" w:rsidRPr="00AD3034" w:rsidRDefault="00CC14BB">
      <w:pPr>
        <w:pStyle w:val="TM2"/>
        <w:tabs>
          <w:tab w:val="right" w:leader="dot" w:pos="9061"/>
        </w:tabs>
        <w:rPr>
          <w:noProof/>
        </w:rPr>
      </w:pPr>
      <w:hyperlink w:anchor="_Toc495075725" w:history="1">
        <w:r w:rsidR="00EB4F65" w:rsidRPr="009B2E67">
          <w:rPr>
            <w:rStyle w:val="Lienhypertexte"/>
            <w:noProof/>
          </w:rPr>
          <w:t>ARTICLE 25 - CONGÉ DE MATERNITÉ OU D'ADOPTION</w:t>
        </w:r>
        <w:r w:rsidR="00EB4F65">
          <w:rPr>
            <w:noProof/>
            <w:webHidden/>
          </w:rPr>
          <w:tab/>
        </w:r>
        <w:r w:rsidR="00EB4F65">
          <w:rPr>
            <w:noProof/>
            <w:webHidden/>
          </w:rPr>
          <w:fldChar w:fldCharType="begin"/>
        </w:r>
        <w:r w:rsidR="00EB4F65">
          <w:rPr>
            <w:noProof/>
            <w:webHidden/>
          </w:rPr>
          <w:instrText xml:space="preserve"> PAGEREF _Toc495075725 \h </w:instrText>
        </w:r>
        <w:r w:rsidR="00EB4F65">
          <w:rPr>
            <w:noProof/>
            <w:webHidden/>
          </w:rPr>
        </w:r>
        <w:r w:rsidR="00EB4F65">
          <w:rPr>
            <w:noProof/>
            <w:webHidden/>
          </w:rPr>
          <w:fldChar w:fldCharType="separate"/>
        </w:r>
        <w:r w:rsidR="001A4386">
          <w:rPr>
            <w:noProof/>
            <w:webHidden/>
          </w:rPr>
          <w:t>47</w:t>
        </w:r>
        <w:r w:rsidR="00EB4F65">
          <w:rPr>
            <w:noProof/>
            <w:webHidden/>
          </w:rPr>
          <w:fldChar w:fldCharType="end"/>
        </w:r>
      </w:hyperlink>
    </w:p>
    <w:p w:rsidR="00EB4F65" w:rsidRPr="00AD3034" w:rsidRDefault="00CC14BB">
      <w:pPr>
        <w:pStyle w:val="TM3"/>
        <w:tabs>
          <w:tab w:val="right" w:leader="dot" w:pos="9061"/>
        </w:tabs>
        <w:rPr>
          <w:noProof/>
        </w:rPr>
      </w:pPr>
      <w:hyperlink w:anchor="_Toc495075726" w:history="1">
        <w:r w:rsidR="00EB4F65" w:rsidRPr="009B2E67">
          <w:rPr>
            <w:rStyle w:val="Lienhypertexte"/>
            <w:noProof/>
          </w:rPr>
          <w:t>Article 25-1 : Congé de maternité</w:t>
        </w:r>
        <w:r w:rsidR="00EB4F65">
          <w:rPr>
            <w:noProof/>
            <w:webHidden/>
          </w:rPr>
          <w:tab/>
        </w:r>
        <w:r w:rsidR="00EB4F65">
          <w:rPr>
            <w:noProof/>
            <w:webHidden/>
          </w:rPr>
          <w:fldChar w:fldCharType="begin"/>
        </w:r>
        <w:r w:rsidR="00EB4F65">
          <w:rPr>
            <w:noProof/>
            <w:webHidden/>
          </w:rPr>
          <w:instrText xml:space="preserve"> PAGEREF _Toc495075726 \h </w:instrText>
        </w:r>
        <w:r w:rsidR="00EB4F65">
          <w:rPr>
            <w:noProof/>
            <w:webHidden/>
          </w:rPr>
        </w:r>
        <w:r w:rsidR="00EB4F65">
          <w:rPr>
            <w:noProof/>
            <w:webHidden/>
          </w:rPr>
          <w:fldChar w:fldCharType="separate"/>
        </w:r>
        <w:r w:rsidR="001A4386">
          <w:rPr>
            <w:noProof/>
            <w:webHidden/>
          </w:rPr>
          <w:t>47</w:t>
        </w:r>
        <w:r w:rsidR="00EB4F65">
          <w:rPr>
            <w:noProof/>
            <w:webHidden/>
          </w:rPr>
          <w:fldChar w:fldCharType="end"/>
        </w:r>
      </w:hyperlink>
    </w:p>
    <w:p w:rsidR="00EB4F65" w:rsidRPr="00AD3034" w:rsidRDefault="00CC14BB">
      <w:pPr>
        <w:pStyle w:val="TM3"/>
        <w:tabs>
          <w:tab w:val="right" w:leader="dot" w:pos="9061"/>
        </w:tabs>
        <w:rPr>
          <w:noProof/>
        </w:rPr>
      </w:pPr>
      <w:hyperlink w:anchor="_Toc495075727" w:history="1">
        <w:r w:rsidR="00EB4F65" w:rsidRPr="009B2E67">
          <w:rPr>
            <w:rStyle w:val="Lienhypertexte"/>
            <w:noProof/>
          </w:rPr>
          <w:t>Article 25-2 : Congé d'adoption</w:t>
        </w:r>
        <w:r w:rsidR="00EB4F65">
          <w:rPr>
            <w:noProof/>
            <w:webHidden/>
          </w:rPr>
          <w:tab/>
        </w:r>
        <w:r w:rsidR="00EB4F65">
          <w:rPr>
            <w:noProof/>
            <w:webHidden/>
          </w:rPr>
          <w:fldChar w:fldCharType="begin"/>
        </w:r>
        <w:r w:rsidR="00EB4F65">
          <w:rPr>
            <w:noProof/>
            <w:webHidden/>
          </w:rPr>
          <w:instrText xml:space="preserve"> PAGEREF _Toc495075727 \h </w:instrText>
        </w:r>
        <w:r w:rsidR="00EB4F65">
          <w:rPr>
            <w:noProof/>
            <w:webHidden/>
          </w:rPr>
        </w:r>
        <w:r w:rsidR="00EB4F65">
          <w:rPr>
            <w:noProof/>
            <w:webHidden/>
          </w:rPr>
          <w:fldChar w:fldCharType="separate"/>
        </w:r>
        <w:r w:rsidR="001A4386">
          <w:rPr>
            <w:noProof/>
            <w:webHidden/>
          </w:rPr>
          <w:t>47</w:t>
        </w:r>
        <w:r w:rsidR="00EB4F65">
          <w:rPr>
            <w:noProof/>
            <w:webHidden/>
          </w:rPr>
          <w:fldChar w:fldCharType="end"/>
        </w:r>
      </w:hyperlink>
    </w:p>
    <w:p w:rsidR="00EB4F65" w:rsidRPr="00AD3034" w:rsidRDefault="00CC14BB">
      <w:pPr>
        <w:pStyle w:val="TM3"/>
        <w:tabs>
          <w:tab w:val="right" w:leader="dot" w:pos="9061"/>
        </w:tabs>
        <w:rPr>
          <w:noProof/>
        </w:rPr>
      </w:pPr>
      <w:hyperlink w:anchor="_Toc495075728" w:history="1">
        <w:r w:rsidR="00EB4F65" w:rsidRPr="009B2E67">
          <w:rPr>
            <w:rStyle w:val="Lienhypertexte"/>
            <w:noProof/>
          </w:rPr>
          <w:t>Article 25-3 : Réintégration dans l'emploi</w:t>
        </w:r>
        <w:r w:rsidR="00EB4F65">
          <w:rPr>
            <w:noProof/>
            <w:webHidden/>
          </w:rPr>
          <w:tab/>
        </w:r>
        <w:r w:rsidR="00EB4F65">
          <w:rPr>
            <w:noProof/>
            <w:webHidden/>
          </w:rPr>
          <w:fldChar w:fldCharType="begin"/>
        </w:r>
        <w:r w:rsidR="00EB4F65">
          <w:rPr>
            <w:noProof/>
            <w:webHidden/>
          </w:rPr>
          <w:instrText xml:space="preserve"> PAGEREF _Toc495075728 \h </w:instrText>
        </w:r>
        <w:r w:rsidR="00EB4F65">
          <w:rPr>
            <w:noProof/>
            <w:webHidden/>
          </w:rPr>
        </w:r>
        <w:r w:rsidR="00EB4F65">
          <w:rPr>
            <w:noProof/>
            <w:webHidden/>
          </w:rPr>
          <w:fldChar w:fldCharType="separate"/>
        </w:r>
        <w:r w:rsidR="001A4386">
          <w:rPr>
            <w:noProof/>
            <w:webHidden/>
          </w:rPr>
          <w:t>47</w:t>
        </w:r>
        <w:r w:rsidR="00EB4F65">
          <w:rPr>
            <w:noProof/>
            <w:webHidden/>
          </w:rPr>
          <w:fldChar w:fldCharType="end"/>
        </w:r>
      </w:hyperlink>
    </w:p>
    <w:p w:rsidR="00EB4F65" w:rsidRPr="00AD3034" w:rsidRDefault="00CC14BB">
      <w:pPr>
        <w:pStyle w:val="TM3"/>
        <w:tabs>
          <w:tab w:val="right" w:leader="dot" w:pos="9061"/>
        </w:tabs>
        <w:rPr>
          <w:noProof/>
        </w:rPr>
      </w:pPr>
      <w:hyperlink w:anchor="_Toc495075729" w:history="1">
        <w:r w:rsidR="00EB4F65" w:rsidRPr="009B2E67">
          <w:rPr>
            <w:rStyle w:val="Lienhypertexte"/>
            <w:noProof/>
          </w:rPr>
          <w:t>Article 25-4 : Priorité de réembauchage</w:t>
        </w:r>
        <w:r w:rsidR="00EB4F65">
          <w:rPr>
            <w:noProof/>
            <w:webHidden/>
          </w:rPr>
          <w:tab/>
        </w:r>
        <w:r w:rsidR="00EB4F65">
          <w:rPr>
            <w:noProof/>
            <w:webHidden/>
          </w:rPr>
          <w:fldChar w:fldCharType="begin"/>
        </w:r>
        <w:r w:rsidR="00EB4F65">
          <w:rPr>
            <w:noProof/>
            <w:webHidden/>
          </w:rPr>
          <w:instrText xml:space="preserve"> PAGEREF _Toc495075729 \h </w:instrText>
        </w:r>
        <w:r w:rsidR="00EB4F65">
          <w:rPr>
            <w:noProof/>
            <w:webHidden/>
          </w:rPr>
        </w:r>
        <w:r w:rsidR="00EB4F65">
          <w:rPr>
            <w:noProof/>
            <w:webHidden/>
          </w:rPr>
          <w:fldChar w:fldCharType="separate"/>
        </w:r>
        <w:r w:rsidR="001A4386">
          <w:rPr>
            <w:noProof/>
            <w:webHidden/>
          </w:rPr>
          <w:t>47</w:t>
        </w:r>
        <w:r w:rsidR="00EB4F65">
          <w:rPr>
            <w:noProof/>
            <w:webHidden/>
          </w:rPr>
          <w:fldChar w:fldCharType="end"/>
        </w:r>
      </w:hyperlink>
    </w:p>
    <w:p w:rsidR="00EB4F65" w:rsidRPr="00AD3034" w:rsidRDefault="00CC14BB">
      <w:pPr>
        <w:pStyle w:val="TM2"/>
        <w:tabs>
          <w:tab w:val="right" w:leader="dot" w:pos="9061"/>
        </w:tabs>
        <w:rPr>
          <w:noProof/>
        </w:rPr>
      </w:pPr>
      <w:hyperlink w:anchor="_Toc495075730" w:history="1">
        <w:r w:rsidR="00EB4F65" w:rsidRPr="009B2E67">
          <w:rPr>
            <w:rStyle w:val="Lienhypertexte"/>
            <w:noProof/>
          </w:rPr>
          <w:t>ARTICLE 26 - CONGÉ PARENTAL D'ÉDUCATION ET PÉRIODE D'ACTIVITÉ À TEMPS PARTIEL</w:t>
        </w:r>
        <w:r w:rsidR="00EB4F65">
          <w:rPr>
            <w:noProof/>
            <w:webHidden/>
          </w:rPr>
          <w:tab/>
        </w:r>
        <w:r w:rsidR="00EB4F65">
          <w:rPr>
            <w:noProof/>
            <w:webHidden/>
          </w:rPr>
          <w:fldChar w:fldCharType="begin"/>
        </w:r>
        <w:r w:rsidR="00EB4F65">
          <w:rPr>
            <w:noProof/>
            <w:webHidden/>
          </w:rPr>
          <w:instrText xml:space="preserve"> PAGEREF _Toc495075730 \h </w:instrText>
        </w:r>
        <w:r w:rsidR="00EB4F65">
          <w:rPr>
            <w:noProof/>
            <w:webHidden/>
          </w:rPr>
        </w:r>
        <w:r w:rsidR="00EB4F65">
          <w:rPr>
            <w:noProof/>
            <w:webHidden/>
          </w:rPr>
          <w:fldChar w:fldCharType="separate"/>
        </w:r>
        <w:r w:rsidR="001A4386">
          <w:rPr>
            <w:noProof/>
            <w:webHidden/>
          </w:rPr>
          <w:t>48</w:t>
        </w:r>
        <w:r w:rsidR="00EB4F65">
          <w:rPr>
            <w:noProof/>
            <w:webHidden/>
          </w:rPr>
          <w:fldChar w:fldCharType="end"/>
        </w:r>
      </w:hyperlink>
    </w:p>
    <w:p w:rsidR="00EB4F65" w:rsidRPr="00AD3034" w:rsidRDefault="00CC14BB">
      <w:pPr>
        <w:pStyle w:val="TM1"/>
        <w:rPr>
          <w:rFonts w:ascii="Calibri" w:hAnsi="Calibri"/>
          <w:b w:val="0"/>
          <w:sz w:val="22"/>
        </w:rPr>
      </w:pPr>
      <w:hyperlink w:anchor="_Toc495075731" w:history="1">
        <w:r w:rsidR="00EB4F65" w:rsidRPr="009B2E67">
          <w:rPr>
            <w:rStyle w:val="Lienhypertexte"/>
          </w:rPr>
          <w:t>CHAPITRE 11 -  CONGÉS DE MALADIE</w:t>
        </w:r>
        <w:r w:rsidR="00EB4F65">
          <w:rPr>
            <w:webHidden/>
          </w:rPr>
          <w:tab/>
        </w:r>
        <w:r w:rsidR="00EB4F65">
          <w:rPr>
            <w:webHidden/>
          </w:rPr>
          <w:fldChar w:fldCharType="begin"/>
        </w:r>
        <w:r w:rsidR="00EB4F65">
          <w:rPr>
            <w:webHidden/>
          </w:rPr>
          <w:instrText xml:space="preserve"> PAGEREF _Toc495075731 \h </w:instrText>
        </w:r>
        <w:r w:rsidR="00EB4F65">
          <w:rPr>
            <w:webHidden/>
          </w:rPr>
        </w:r>
        <w:r w:rsidR="00EB4F65">
          <w:rPr>
            <w:webHidden/>
          </w:rPr>
          <w:fldChar w:fldCharType="separate"/>
        </w:r>
        <w:r w:rsidR="001A4386">
          <w:rPr>
            <w:webHidden/>
          </w:rPr>
          <w:t>49</w:t>
        </w:r>
        <w:r w:rsidR="00EB4F65">
          <w:rPr>
            <w:webHidden/>
          </w:rPr>
          <w:fldChar w:fldCharType="end"/>
        </w:r>
      </w:hyperlink>
    </w:p>
    <w:p w:rsidR="00EB4F65" w:rsidRPr="00AD3034" w:rsidRDefault="00CC14BB">
      <w:pPr>
        <w:pStyle w:val="TM2"/>
        <w:tabs>
          <w:tab w:val="right" w:leader="dot" w:pos="9061"/>
        </w:tabs>
        <w:rPr>
          <w:noProof/>
        </w:rPr>
      </w:pPr>
      <w:hyperlink w:anchor="_Toc495075732" w:history="1">
        <w:r w:rsidR="00EB4F65" w:rsidRPr="009B2E67">
          <w:rPr>
            <w:rStyle w:val="Lienhypertexte"/>
            <w:noProof/>
          </w:rPr>
          <w:t>ARTICLE 27 - CONGÉ DE MALADIE</w:t>
        </w:r>
        <w:r w:rsidR="00EB4F65">
          <w:rPr>
            <w:noProof/>
            <w:webHidden/>
          </w:rPr>
          <w:tab/>
        </w:r>
        <w:r w:rsidR="00EB4F65">
          <w:rPr>
            <w:noProof/>
            <w:webHidden/>
          </w:rPr>
          <w:fldChar w:fldCharType="begin"/>
        </w:r>
        <w:r w:rsidR="00EB4F65">
          <w:rPr>
            <w:noProof/>
            <w:webHidden/>
          </w:rPr>
          <w:instrText xml:space="preserve"> PAGEREF _Toc495075732 \h </w:instrText>
        </w:r>
        <w:r w:rsidR="00EB4F65">
          <w:rPr>
            <w:noProof/>
            <w:webHidden/>
          </w:rPr>
        </w:r>
        <w:r w:rsidR="00EB4F65">
          <w:rPr>
            <w:noProof/>
            <w:webHidden/>
          </w:rPr>
          <w:fldChar w:fldCharType="separate"/>
        </w:r>
        <w:r w:rsidR="001A4386">
          <w:rPr>
            <w:noProof/>
            <w:webHidden/>
          </w:rPr>
          <w:t>49</w:t>
        </w:r>
        <w:r w:rsidR="00EB4F65">
          <w:rPr>
            <w:noProof/>
            <w:webHidden/>
          </w:rPr>
          <w:fldChar w:fldCharType="end"/>
        </w:r>
      </w:hyperlink>
    </w:p>
    <w:p w:rsidR="00EB4F65" w:rsidRPr="00AD3034" w:rsidRDefault="00CC14BB">
      <w:pPr>
        <w:pStyle w:val="TM3"/>
        <w:tabs>
          <w:tab w:val="right" w:leader="dot" w:pos="9061"/>
        </w:tabs>
        <w:rPr>
          <w:noProof/>
        </w:rPr>
      </w:pPr>
      <w:hyperlink w:anchor="_Toc495075733" w:history="1">
        <w:r w:rsidR="00EB4F65" w:rsidRPr="009B2E67">
          <w:rPr>
            <w:rStyle w:val="Lienhypertexte"/>
            <w:noProof/>
          </w:rPr>
          <w:t>Article 27-1 : Droits et obligations du salarié</w:t>
        </w:r>
        <w:r w:rsidR="00EB4F65">
          <w:rPr>
            <w:noProof/>
            <w:webHidden/>
          </w:rPr>
          <w:tab/>
        </w:r>
        <w:r w:rsidR="00EB4F65">
          <w:rPr>
            <w:noProof/>
            <w:webHidden/>
          </w:rPr>
          <w:fldChar w:fldCharType="begin"/>
        </w:r>
        <w:r w:rsidR="00EB4F65">
          <w:rPr>
            <w:noProof/>
            <w:webHidden/>
          </w:rPr>
          <w:instrText xml:space="preserve"> PAGEREF _Toc495075733 \h </w:instrText>
        </w:r>
        <w:r w:rsidR="00EB4F65">
          <w:rPr>
            <w:noProof/>
            <w:webHidden/>
          </w:rPr>
        </w:r>
        <w:r w:rsidR="00EB4F65">
          <w:rPr>
            <w:noProof/>
            <w:webHidden/>
          </w:rPr>
          <w:fldChar w:fldCharType="separate"/>
        </w:r>
        <w:r w:rsidR="001A4386">
          <w:rPr>
            <w:noProof/>
            <w:webHidden/>
          </w:rPr>
          <w:t>49</w:t>
        </w:r>
        <w:r w:rsidR="00EB4F65">
          <w:rPr>
            <w:noProof/>
            <w:webHidden/>
          </w:rPr>
          <w:fldChar w:fldCharType="end"/>
        </w:r>
      </w:hyperlink>
    </w:p>
    <w:p w:rsidR="00EB4F65" w:rsidRPr="00AD3034" w:rsidRDefault="00CC14BB">
      <w:pPr>
        <w:pStyle w:val="TM3"/>
        <w:tabs>
          <w:tab w:val="right" w:leader="dot" w:pos="9061"/>
        </w:tabs>
        <w:rPr>
          <w:noProof/>
        </w:rPr>
      </w:pPr>
      <w:hyperlink w:anchor="_Toc495075734" w:history="1">
        <w:r w:rsidR="00EB4F65" w:rsidRPr="009B2E67">
          <w:rPr>
            <w:rStyle w:val="Lienhypertexte"/>
            <w:noProof/>
          </w:rPr>
          <w:t>Article 27-2 : Indemnités complémentaires</w:t>
        </w:r>
        <w:r w:rsidR="00EB4F65">
          <w:rPr>
            <w:noProof/>
            <w:webHidden/>
          </w:rPr>
          <w:tab/>
        </w:r>
        <w:r w:rsidR="00EB4F65">
          <w:rPr>
            <w:noProof/>
            <w:webHidden/>
          </w:rPr>
          <w:fldChar w:fldCharType="begin"/>
        </w:r>
        <w:r w:rsidR="00EB4F65">
          <w:rPr>
            <w:noProof/>
            <w:webHidden/>
          </w:rPr>
          <w:instrText xml:space="preserve"> PAGEREF _Toc495075734 \h </w:instrText>
        </w:r>
        <w:r w:rsidR="00EB4F65">
          <w:rPr>
            <w:noProof/>
            <w:webHidden/>
          </w:rPr>
        </w:r>
        <w:r w:rsidR="00EB4F65">
          <w:rPr>
            <w:noProof/>
            <w:webHidden/>
          </w:rPr>
          <w:fldChar w:fldCharType="separate"/>
        </w:r>
        <w:r w:rsidR="001A4386">
          <w:rPr>
            <w:noProof/>
            <w:webHidden/>
          </w:rPr>
          <w:t>49</w:t>
        </w:r>
        <w:r w:rsidR="00EB4F65">
          <w:rPr>
            <w:noProof/>
            <w:webHidden/>
          </w:rPr>
          <w:fldChar w:fldCharType="end"/>
        </w:r>
      </w:hyperlink>
    </w:p>
    <w:p w:rsidR="00EB4F65" w:rsidRPr="00AD3034" w:rsidRDefault="00CC14BB">
      <w:pPr>
        <w:pStyle w:val="TM3"/>
        <w:tabs>
          <w:tab w:val="right" w:leader="dot" w:pos="9061"/>
        </w:tabs>
        <w:rPr>
          <w:noProof/>
        </w:rPr>
      </w:pPr>
      <w:hyperlink w:anchor="_Toc495075735" w:history="1">
        <w:r w:rsidR="00EB4F65" w:rsidRPr="009B2E67">
          <w:rPr>
            <w:rStyle w:val="Lienhypertexte"/>
            <w:noProof/>
          </w:rPr>
          <w:t>Article 27-3 : Prise en compte des jours de carence</w:t>
        </w:r>
        <w:r w:rsidR="00EB4F65">
          <w:rPr>
            <w:noProof/>
            <w:webHidden/>
          </w:rPr>
          <w:tab/>
        </w:r>
        <w:r w:rsidR="00EB4F65">
          <w:rPr>
            <w:noProof/>
            <w:webHidden/>
          </w:rPr>
          <w:fldChar w:fldCharType="begin"/>
        </w:r>
        <w:r w:rsidR="00EB4F65">
          <w:rPr>
            <w:noProof/>
            <w:webHidden/>
          </w:rPr>
          <w:instrText xml:space="preserve"> PAGEREF _Toc495075735 \h </w:instrText>
        </w:r>
        <w:r w:rsidR="00EB4F65">
          <w:rPr>
            <w:noProof/>
            <w:webHidden/>
          </w:rPr>
        </w:r>
        <w:r w:rsidR="00EB4F65">
          <w:rPr>
            <w:noProof/>
            <w:webHidden/>
          </w:rPr>
          <w:fldChar w:fldCharType="separate"/>
        </w:r>
        <w:r w:rsidR="001A4386">
          <w:rPr>
            <w:noProof/>
            <w:webHidden/>
          </w:rPr>
          <w:t>51</w:t>
        </w:r>
        <w:r w:rsidR="00EB4F65">
          <w:rPr>
            <w:noProof/>
            <w:webHidden/>
          </w:rPr>
          <w:fldChar w:fldCharType="end"/>
        </w:r>
      </w:hyperlink>
    </w:p>
    <w:p w:rsidR="00EB4F65" w:rsidRPr="00AD3034" w:rsidRDefault="00CC14BB">
      <w:pPr>
        <w:pStyle w:val="TM2"/>
        <w:tabs>
          <w:tab w:val="right" w:leader="dot" w:pos="9061"/>
        </w:tabs>
        <w:rPr>
          <w:noProof/>
        </w:rPr>
      </w:pPr>
      <w:hyperlink w:anchor="_Toc495075736" w:history="1">
        <w:r w:rsidR="00EB4F65" w:rsidRPr="009B2E67">
          <w:rPr>
            <w:rStyle w:val="Lienhypertexte"/>
            <w:noProof/>
          </w:rPr>
          <w:t>ARTICLE 28 - CONTRE-VISITE MÉDICALE</w:t>
        </w:r>
        <w:r w:rsidR="00EB4F65">
          <w:rPr>
            <w:noProof/>
            <w:webHidden/>
          </w:rPr>
          <w:tab/>
        </w:r>
        <w:r w:rsidR="00EB4F65">
          <w:rPr>
            <w:noProof/>
            <w:webHidden/>
          </w:rPr>
          <w:fldChar w:fldCharType="begin"/>
        </w:r>
        <w:r w:rsidR="00EB4F65">
          <w:rPr>
            <w:noProof/>
            <w:webHidden/>
          </w:rPr>
          <w:instrText xml:space="preserve"> PAGEREF _Toc495075736 \h </w:instrText>
        </w:r>
        <w:r w:rsidR="00EB4F65">
          <w:rPr>
            <w:noProof/>
            <w:webHidden/>
          </w:rPr>
        </w:r>
        <w:r w:rsidR="00EB4F65">
          <w:rPr>
            <w:noProof/>
            <w:webHidden/>
          </w:rPr>
          <w:fldChar w:fldCharType="separate"/>
        </w:r>
        <w:r w:rsidR="001A4386">
          <w:rPr>
            <w:noProof/>
            <w:webHidden/>
          </w:rPr>
          <w:t>51</w:t>
        </w:r>
        <w:r w:rsidR="00EB4F65">
          <w:rPr>
            <w:noProof/>
            <w:webHidden/>
          </w:rPr>
          <w:fldChar w:fldCharType="end"/>
        </w:r>
      </w:hyperlink>
    </w:p>
    <w:p w:rsidR="00EB4F65" w:rsidRPr="00AD3034" w:rsidRDefault="00CC14BB">
      <w:pPr>
        <w:pStyle w:val="TM3"/>
        <w:tabs>
          <w:tab w:val="right" w:leader="dot" w:pos="9061"/>
        </w:tabs>
        <w:rPr>
          <w:noProof/>
        </w:rPr>
      </w:pPr>
      <w:hyperlink w:anchor="_Toc495075737" w:history="1">
        <w:r w:rsidR="00EB4F65" w:rsidRPr="009B2E67">
          <w:rPr>
            <w:rStyle w:val="Lienhypertexte"/>
            <w:noProof/>
          </w:rPr>
          <w:t>Article 28-1 : Visite médicale de contrôle</w:t>
        </w:r>
        <w:r w:rsidR="00EB4F65">
          <w:rPr>
            <w:noProof/>
            <w:webHidden/>
          </w:rPr>
          <w:tab/>
        </w:r>
        <w:r w:rsidR="00EB4F65">
          <w:rPr>
            <w:noProof/>
            <w:webHidden/>
          </w:rPr>
          <w:fldChar w:fldCharType="begin"/>
        </w:r>
        <w:r w:rsidR="00EB4F65">
          <w:rPr>
            <w:noProof/>
            <w:webHidden/>
          </w:rPr>
          <w:instrText xml:space="preserve"> PAGEREF _Toc495075737 \h </w:instrText>
        </w:r>
        <w:r w:rsidR="00EB4F65">
          <w:rPr>
            <w:noProof/>
            <w:webHidden/>
          </w:rPr>
        </w:r>
        <w:r w:rsidR="00EB4F65">
          <w:rPr>
            <w:noProof/>
            <w:webHidden/>
          </w:rPr>
          <w:fldChar w:fldCharType="separate"/>
        </w:r>
        <w:r w:rsidR="001A4386">
          <w:rPr>
            <w:noProof/>
            <w:webHidden/>
          </w:rPr>
          <w:t>51</w:t>
        </w:r>
        <w:r w:rsidR="00EB4F65">
          <w:rPr>
            <w:noProof/>
            <w:webHidden/>
          </w:rPr>
          <w:fldChar w:fldCharType="end"/>
        </w:r>
      </w:hyperlink>
    </w:p>
    <w:p w:rsidR="00EB4F65" w:rsidRPr="00AD3034" w:rsidRDefault="00CC14BB">
      <w:pPr>
        <w:pStyle w:val="TM3"/>
        <w:tabs>
          <w:tab w:val="right" w:leader="dot" w:pos="9061"/>
        </w:tabs>
        <w:rPr>
          <w:noProof/>
        </w:rPr>
      </w:pPr>
      <w:hyperlink w:anchor="_Toc495075738" w:history="1">
        <w:r w:rsidR="00EB4F65" w:rsidRPr="009B2E67">
          <w:rPr>
            <w:rStyle w:val="Lienhypertexte"/>
            <w:noProof/>
          </w:rPr>
          <w:t>Article 28-2 : Suite de la visite médicale de contrôle</w:t>
        </w:r>
        <w:r w:rsidR="00EB4F65">
          <w:rPr>
            <w:noProof/>
            <w:webHidden/>
          </w:rPr>
          <w:tab/>
        </w:r>
        <w:r w:rsidR="00EB4F65">
          <w:rPr>
            <w:noProof/>
            <w:webHidden/>
          </w:rPr>
          <w:fldChar w:fldCharType="begin"/>
        </w:r>
        <w:r w:rsidR="00EB4F65">
          <w:rPr>
            <w:noProof/>
            <w:webHidden/>
          </w:rPr>
          <w:instrText xml:space="preserve"> PAGEREF _Toc495075738 \h </w:instrText>
        </w:r>
        <w:r w:rsidR="00EB4F65">
          <w:rPr>
            <w:noProof/>
            <w:webHidden/>
          </w:rPr>
        </w:r>
        <w:r w:rsidR="00EB4F65">
          <w:rPr>
            <w:noProof/>
            <w:webHidden/>
          </w:rPr>
          <w:fldChar w:fldCharType="separate"/>
        </w:r>
        <w:r w:rsidR="001A4386">
          <w:rPr>
            <w:noProof/>
            <w:webHidden/>
          </w:rPr>
          <w:t>51</w:t>
        </w:r>
        <w:r w:rsidR="00EB4F65">
          <w:rPr>
            <w:noProof/>
            <w:webHidden/>
          </w:rPr>
          <w:fldChar w:fldCharType="end"/>
        </w:r>
      </w:hyperlink>
    </w:p>
    <w:p w:rsidR="00EB4F65" w:rsidRPr="00AD3034" w:rsidRDefault="00CC14BB">
      <w:pPr>
        <w:pStyle w:val="TM1"/>
        <w:rPr>
          <w:rFonts w:ascii="Calibri" w:hAnsi="Calibri"/>
          <w:b w:val="0"/>
          <w:sz w:val="22"/>
        </w:rPr>
      </w:pPr>
      <w:hyperlink w:anchor="_Toc495075739" w:history="1">
        <w:r w:rsidR="00EB4F65" w:rsidRPr="009B2E67">
          <w:rPr>
            <w:rStyle w:val="Lienhypertexte"/>
          </w:rPr>
          <w:t>CHAPITRE 12 - LA RUPTURE DU CONTRAT</w:t>
        </w:r>
        <w:r w:rsidR="00EB4F65">
          <w:rPr>
            <w:webHidden/>
          </w:rPr>
          <w:tab/>
        </w:r>
        <w:r w:rsidR="00EB4F65">
          <w:rPr>
            <w:webHidden/>
          </w:rPr>
          <w:fldChar w:fldCharType="begin"/>
        </w:r>
        <w:r w:rsidR="00EB4F65">
          <w:rPr>
            <w:webHidden/>
          </w:rPr>
          <w:instrText xml:space="preserve"> PAGEREF _Toc495075739 \h </w:instrText>
        </w:r>
        <w:r w:rsidR="00EB4F65">
          <w:rPr>
            <w:webHidden/>
          </w:rPr>
        </w:r>
        <w:r w:rsidR="00EB4F65">
          <w:rPr>
            <w:webHidden/>
          </w:rPr>
          <w:fldChar w:fldCharType="separate"/>
        </w:r>
        <w:r w:rsidR="001A4386">
          <w:rPr>
            <w:webHidden/>
          </w:rPr>
          <w:t>52</w:t>
        </w:r>
        <w:r w:rsidR="00EB4F65">
          <w:rPr>
            <w:webHidden/>
          </w:rPr>
          <w:fldChar w:fldCharType="end"/>
        </w:r>
      </w:hyperlink>
    </w:p>
    <w:p w:rsidR="00EB4F65" w:rsidRPr="00AD3034" w:rsidRDefault="00CC14BB">
      <w:pPr>
        <w:pStyle w:val="TM1"/>
        <w:rPr>
          <w:rFonts w:ascii="Calibri" w:hAnsi="Calibri"/>
          <w:b w:val="0"/>
          <w:sz w:val="22"/>
        </w:rPr>
      </w:pPr>
      <w:hyperlink w:anchor="_Toc495075740" w:history="1">
        <w:r w:rsidR="00EB4F65" w:rsidRPr="009B2E67">
          <w:rPr>
            <w:rStyle w:val="Lienhypertexte"/>
          </w:rPr>
          <w:t>DE TRAVAIL</w:t>
        </w:r>
        <w:r w:rsidR="00EB4F65">
          <w:rPr>
            <w:webHidden/>
          </w:rPr>
          <w:tab/>
        </w:r>
        <w:r w:rsidR="00EB4F65">
          <w:rPr>
            <w:webHidden/>
          </w:rPr>
          <w:fldChar w:fldCharType="begin"/>
        </w:r>
        <w:r w:rsidR="00EB4F65">
          <w:rPr>
            <w:webHidden/>
          </w:rPr>
          <w:instrText xml:space="preserve"> PAGEREF _Toc495075740 \h </w:instrText>
        </w:r>
        <w:r w:rsidR="00EB4F65">
          <w:rPr>
            <w:webHidden/>
          </w:rPr>
        </w:r>
        <w:r w:rsidR="00EB4F65">
          <w:rPr>
            <w:webHidden/>
          </w:rPr>
          <w:fldChar w:fldCharType="separate"/>
        </w:r>
        <w:r w:rsidR="001A4386">
          <w:rPr>
            <w:webHidden/>
          </w:rPr>
          <w:t>52</w:t>
        </w:r>
        <w:r w:rsidR="00EB4F65">
          <w:rPr>
            <w:webHidden/>
          </w:rPr>
          <w:fldChar w:fldCharType="end"/>
        </w:r>
      </w:hyperlink>
    </w:p>
    <w:p w:rsidR="00EB4F65" w:rsidRPr="00AD3034" w:rsidRDefault="00CC14BB">
      <w:pPr>
        <w:pStyle w:val="TM2"/>
        <w:tabs>
          <w:tab w:val="right" w:leader="dot" w:pos="9061"/>
        </w:tabs>
        <w:rPr>
          <w:noProof/>
        </w:rPr>
      </w:pPr>
      <w:hyperlink w:anchor="_Toc495075741" w:history="1">
        <w:r w:rsidR="00EB4F65" w:rsidRPr="009B2E67">
          <w:rPr>
            <w:rStyle w:val="Lienhypertexte"/>
            <w:noProof/>
          </w:rPr>
          <w:t>ARTICLE 29 - DÉMISSION</w:t>
        </w:r>
        <w:r w:rsidR="00EB4F65">
          <w:rPr>
            <w:noProof/>
            <w:webHidden/>
          </w:rPr>
          <w:tab/>
        </w:r>
        <w:r w:rsidR="00EB4F65">
          <w:rPr>
            <w:noProof/>
            <w:webHidden/>
          </w:rPr>
          <w:fldChar w:fldCharType="begin"/>
        </w:r>
        <w:r w:rsidR="00EB4F65">
          <w:rPr>
            <w:noProof/>
            <w:webHidden/>
          </w:rPr>
          <w:instrText xml:space="preserve"> PAGEREF _Toc495075741 \h </w:instrText>
        </w:r>
        <w:r w:rsidR="00EB4F65">
          <w:rPr>
            <w:noProof/>
            <w:webHidden/>
          </w:rPr>
        </w:r>
        <w:r w:rsidR="00EB4F65">
          <w:rPr>
            <w:noProof/>
            <w:webHidden/>
          </w:rPr>
          <w:fldChar w:fldCharType="separate"/>
        </w:r>
        <w:r w:rsidR="001A4386">
          <w:rPr>
            <w:noProof/>
            <w:webHidden/>
          </w:rPr>
          <w:t>52</w:t>
        </w:r>
        <w:r w:rsidR="00EB4F65">
          <w:rPr>
            <w:noProof/>
            <w:webHidden/>
          </w:rPr>
          <w:fldChar w:fldCharType="end"/>
        </w:r>
      </w:hyperlink>
    </w:p>
    <w:p w:rsidR="00EB4F65" w:rsidRPr="00AD3034" w:rsidRDefault="00CC14BB">
      <w:pPr>
        <w:pStyle w:val="TM2"/>
        <w:tabs>
          <w:tab w:val="right" w:leader="dot" w:pos="9061"/>
        </w:tabs>
        <w:rPr>
          <w:noProof/>
        </w:rPr>
      </w:pPr>
      <w:hyperlink w:anchor="_Toc495075742" w:history="1">
        <w:r w:rsidR="00EB4F65" w:rsidRPr="009B2E67">
          <w:rPr>
            <w:rStyle w:val="Lienhypertexte"/>
            <w:noProof/>
          </w:rPr>
          <w:t>ARTICLE 30 - LICENCIEMENT</w:t>
        </w:r>
        <w:r w:rsidR="00EB4F65">
          <w:rPr>
            <w:noProof/>
            <w:webHidden/>
          </w:rPr>
          <w:tab/>
        </w:r>
        <w:r w:rsidR="00EB4F65">
          <w:rPr>
            <w:noProof/>
            <w:webHidden/>
          </w:rPr>
          <w:fldChar w:fldCharType="begin"/>
        </w:r>
        <w:r w:rsidR="00EB4F65">
          <w:rPr>
            <w:noProof/>
            <w:webHidden/>
          </w:rPr>
          <w:instrText xml:space="preserve"> PAGEREF _Toc495075742 \h </w:instrText>
        </w:r>
        <w:r w:rsidR="00EB4F65">
          <w:rPr>
            <w:noProof/>
            <w:webHidden/>
          </w:rPr>
        </w:r>
        <w:r w:rsidR="00EB4F65">
          <w:rPr>
            <w:noProof/>
            <w:webHidden/>
          </w:rPr>
          <w:fldChar w:fldCharType="separate"/>
        </w:r>
        <w:r w:rsidR="001A4386">
          <w:rPr>
            <w:noProof/>
            <w:webHidden/>
          </w:rPr>
          <w:t>52</w:t>
        </w:r>
        <w:r w:rsidR="00EB4F65">
          <w:rPr>
            <w:noProof/>
            <w:webHidden/>
          </w:rPr>
          <w:fldChar w:fldCharType="end"/>
        </w:r>
      </w:hyperlink>
    </w:p>
    <w:p w:rsidR="00EB4F65" w:rsidRPr="00AD3034" w:rsidRDefault="00CC14BB">
      <w:pPr>
        <w:pStyle w:val="TM3"/>
        <w:tabs>
          <w:tab w:val="right" w:leader="dot" w:pos="9061"/>
        </w:tabs>
        <w:rPr>
          <w:noProof/>
        </w:rPr>
      </w:pPr>
      <w:hyperlink w:anchor="_Toc495075743" w:history="1">
        <w:r w:rsidR="00EB4F65" w:rsidRPr="009B2E67">
          <w:rPr>
            <w:rStyle w:val="Lienhypertexte"/>
            <w:noProof/>
          </w:rPr>
          <w:t>Article 30-1 : Règles générales</w:t>
        </w:r>
        <w:r w:rsidR="00EB4F65">
          <w:rPr>
            <w:noProof/>
            <w:webHidden/>
          </w:rPr>
          <w:tab/>
        </w:r>
        <w:r w:rsidR="00EB4F65">
          <w:rPr>
            <w:noProof/>
            <w:webHidden/>
          </w:rPr>
          <w:fldChar w:fldCharType="begin"/>
        </w:r>
        <w:r w:rsidR="00EB4F65">
          <w:rPr>
            <w:noProof/>
            <w:webHidden/>
          </w:rPr>
          <w:instrText xml:space="preserve"> PAGEREF _Toc495075743 \h </w:instrText>
        </w:r>
        <w:r w:rsidR="00EB4F65">
          <w:rPr>
            <w:noProof/>
            <w:webHidden/>
          </w:rPr>
        </w:r>
        <w:r w:rsidR="00EB4F65">
          <w:rPr>
            <w:noProof/>
            <w:webHidden/>
          </w:rPr>
          <w:fldChar w:fldCharType="separate"/>
        </w:r>
        <w:r w:rsidR="001A4386">
          <w:rPr>
            <w:noProof/>
            <w:webHidden/>
          </w:rPr>
          <w:t>52</w:t>
        </w:r>
        <w:r w:rsidR="00EB4F65">
          <w:rPr>
            <w:noProof/>
            <w:webHidden/>
          </w:rPr>
          <w:fldChar w:fldCharType="end"/>
        </w:r>
      </w:hyperlink>
    </w:p>
    <w:p w:rsidR="00EB4F65" w:rsidRPr="00AD3034" w:rsidRDefault="00CC14BB">
      <w:pPr>
        <w:pStyle w:val="TM3"/>
        <w:tabs>
          <w:tab w:val="right" w:leader="dot" w:pos="9061"/>
        </w:tabs>
        <w:rPr>
          <w:noProof/>
        </w:rPr>
      </w:pPr>
      <w:hyperlink w:anchor="_Toc495075744" w:history="1">
        <w:r w:rsidR="00EB4F65" w:rsidRPr="009B2E67">
          <w:rPr>
            <w:rStyle w:val="Lienhypertexte"/>
            <w:noProof/>
          </w:rPr>
          <w:t>Article 30-2 : Licenciement lié aux absences pour maladie, causes de perturbation dans le fonctionnement de l'entreprise</w:t>
        </w:r>
        <w:r w:rsidR="00EB4F65">
          <w:rPr>
            <w:noProof/>
            <w:webHidden/>
          </w:rPr>
          <w:tab/>
        </w:r>
        <w:r w:rsidR="00EB4F65">
          <w:rPr>
            <w:noProof/>
            <w:webHidden/>
          </w:rPr>
          <w:fldChar w:fldCharType="begin"/>
        </w:r>
        <w:r w:rsidR="00EB4F65">
          <w:rPr>
            <w:noProof/>
            <w:webHidden/>
          </w:rPr>
          <w:instrText xml:space="preserve"> PAGEREF _Toc495075744 \h </w:instrText>
        </w:r>
        <w:r w:rsidR="00EB4F65">
          <w:rPr>
            <w:noProof/>
            <w:webHidden/>
          </w:rPr>
        </w:r>
        <w:r w:rsidR="00EB4F65">
          <w:rPr>
            <w:noProof/>
            <w:webHidden/>
          </w:rPr>
          <w:fldChar w:fldCharType="separate"/>
        </w:r>
        <w:r w:rsidR="001A4386">
          <w:rPr>
            <w:noProof/>
            <w:webHidden/>
          </w:rPr>
          <w:t>52</w:t>
        </w:r>
        <w:r w:rsidR="00EB4F65">
          <w:rPr>
            <w:noProof/>
            <w:webHidden/>
          </w:rPr>
          <w:fldChar w:fldCharType="end"/>
        </w:r>
      </w:hyperlink>
    </w:p>
    <w:p w:rsidR="00EB4F65" w:rsidRPr="00AD3034" w:rsidRDefault="00CC14BB">
      <w:pPr>
        <w:pStyle w:val="TM3"/>
        <w:tabs>
          <w:tab w:val="right" w:leader="dot" w:pos="9061"/>
        </w:tabs>
        <w:rPr>
          <w:noProof/>
        </w:rPr>
      </w:pPr>
      <w:hyperlink w:anchor="_Toc495075745" w:history="1">
        <w:r w:rsidR="00EB4F65" w:rsidRPr="009B2E67">
          <w:rPr>
            <w:rStyle w:val="Lienhypertexte"/>
            <w:noProof/>
          </w:rPr>
          <w:t>Article 30-3 : Licenciement du salarié victime d'un accident du travail ou atteint d'une maladie professionnelle</w:t>
        </w:r>
        <w:r w:rsidR="00EB4F65">
          <w:rPr>
            <w:noProof/>
            <w:webHidden/>
          </w:rPr>
          <w:tab/>
        </w:r>
        <w:r w:rsidR="00EB4F65">
          <w:rPr>
            <w:noProof/>
            <w:webHidden/>
          </w:rPr>
          <w:fldChar w:fldCharType="begin"/>
        </w:r>
        <w:r w:rsidR="00EB4F65">
          <w:rPr>
            <w:noProof/>
            <w:webHidden/>
          </w:rPr>
          <w:instrText xml:space="preserve"> PAGEREF _Toc495075745 \h </w:instrText>
        </w:r>
        <w:r w:rsidR="00EB4F65">
          <w:rPr>
            <w:noProof/>
            <w:webHidden/>
          </w:rPr>
        </w:r>
        <w:r w:rsidR="00EB4F65">
          <w:rPr>
            <w:noProof/>
            <w:webHidden/>
          </w:rPr>
          <w:fldChar w:fldCharType="separate"/>
        </w:r>
        <w:r w:rsidR="001A4386">
          <w:rPr>
            <w:noProof/>
            <w:webHidden/>
          </w:rPr>
          <w:t>53</w:t>
        </w:r>
        <w:r w:rsidR="00EB4F65">
          <w:rPr>
            <w:noProof/>
            <w:webHidden/>
          </w:rPr>
          <w:fldChar w:fldCharType="end"/>
        </w:r>
      </w:hyperlink>
    </w:p>
    <w:p w:rsidR="00EB4F65" w:rsidRPr="00AD3034" w:rsidRDefault="00CC14BB">
      <w:pPr>
        <w:pStyle w:val="TM3"/>
        <w:tabs>
          <w:tab w:val="right" w:leader="dot" w:pos="9061"/>
        </w:tabs>
        <w:rPr>
          <w:noProof/>
        </w:rPr>
      </w:pPr>
      <w:hyperlink w:anchor="_Toc495075746" w:history="1">
        <w:r w:rsidR="00EB4F65" w:rsidRPr="009B2E67">
          <w:rPr>
            <w:rStyle w:val="Lienhypertexte"/>
            <w:noProof/>
          </w:rPr>
          <w:t>Article 30-4 : Licenciement pour inaptitude consécutive à une maladie ou à un accident de  la vie courante</w:t>
        </w:r>
        <w:r w:rsidR="00EB4F65">
          <w:rPr>
            <w:noProof/>
            <w:webHidden/>
          </w:rPr>
          <w:tab/>
        </w:r>
        <w:r w:rsidR="00EB4F65">
          <w:rPr>
            <w:noProof/>
            <w:webHidden/>
          </w:rPr>
          <w:fldChar w:fldCharType="begin"/>
        </w:r>
        <w:r w:rsidR="00EB4F65">
          <w:rPr>
            <w:noProof/>
            <w:webHidden/>
          </w:rPr>
          <w:instrText xml:space="preserve"> PAGEREF _Toc495075746 \h </w:instrText>
        </w:r>
        <w:r w:rsidR="00EB4F65">
          <w:rPr>
            <w:noProof/>
            <w:webHidden/>
          </w:rPr>
        </w:r>
        <w:r w:rsidR="00EB4F65">
          <w:rPr>
            <w:noProof/>
            <w:webHidden/>
          </w:rPr>
          <w:fldChar w:fldCharType="separate"/>
        </w:r>
        <w:r w:rsidR="001A4386">
          <w:rPr>
            <w:noProof/>
            <w:webHidden/>
          </w:rPr>
          <w:t>53</w:t>
        </w:r>
        <w:r w:rsidR="00EB4F65">
          <w:rPr>
            <w:noProof/>
            <w:webHidden/>
          </w:rPr>
          <w:fldChar w:fldCharType="end"/>
        </w:r>
      </w:hyperlink>
    </w:p>
    <w:p w:rsidR="00EB4F65" w:rsidRPr="00AD3034" w:rsidRDefault="00CC14BB">
      <w:pPr>
        <w:pStyle w:val="TM3"/>
        <w:tabs>
          <w:tab w:val="right" w:leader="dot" w:pos="9061"/>
        </w:tabs>
        <w:rPr>
          <w:noProof/>
        </w:rPr>
      </w:pPr>
      <w:hyperlink w:anchor="_Toc495075747" w:history="1">
        <w:r w:rsidR="00EB4F65" w:rsidRPr="009B2E67">
          <w:rPr>
            <w:rStyle w:val="Lienhypertexte"/>
            <w:noProof/>
          </w:rPr>
          <w:t>Article 30-5 Licenciement pour motif économique</w:t>
        </w:r>
        <w:r w:rsidR="00EB4F65">
          <w:rPr>
            <w:noProof/>
            <w:webHidden/>
          </w:rPr>
          <w:tab/>
        </w:r>
        <w:r w:rsidR="00EB4F65">
          <w:rPr>
            <w:noProof/>
            <w:webHidden/>
          </w:rPr>
          <w:fldChar w:fldCharType="begin"/>
        </w:r>
        <w:r w:rsidR="00EB4F65">
          <w:rPr>
            <w:noProof/>
            <w:webHidden/>
          </w:rPr>
          <w:instrText xml:space="preserve"> PAGEREF _Toc495075747 \h </w:instrText>
        </w:r>
        <w:r w:rsidR="00EB4F65">
          <w:rPr>
            <w:noProof/>
            <w:webHidden/>
          </w:rPr>
        </w:r>
        <w:r w:rsidR="00EB4F65">
          <w:rPr>
            <w:noProof/>
            <w:webHidden/>
          </w:rPr>
          <w:fldChar w:fldCharType="separate"/>
        </w:r>
        <w:r w:rsidR="001A4386">
          <w:rPr>
            <w:noProof/>
            <w:webHidden/>
          </w:rPr>
          <w:t>53</w:t>
        </w:r>
        <w:r w:rsidR="00EB4F65">
          <w:rPr>
            <w:noProof/>
            <w:webHidden/>
          </w:rPr>
          <w:fldChar w:fldCharType="end"/>
        </w:r>
      </w:hyperlink>
    </w:p>
    <w:p w:rsidR="00EB4F65" w:rsidRPr="00AD3034" w:rsidRDefault="00CC14BB">
      <w:pPr>
        <w:pStyle w:val="TM3"/>
        <w:tabs>
          <w:tab w:val="right" w:leader="dot" w:pos="9061"/>
        </w:tabs>
        <w:rPr>
          <w:noProof/>
        </w:rPr>
      </w:pPr>
      <w:hyperlink w:anchor="_Toc495075748" w:history="1">
        <w:r w:rsidR="00EB4F65" w:rsidRPr="009B2E67">
          <w:rPr>
            <w:rStyle w:val="Lienhypertexte"/>
            <w:noProof/>
          </w:rPr>
          <w:t>Article 30-6 : Préavis</w:t>
        </w:r>
        <w:r w:rsidR="00EB4F65">
          <w:rPr>
            <w:noProof/>
            <w:webHidden/>
          </w:rPr>
          <w:tab/>
        </w:r>
        <w:r w:rsidR="00EB4F65">
          <w:rPr>
            <w:noProof/>
            <w:webHidden/>
          </w:rPr>
          <w:fldChar w:fldCharType="begin"/>
        </w:r>
        <w:r w:rsidR="00EB4F65">
          <w:rPr>
            <w:noProof/>
            <w:webHidden/>
          </w:rPr>
          <w:instrText xml:space="preserve"> PAGEREF _Toc495075748 \h </w:instrText>
        </w:r>
        <w:r w:rsidR="00EB4F65">
          <w:rPr>
            <w:noProof/>
            <w:webHidden/>
          </w:rPr>
        </w:r>
        <w:r w:rsidR="00EB4F65">
          <w:rPr>
            <w:noProof/>
            <w:webHidden/>
          </w:rPr>
          <w:fldChar w:fldCharType="separate"/>
        </w:r>
        <w:r w:rsidR="001A4386">
          <w:rPr>
            <w:noProof/>
            <w:webHidden/>
          </w:rPr>
          <w:t>54</w:t>
        </w:r>
        <w:r w:rsidR="00EB4F65">
          <w:rPr>
            <w:noProof/>
            <w:webHidden/>
          </w:rPr>
          <w:fldChar w:fldCharType="end"/>
        </w:r>
      </w:hyperlink>
    </w:p>
    <w:p w:rsidR="00EB4F65" w:rsidRPr="00AD3034" w:rsidRDefault="00CC14BB">
      <w:pPr>
        <w:pStyle w:val="TM3"/>
        <w:tabs>
          <w:tab w:val="right" w:leader="dot" w:pos="9061"/>
        </w:tabs>
        <w:rPr>
          <w:noProof/>
        </w:rPr>
      </w:pPr>
      <w:hyperlink w:anchor="_Toc495075749" w:history="1">
        <w:r w:rsidR="00EB4F65" w:rsidRPr="009B2E67">
          <w:rPr>
            <w:rStyle w:val="Lienhypertexte"/>
            <w:noProof/>
          </w:rPr>
          <w:t>Article 30-7 : Préavis et recherche d'un emploi</w:t>
        </w:r>
        <w:r w:rsidR="00EB4F65">
          <w:rPr>
            <w:noProof/>
            <w:webHidden/>
          </w:rPr>
          <w:tab/>
        </w:r>
        <w:r w:rsidR="00EB4F65">
          <w:rPr>
            <w:noProof/>
            <w:webHidden/>
          </w:rPr>
          <w:fldChar w:fldCharType="begin"/>
        </w:r>
        <w:r w:rsidR="00EB4F65">
          <w:rPr>
            <w:noProof/>
            <w:webHidden/>
          </w:rPr>
          <w:instrText xml:space="preserve"> PAGEREF _Toc495075749 \h </w:instrText>
        </w:r>
        <w:r w:rsidR="00EB4F65">
          <w:rPr>
            <w:noProof/>
            <w:webHidden/>
          </w:rPr>
        </w:r>
        <w:r w:rsidR="00EB4F65">
          <w:rPr>
            <w:noProof/>
            <w:webHidden/>
          </w:rPr>
          <w:fldChar w:fldCharType="separate"/>
        </w:r>
        <w:r w:rsidR="001A4386">
          <w:rPr>
            <w:noProof/>
            <w:webHidden/>
          </w:rPr>
          <w:t>55</w:t>
        </w:r>
        <w:r w:rsidR="00EB4F65">
          <w:rPr>
            <w:noProof/>
            <w:webHidden/>
          </w:rPr>
          <w:fldChar w:fldCharType="end"/>
        </w:r>
      </w:hyperlink>
    </w:p>
    <w:p w:rsidR="00EB4F65" w:rsidRPr="00AD3034" w:rsidRDefault="00CC14BB">
      <w:pPr>
        <w:pStyle w:val="TM3"/>
        <w:tabs>
          <w:tab w:val="right" w:leader="dot" w:pos="9061"/>
        </w:tabs>
        <w:rPr>
          <w:noProof/>
        </w:rPr>
      </w:pPr>
      <w:hyperlink w:anchor="_Toc495075750" w:history="1">
        <w:r w:rsidR="00EB4F65" w:rsidRPr="009B2E67">
          <w:rPr>
            <w:rStyle w:val="Lienhypertexte"/>
            <w:noProof/>
          </w:rPr>
          <w:t>Article 30-8 : Indemnité de licenciement</w:t>
        </w:r>
        <w:r w:rsidR="00EB4F65">
          <w:rPr>
            <w:noProof/>
            <w:webHidden/>
          </w:rPr>
          <w:tab/>
        </w:r>
        <w:r w:rsidR="00EB4F65">
          <w:rPr>
            <w:noProof/>
            <w:webHidden/>
          </w:rPr>
          <w:fldChar w:fldCharType="begin"/>
        </w:r>
        <w:r w:rsidR="00EB4F65">
          <w:rPr>
            <w:noProof/>
            <w:webHidden/>
          </w:rPr>
          <w:instrText xml:space="preserve"> PAGEREF _Toc495075750 \h </w:instrText>
        </w:r>
        <w:r w:rsidR="00EB4F65">
          <w:rPr>
            <w:noProof/>
            <w:webHidden/>
          </w:rPr>
        </w:r>
        <w:r w:rsidR="00EB4F65">
          <w:rPr>
            <w:noProof/>
            <w:webHidden/>
          </w:rPr>
          <w:fldChar w:fldCharType="separate"/>
        </w:r>
        <w:r w:rsidR="001A4386">
          <w:rPr>
            <w:noProof/>
            <w:webHidden/>
          </w:rPr>
          <w:t>55</w:t>
        </w:r>
        <w:r w:rsidR="00EB4F65">
          <w:rPr>
            <w:noProof/>
            <w:webHidden/>
          </w:rPr>
          <w:fldChar w:fldCharType="end"/>
        </w:r>
      </w:hyperlink>
    </w:p>
    <w:p w:rsidR="00EB4F65" w:rsidRPr="00AD3034" w:rsidRDefault="00CC14BB">
      <w:pPr>
        <w:pStyle w:val="TM2"/>
        <w:tabs>
          <w:tab w:val="right" w:leader="dot" w:pos="9061"/>
        </w:tabs>
        <w:rPr>
          <w:noProof/>
        </w:rPr>
      </w:pPr>
      <w:hyperlink w:anchor="_Toc495075751" w:history="1">
        <w:r w:rsidR="00EB4F65" w:rsidRPr="009B2E67">
          <w:rPr>
            <w:rStyle w:val="Lienhypertexte"/>
            <w:noProof/>
          </w:rPr>
          <w:t>ARTICLE 31 - DÉPART A LA RETRAITE</w:t>
        </w:r>
        <w:r w:rsidR="00EB4F65">
          <w:rPr>
            <w:noProof/>
            <w:webHidden/>
          </w:rPr>
          <w:tab/>
        </w:r>
        <w:r w:rsidR="00EB4F65">
          <w:rPr>
            <w:noProof/>
            <w:webHidden/>
          </w:rPr>
          <w:fldChar w:fldCharType="begin"/>
        </w:r>
        <w:r w:rsidR="00EB4F65">
          <w:rPr>
            <w:noProof/>
            <w:webHidden/>
          </w:rPr>
          <w:instrText xml:space="preserve"> PAGEREF _Toc495075751 \h </w:instrText>
        </w:r>
        <w:r w:rsidR="00EB4F65">
          <w:rPr>
            <w:noProof/>
            <w:webHidden/>
          </w:rPr>
        </w:r>
        <w:r w:rsidR="00EB4F65">
          <w:rPr>
            <w:noProof/>
            <w:webHidden/>
          </w:rPr>
          <w:fldChar w:fldCharType="separate"/>
        </w:r>
        <w:r w:rsidR="001A4386">
          <w:rPr>
            <w:noProof/>
            <w:webHidden/>
          </w:rPr>
          <w:t>55</w:t>
        </w:r>
        <w:r w:rsidR="00EB4F65">
          <w:rPr>
            <w:noProof/>
            <w:webHidden/>
          </w:rPr>
          <w:fldChar w:fldCharType="end"/>
        </w:r>
      </w:hyperlink>
    </w:p>
    <w:p w:rsidR="00EB4F65" w:rsidRPr="00AD3034" w:rsidRDefault="00CC14BB">
      <w:pPr>
        <w:pStyle w:val="TM3"/>
        <w:tabs>
          <w:tab w:val="right" w:leader="dot" w:pos="9061"/>
        </w:tabs>
        <w:rPr>
          <w:noProof/>
        </w:rPr>
      </w:pPr>
      <w:hyperlink w:anchor="_Toc495075752" w:history="1">
        <w:r w:rsidR="00EB4F65" w:rsidRPr="009B2E67">
          <w:rPr>
            <w:rStyle w:val="Lienhypertexte"/>
            <w:noProof/>
          </w:rPr>
          <w:t>Article 31-1 : Mise à la retraite</w:t>
        </w:r>
        <w:r w:rsidR="00EB4F65">
          <w:rPr>
            <w:noProof/>
            <w:webHidden/>
          </w:rPr>
          <w:tab/>
        </w:r>
        <w:r w:rsidR="00EB4F65">
          <w:rPr>
            <w:noProof/>
            <w:webHidden/>
          </w:rPr>
          <w:fldChar w:fldCharType="begin"/>
        </w:r>
        <w:r w:rsidR="00EB4F65">
          <w:rPr>
            <w:noProof/>
            <w:webHidden/>
          </w:rPr>
          <w:instrText xml:space="preserve"> PAGEREF _Toc495075752 \h </w:instrText>
        </w:r>
        <w:r w:rsidR="00EB4F65">
          <w:rPr>
            <w:noProof/>
            <w:webHidden/>
          </w:rPr>
        </w:r>
        <w:r w:rsidR="00EB4F65">
          <w:rPr>
            <w:noProof/>
            <w:webHidden/>
          </w:rPr>
          <w:fldChar w:fldCharType="separate"/>
        </w:r>
        <w:r w:rsidR="001A4386">
          <w:rPr>
            <w:noProof/>
            <w:webHidden/>
          </w:rPr>
          <w:t>55</w:t>
        </w:r>
        <w:r w:rsidR="00EB4F65">
          <w:rPr>
            <w:noProof/>
            <w:webHidden/>
          </w:rPr>
          <w:fldChar w:fldCharType="end"/>
        </w:r>
      </w:hyperlink>
    </w:p>
    <w:p w:rsidR="00EB4F65" w:rsidRPr="00AD3034" w:rsidRDefault="00CC14BB">
      <w:pPr>
        <w:pStyle w:val="TM3"/>
        <w:tabs>
          <w:tab w:val="right" w:leader="dot" w:pos="9061"/>
        </w:tabs>
        <w:rPr>
          <w:noProof/>
        </w:rPr>
      </w:pPr>
      <w:hyperlink w:anchor="_Toc495075753" w:history="1">
        <w:r w:rsidR="00EB4F65" w:rsidRPr="009B2E67">
          <w:rPr>
            <w:rStyle w:val="Lienhypertexte"/>
            <w:noProof/>
          </w:rPr>
          <w:t>Article 31-2 : Départ volontaire à la retraite</w:t>
        </w:r>
        <w:r w:rsidR="00EB4F65">
          <w:rPr>
            <w:noProof/>
            <w:webHidden/>
          </w:rPr>
          <w:tab/>
        </w:r>
        <w:r w:rsidR="00EB4F65">
          <w:rPr>
            <w:noProof/>
            <w:webHidden/>
          </w:rPr>
          <w:fldChar w:fldCharType="begin"/>
        </w:r>
        <w:r w:rsidR="00EB4F65">
          <w:rPr>
            <w:noProof/>
            <w:webHidden/>
          </w:rPr>
          <w:instrText xml:space="preserve"> PAGEREF _Toc495075753 \h </w:instrText>
        </w:r>
        <w:r w:rsidR="00EB4F65">
          <w:rPr>
            <w:noProof/>
            <w:webHidden/>
          </w:rPr>
        </w:r>
        <w:r w:rsidR="00EB4F65">
          <w:rPr>
            <w:noProof/>
            <w:webHidden/>
          </w:rPr>
          <w:fldChar w:fldCharType="separate"/>
        </w:r>
        <w:r w:rsidR="001A4386">
          <w:rPr>
            <w:noProof/>
            <w:webHidden/>
          </w:rPr>
          <w:t>55</w:t>
        </w:r>
        <w:r w:rsidR="00EB4F65">
          <w:rPr>
            <w:noProof/>
            <w:webHidden/>
          </w:rPr>
          <w:fldChar w:fldCharType="end"/>
        </w:r>
      </w:hyperlink>
    </w:p>
    <w:p w:rsidR="00EB4F65" w:rsidRPr="00AD3034" w:rsidRDefault="00CC14BB">
      <w:pPr>
        <w:pStyle w:val="TM3"/>
        <w:tabs>
          <w:tab w:val="right" w:leader="dot" w:pos="9061"/>
        </w:tabs>
        <w:rPr>
          <w:noProof/>
        </w:rPr>
      </w:pPr>
      <w:hyperlink w:anchor="_Toc495075754" w:history="1">
        <w:r w:rsidR="00EB4F65" w:rsidRPr="009B2E67">
          <w:rPr>
            <w:rStyle w:val="Lienhypertexte"/>
            <w:noProof/>
          </w:rPr>
          <w:t>Article 31-3 : Préavis</w:t>
        </w:r>
        <w:r w:rsidR="00EB4F65">
          <w:rPr>
            <w:noProof/>
            <w:webHidden/>
          </w:rPr>
          <w:tab/>
        </w:r>
        <w:r w:rsidR="00EB4F65">
          <w:rPr>
            <w:noProof/>
            <w:webHidden/>
          </w:rPr>
          <w:fldChar w:fldCharType="begin"/>
        </w:r>
        <w:r w:rsidR="00EB4F65">
          <w:rPr>
            <w:noProof/>
            <w:webHidden/>
          </w:rPr>
          <w:instrText xml:space="preserve"> PAGEREF _Toc495075754 \h </w:instrText>
        </w:r>
        <w:r w:rsidR="00EB4F65">
          <w:rPr>
            <w:noProof/>
            <w:webHidden/>
          </w:rPr>
        </w:r>
        <w:r w:rsidR="00EB4F65">
          <w:rPr>
            <w:noProof/>
            <w:webHidden/>
          </w:rPr>
          <w:fldChar w:fldCharType="separate"/>
        </w:r>
        <w:r w:rsidR="001A4386">
          <w:rPr>
            <w:noProof/>
            <w:webHidden/>
          </w:rPr>
          <w:t>56</w:t>
        </w:r>
        <w:r w:rsidR="00EB4F65">
          <w:rPr>
            <w:noProof/>
            <w:webHidden/>
          </w:rPr>
          <w:fldChar w:fldCharType="end"/>
        </w:r>
      </w:hyperlink>
    </w:p>
    <w:p w:rsidR="00EB4F65" w:rsidRPr="00AD3034" w:rsidRDefault="00CC14BB">
      <w:pPr>
        <w:pStyle w:val="TM3"/>
        <w:tabs>
          <w:tab w:val="right" w:leader="dot" w:pos="9061"/>
        </w:tabs>
        <w:rPr>
          <w:noProof/>
        </w:rPr>
      </w:pPr>
      <w:hyperlink w:anchor="_Toc495075755" w:history="1">
        <w:r w:rsidR="00EB4F65" w:rsidRPr="009B2E67">
          <w:rPr>
            <w:rStyle w:val="Lienhypertexte"/>
            <w:noProof/>
          </w:rPr>
          <w:t>Article 31-4 : Allocation de départ à la retraite</w:t>
        </w:r>
        <w:r w:rsidR="00EB4F65">
          <w:rPr>
            <w:noProof/>
            <w:webHidden/>
          </w:rPr>
          <w:tab/>
        </w:r>
        <w:r w:rsidR="00EB4F65">
          <w:rPr>
            <w:noProof/>
            <w:webHidden/>
          </w:rPr>
          <w:fldChar w:fldCharType="begin"/>
        </w:r>
        <w:r w:rsidR="00EB4F65">
          <w:rPr>
            <w:noProof/>
            <w:webHidden/>
          </w:rPr>
          <w:instrText xml:space="preserve"> PAGEREF _Toc495075755 \h </w:instrText>
        </w:r>
        <w:r w:rsidR="00EB4F65">
          <w:rPr>
            <w:noProof/>
            <w:webHidden/>
          </w:rPr>
        </w:r>
        <w:r w:rsidR="00EB4F65">
          <w:rPr>
            <w:noProof/>
            <w:webHidden/>
          </w:rPr>
          <w:fldChar w:fldCharType="separate"/>
        </w:r>
        <w:r w:rsidR="001A4386">
          <w:rPr>
            <w:noProof/>
            <w:webHidden/>
          </w:rPr>
          <w:t>56</w:t>
        </w:r>
        <w:r w:rsidR="00EB4F65">
          <w:rPr>
            <w:noProof/>
            <w:webHidden/>
          </w:rPr>
          <w:fldChar w:fldCharType="end"/>
        </w:r>
      </w:hyperlink>
    </w:p>
    <w:p w:rsidR="00EB4F65" w:rsidRPr="00AD3034" w:rsidRDefault="00CC14BB">
      <w:pPr>
        <w:pStyle w:val="TM1"/>
        <w:rPr>
          <w:rFonts w:ascii="Calibri" w:hAnsi="Calibri"/>
          <w:b w:val="0"/>
          <w:sz w:val="22"/>
        </w:rPr>
      </w:pPr>
      <w:hyperlink w:anchor="_Toc495075756" w:history="1">
        <w:r w:rsidR="00EB4F65" w:rsidRPr="009B2E67">
          <w:rPr>
            <w:rStyle w:val="Lienhypertexte"/>
            <w:rFonts w:eastAsia="Calibri"/>
          </w:rPr>
          <w:t>Annexe : dispositif supplétif relatif aux temps de repos de fin de carrière</w:t>
        </w:r>
        <w:r w:rsidR="00EB4F65">
          <w:rPr>
            <w:webHidden/>
          </w:rPr>
          <w:tab/>
        </w:r>
        <w:r w:rsidR="00ED315D">
          <w:rPr>
            <w:webHidden/>
          </w:rPr>
          <w:t>59</w:t>
        </w:r>
      </w:hyperlink>
    </w:p>
    <w:p w:rsidR="004056F0" w:rsidRPr="00BA4656" w:rsidRDefault="002A4D5E" w:rsidP="002A4D5E">
      <w:pPr>
        <w:tabs>
          <w:tab w:val="center" w:pos="4535"/>
          <w:tab w:val="right" w:pos="9071"/>
        </w:tabs>
        <w:suppressAutoHyphens/>
        <w:spacing w:after="0" w:line="240" w:lineRule="auto"/>
        <w:jc w:val="both"/>
        <w:rPr>
          <w:rFonts w:ascii="Verdana" w:hAnsi="Verdana" w:cs="Arial"/>
          <w:sz w:val="20"/>
          <w:szCs w:val="20"/>
        </w:rPr>
      </w:pPr>
      <w:r>
        <w:rPr>
          <w:rFonts w:ascii="Verdana" w:eastAsia="Times New Roman" w:hAnsi="Verdana" w:cs="Arial"/>
          <w:b/>
          <w:noProof/>
          <w:lang w:eastAsia="fr-FR"/>
        </w:rPr>
        <w:t>COMMISSION DE SUIVI DE LA CONVENTION COLLECTIVE ………………..6</w:t>
      </w:r>
      <w:r w:rsidR="00ED315D">
        <w:rPr>
          <w:rFonts w:ascii="Verdana" w:eastAsia="Times New Roman" w:hAnsi="Verdana" w:cs="Arial"/>
          <w:b/>
          <w:noProof/>
          <w:lang w:eastAsia="fr-FR"/>
        </w:rPr>
        <w:t>1</w:t>
      </w:r>
      <w:r>
        <w:rPr>
          <w:rFonts w:ascii="Verdana" w:eastAsia="Times New Roman" w:hAnsi="Verdana" w:cs="Arial"/>
          <w:noProof/>
          <w:lang w:eastAsia="fr-FR"/>
        </w:rPr>
        <w:tab/>
      </w:r>
      <w:r w:rsidR="00BA4656" w:rsidRPr="00DF0E18">
        <w:rPr>
          <w:rFonts w:ascii="Verdana" w:eastAsia="Times New Roman" w:hAnsi="Verdana" w:cs="Arial"/>
          <w:lang w:eastAsia="fr-FR"/>
        </w:rPr>
        <w:fldChar w:fldCharType="end"/>
      </w:r>
      <w:r>
        <w:rPr>
          <w:rFonts w:ascii="Verdana" w:eastAsia="Times New Roman" w:hAnsi="Verdana" w:cs="Arial"/>
          <w:lang w:eastAsia="fr-FR"/>
        </w:rPr>
        <w:tab/>
      </w:r>
    </w:p>
    <w:p w:rsidR="004056F0" w:rsidRPr="00BA4656" w:rsidRDefault="004056F0" w:rsidP="00CA5566">
      <w:pPr>
        <w:pStyle w:val="Style3"/>
      </w:pPr>
    </w:p>
    <w:p w:rsidR="004056F0" w:rsidRPr="00534777" w:rsidRDefault="00CA5566" w:rsidP="00572B78">
      <w:pPr>
        <w:pStyle w:val="Titre1"/>
        <w:pBdr>
          <w:top w:val="single" w:sz="4" w:space="1" w:color="auto" w:shadow="1"/>
          <w:left w:val="single" w:sz="4" w:space="4" w:color="auto" w:shadow="1"/>
          <w:bottom w:val="single" w:sz="4" w:space="1" w:color="auto" w:shadow="1"/>
          <w:right w:val="single" w:sz="4" w:space="4" w:color="auto" w:shadow="1"/>
        </w:pBdr>
        <w:jc w:val="center"/>
      </w:pPr>
      <w:bookmarkStart w:id="1" w:name="_Toc475100028"/>
      <w:r w:rsidRPr="009948E9">
        <w:br w:type="page"/>
      </w:r>
      <w:bookmarkStart w:id="2" w:name="_Toc495075625"/>
      <w:r w:rsidR="0070287A" w:rsidRPr="00534777">
        <w:t>PRÉ</w:t>
      </w:r>
      <w:r w:rsidR="004056F0" w:rsidRPr="00534777">
        <w:t>AMBULE</w:t>
      </w:r>
      <w:bookmarkEnd w:id="1"/>
      <w:bookmarkEnd w:id="2"/>
    </w:p>
    <w:p w:rsidR="004056F0" w:rsidRPr="009948E9" w:rsidRDefault="004056F0" w:rsidP="00CA5566">
      <w:pPr>
        <w:spacing w:after="0" w:line="240" w:lineRule="auto"/>
        <w:rPr>
          <w:rFonts w:ascii="Verdana" w:hAnsi="Verdana"/>
          <w:sz w:val="20"/>
          <w:szCs w:val="20"/>
        </w:rPr>
      </w:pPr>
    </w:p>
    <w:p w:rsidR="00CA5566" w:rsidRPr="009948E9" w:rsidRDefault="00CA5566" w:rsidP="00CA5566">
      <w:pPr>
        <w:spacing w:after="0" w:line="240" w:lineRule="auto"/>
        <w:jc w:val="both"/>
        <w:rPr>
          <w:rFonts w:ascii="Verdana" w:hAnsi="Verdana"/>
          <w:sz w:val="20"/>
          <w:szCs w:val="20"/>
        </w:rPr>
      </w:pPr>
    </w:p>
    <w:p w:rsidR="00CA5566" w:rsidRPr="009948E9" w:rsidRDefault="00CA5566"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Il est rappelé que l’accord du 20 novembre 2002 n’est plus adapté eu égard à l’évolution de l’activité et aux différentes orientations du secteur.</w:t>
      </w:r>
    </w:p>
    <w:p w:rsidR="00CA5566" w:rsidRPr="009948E9" w:rsidRDefault="00CA5566"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Afin de faire évoluer l’accord de 2002, les partenaires sociaux se sont rencontrés à différentes reprises pour négocier une convention collective d’entreprise.</w:t>
      </w:r>
    </w:p>
    <w:p w:rsidR="00CA5566" w:rsidRPr="009948E9" w:rsidRDefault="00CA5566"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La présente convention collective se substitue donc intégralement aux accords et avenants relatifs négociés en 2002 y compris aux notes de service commentant ces accords.</w:t>
      </w:r>
    </w:p>
    <w:p w:rsidR="00CA5566" w:rsidRPr="009948E9" w:rsidRDefault="00CA5566"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Cette convention vise ainsi à instituer un statut conventionnel à l’ensemble des salariés de l’association DIACONAT.</w:t>
      </w:r>
    </w:p>
    <w:p w:rsidR="00CA5566" w:rsidRPr="009948E9" w:rsidRDefault="00CA5566"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 xml:space="preserve">L’association est soumise uniquement </w:t>
      </w:r>
      <w:r w:rsidRPr="009948E9">
        <w:rPr>
          <w:rFonts w:ascii="Verdana" w:hAnsi="Verdana"/>
          <w:color w:val="000000"/>
          <w:sz w:val="20"/>
          <w:szCs w:val="20"/>
        </w:rPr>
        <w:t>aux accords</w:t>
      </w:r>
      <w:r w:rsidRPr="009948E9">
        <w:rPr>
          <w:rFonts w:ascii="Verdana" w:hAnsi="Verdana"/>
          <w:sz w:val="20"/>
          <w:szCs w:val="20"/>
        </w:rPr>
        <w:t xml:space="preserve"> de branche UNIFED étant rappelé qu’elle n’est pas adhérente à la FEHAP.</w:t>
      </w:r>
    </w:p>
    <w:p w:rsidR="00CA5566" w:rsidRPr="009948E9" w:rsidRDefault="00CA5566"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 xml:space="preserve">Dès lors, les parties ont convenu après négociation ce qui suit conformément aux dispositions des articles </w:t>
      </w:r>
      <w:r w:rsidRPr="009948E9">
        <w:rPr>
          <w:rFonts w:ascii="Verdana" w:hAnsi="Verdana"/>
          <w:color w:val="000000"/>
          <w:sz w:val="20"/>
          <w:szCs w:val="20"/>
        </w:rPr>
        <w:t xml:space="preserve">L 2232-11 </w:t>
      </w:r>
      <w:r w:rsidRPr="009948E9">
        <w:rPr>
          <w:rFonts w:ascii="Verdana" w:hAnsi="Verdana"/>
          <w:sz w:val="20"/>
          <w:szCs w:val="20"/>
        </w:rPr>
        <w:t xml:space="preserve">et suivants du </w:t>
      </w:r>
      <w:r w:rsidR="00F019E7">
        <w:rPr>
          <w:rFonts w:ascii="Verdana" w:hAnsi="Verdana"/>
          <w:sz w:val="20"/>
          <w:szCs w:val="20"/>
        </w:rPr>
        <w:t>C</w:t>
      </w:r>
      <w:r w:rsidRPr="009948E9">
        <w:rPr>
          <w:rFonts w:ascii="Verdana" w:hAnsi="Verdana"/>
          <w:sz w:val="20"/>
          <w:szCs w:val="20"/>
        </w:rPr>
        <w:t>ode du travail.</w:t>
      </w:r>
    </w:p>
    <w:p w:rsidR="004056F0" w:rsidRPr="009948E9" w:rsidRDefault="004056F0" w:rsidP="00CA5566">
      <w:pPr>
        <w:spacing w:after="0" w:line="240" w:lineRule="auto"/>
        <w:jc w:val="both"/>
        <w:rPr>
          <w:rFonts w:ascii="Verdana" w:hAnsi="Verdana"/>
          <w:sz w:val="20"/>
          <w:szCs w:val="20"/>
        </w:rPr>
      </w:pPr>
    </w:p>
    <w:p w:rsidR="004056F0" w:rsidRPr="00534777" w:rsidRDefault="002A0AB8" w:rsidP="00534777">
      <w:pPr>
        <w:pStyle w:val="Titre1"/>
        <w:pBdr>
          <w:top w:val="single" w:sz="4" w:space="1" w:color="auto" w:shadow="1"/>
          <w:left w:val="single" w:sz="4" w:space="4" w:color="auto" w:shadow="1"/>
          <w:bottom w:val="single" w:sz="4" w:space="1" w:color="auto" w:shadow="1"/>
          <w:right w:val="single" w:sz="4" w:space="4" w:color="auto" w:shadow="1"/>
        </w:pBdr>
        <w:jc w:val="center"/>
      </w:pPr>
      <w:r w:rsidRPr="009948E9">
        <w:br w:type="page"/>
      </w:r>
      <w:bookmarkStart w:id="3" w:name="_Toc495075626"/>
      <w:r w:rsidR="004056F0" w:rsidRPr="00534777">
        <w:t xml:space="preserve">CHAPITRE 1 </w:t>
      </w:r>
      <w:r w:rsidR="003C32EF" w:rsidRPr="00534777">
        <w:t xml:space="preserve">- </w:t>
      </w:r>
      <w:r w:rsidR="00534777">
        <w:t>DISPOSITIONS GÉNÉ</w:t>
      </w:r>
      <w:r w:rsidR="004056F0" w:rsidRPr="00534777">
        <w:t>RALES</w:t>
      </w:r>
      <w:bookmarkEnd w:id="3"/>
    </w:p>
    <w:p w:rsidR="00CA5566" w:rsidRPr="009948E9" w:rsidRDefault="00CA5566" w:rsidP="00CA5566">
      <w:pPr>
        <w:spacing w:after="0" w:line="240" w:lineRule="auto"/>
        <w:rPr>
          <w:rFonts w:ascii="Verdana" w:hAnsi="Verdana"/>
          <w:sz w:val="20"/>
          <w:szCs w:val="20"/>
        </w:rPr>
      </w:pPr>
    </w:p>
    <w:p w:rsidR="004056F0" w:rsidRPr="00534777" w:rsidRDefault="00C766D2" w:rsidP="00572B78">
      <w:pPr>
        <w:pStyle w:val="Titre2"/>
      </w:pPr>
      <w:bookmarkStart w:id="4" w:name="_Toc475100029"/>
      <w:bookmarkStart w:id="5" w:name="_Toc475100528"/>
      <w:bookmarkStart w:id="6" w:name="_Toc495075627"/>
      <w:r w:rsidRPr="00534777">
        <w:t xml:space="preserve">ARTICLE 1 </w:t>
      </w:r>
      <w:r w:rsidR="00CA5566" w:rsidRPr="00534777">
        <w:t xml:space="preserve">- </w:t>
      </w:r>
      <w:r w:rsidRPr="00534777">
        <w:t>CADRE JURIDIQUE</w:t>
      </w:r>
      <w:bookmarkEnd w:id="4"/>
      <w:bookmarkEnd w:id="5"/>
      <w:bookmarkEnd w:id="6"/>
    </w:p>
    <w:p w:rsidR="004056F0" w:rsidRPr="009948E9" w:rsidRDefault="004056F0" w:rsidP="00CA5566">
      <w:pPr>
        <w:spacing w:after="0" w:line="240" w:lineRule="auto"/>
        <w:ind w:left="708"/>
        <w:jc w:val="both"/>
        <w:rPr>
          <w:rFonts w:ascii="Verdana" w:hAnsi="Verdana"/>
          <w:sz w:val="20"/>
          <w:szCs w:val="20"/>
          <w:u w:val="single"/>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 xml:space="preserve">Le dispositif conventionnel constitue un tout indivisible qui ne saurait être mis en œuvre de manière fractionnée ou faire l’objet d’une dénonciation partielle. </w:t>
      </w:r>
    </w:p>
    <w:p w:rsidR="002A0AB8" w:rsidRPr="009948E9" w:rsidRDefault="002A0AB8"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u w:val="single"/>
        </w:rPr>
      </w:pPr>
      <w:r w:rsidRPr="009948E9">
        <w:rPr>
          <w:rFonts w:ascii="Verdana" w:hAnsi="Verdana"/>
          <w:sz w:val="20"/>
          <w:szCs w:val="20"/>
        </w:rPr>
        <w:t xml:space="preserve">Les parties reconnaissent que la présente convention d’entreprise, au regard des intérêts de l’ensemble des salariés met en place un dispositif globalement plus favorable que ceux pouvant exister à ce jour au sein de l’Association. </w:t>
      </w:r>
    </w:p>
    <w:p w:rsidR="002A0AB8" w:rsidRPr="009948E9" w:rsidRDefault="002A0AB8" w:rsidP="00CA5566">
      <w:pPr>
        <w:spacing w:after="0" w:line="240" w:lineRule="auto"/>
        <w:jc w:val="both"/>
        <w:rPr>
          <w:rFonts w:ascii="Verdana" w:hAnsi="Verdana"/>
          <w:sz w:val="20"/>
          <w:szCs w:val="20"/>
          <w:u w:val="single"/>
        </w:rPr>
      </w:pPr>
    </w:p>
    <w:p w:rsidR="004056F0" w:rsidRPr="00534777" w:rsidRDefault="00C766D2" w:rsidP="00572B78">
      <w:pPr>
        <w:pStyle w:val="Titre2"/>
      </w:pPr>
      <w:bookmarkStart w:id="7" w:name="_Toc475100030"/>
      <w:bookmarkStart w:id="8" w:name="_Toc475100529"/>
      <w:bookmarkStart w:id="9" w:name="_Toc495075628"/>
      <w:r w:rsidRPr="00534777">
        <w:t xml:space="preserve">ARTICLE 2 </w:t>
      </w:r>
      <w:r w:rsidR="00CA5566" w:rsidRPr="00534777">
        <w:t xml:space="preserve">- </w:t>
      </w:r>
      <w:r w:rsidRPr="00534777">
        <w:t>CHAMP D’APPLICATION</w:t>
      </w:r>
      <w:bookmarkEnd w:id="7"/>
      <w:bookmarkEnd w:id="8"/>
      <w:bookmarkEnd w:id="9"/>
    </w:p>
    <w:p w:rsidR="004056F0" w:rsidRPr="009948E9" w:rsidRDefault="004056F0" w:rsidP="00CA5566">
      <w:pPr>
        <w:spacing w:after="0" w:line="240" w:lineRule="auto"/>
        <w:ind w:firstLine="708"/>
        <w:jc w:val="both"/>
        <w:rPr>
          <w:rFonts w:ascii="Verdana" w:hAnsi="Verdana"/>
          <w:b/>
          <w:bCs/>
          <w:sz w:val="20"/>
          <w:szCs w:val="20"/>
        </w:rPr>
      </w:pPr>
    </w:p>
    <w:p w:rsidR="004056F0" w:rsidRPr="009948E9" w:rsidRDefault="004056F0" w:rsidP="00CA5566">
      <w:pPr>
        <w:pStyle w:val="Sansinterligne"/>
        <w:jc w:val="both"/>
        <w:rPr>
          <w:rFonts w:ascii="Verdana" w:hAnsi="Verdana"/>
          <w:sz w:val="20"/>
          <w:szCs w:val="20"/>
        </w:rPr>
      </w:pPr>
      <w:bookmarkStart w:id="10" w:name="_Toc475100031"/>
      <w:bookmarkStart w:id="11" w:name="_Toc475100530"/>
      <w:r w:rsidRPr="009948E9">
        <w:rPr>
          <w:rFonts w:ascii="Verdana" w:hAnsi="Verdana"/>
          <w:sz w:val="20"/>
          <w:szCs w:val="20"/>
        </w:rPr>
        <w:t>La présente convention collective concerne l’ensemble des salariés de l’Association DIACONAT.</w:t>
      </w:r>
      <w:bookmarkEnd w:id="10"/>
      <w:bookmarkEnd w:id="11"/>
    </w:p>
    <w:p w:rsidR="002A0AB8" w:rsidRPr="009948E9" w:rsidRDefault="002A0AB8" w:rsidP="00CA5566">
      <w:pPr>
        <w:spacing w:after="0" w:line="240" w:lineRule="auto"/>
        <w:ind w:firstLine="708"/>
        <w:jc w:val="both"/>
        <w:rPr>
          <w:rFonts w:ascii="Verdana" w:hAnsi="Verdana"/>
          <w:sz w:val="20"/>
          <w:szCs w:val="20"/>
        </w:rPr>
      </w:pPr>
    </w:p>
    <w:p w:rsidR="004056F0" w:rsidRPr="009948E9" w:rsidRDefault="00C766D2" w:rsidP="00572B78">
      <w:pPr>
        <w:pStyle w:val="Titre2"/>
      </w:pPr>
      <w:bookmarkStart w:id="12" w:name="_Toc475100032"/>
      <w:bookmarkStart w:id="13" w:name="_Toc475100531"/>
      <w:bookmarkStart w:id="14" w:name="_Toc495075629"/>
      <w:r w:rsidRPr="009948E9">
        <w:t xml:space="preserve">ARTICLE 3 </w:t>
      </w:r>
      <w:r w:rsidR="00CA5566" w:rsidRPr="009948E9">
        <w:t xml:space="preserve">- </w:t>
      </w:r>
      <w:r w:rsidRPr="00534777">
        <w:t>DUR</w:t>
      </w:r>
      <w:r w:rsidR="00F019E7">
        <w:t>É</w:t>
      </w:r>
      <w:r w:rsidRPr="00534777">
        <w:t>E</w:t>
      </w:r>
      <w:r w:rsidRPr="009948E9">
        <w:t>- REVISION-D</w:t>
      </w:r>
      <w:r w:rsidR="00F019E7">
        <w:t>É</w:t>
      </w:r>
      <w:r w:rsidRPr="009948E9">
        <w:t>NONCIATION</w:t>
      </w:r>
      <w:bookmarkEnd w:id="12"/>
      <w:bookmarkEnd w:id="13"/>
      <w:bookmarkEnd w:id="14"/>
    </w:p>
    <w:p w:rsidR="004056F0" w:rsidRPr="009948E9" w:rsidRDefault="004056F0" w:rsidP="00CA5566">
      <w:pPr>
        <w:tabs>
          <w:tab w:val="left" w:pos="-1099"/>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hAnsi="Verdana" w:cs="Tahoma"/>
          <w:kern w:val="2"/>
          <w:sz w:val="20"/>
          <w:szCs w:val="20"/>
        </w:rPr>
      </w:pPr>
    </w:p>
    <w:p w:rsidR="004056F0" w:rsidRPr="009948E9" w:rsidRDefault="004056F0" w:rsidP="00534777">
      <w:pPr>
        <w:pStyle w:val="Titre3"/>
      </w:pPr>
      <w:bookmarkStart w:id="15" w:name="_Toc495075630"/>
      <w:r w:rsidRPr="009948E9">
        <w:t>Article 3-1 : La durée</w:t>
      </w:r>
      <w:bookmarkEnd w:id="15"/>
    </w:p>
    <w:p w:rsidR="004056F0" w:rsidRPr="009948E9" w:rsidRDefault="004056F0" w:rsidP="00CA5566">
      <w:pPr>
        <w:tabs>
          <w:tab w:val="left" w:pos="-1099"/>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hAnsi="Verdana" w:cs="Tahoma"/>
          <w:kern w:val="2"/>
          <w:sz w:val="20"/>
          <w:szCs w:val="20"/>
          <w:u w:val="single"/>
        </w:rPr>
      </w:pPr>
    </w:p>
    <w:p w:rsidR="004056F0" w:rsidRPr="009948E9" w:rsidRDefault="004056F0" w:rsidP="00CA5566">
      <w:pPr>
        <w:tabs>
          <w:tab w:val="left" w:pos="-1099"/>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hAnsi="Verdana" w:cs="Tahoma"/>
          <w:kern w:val="2"/>
          <w:sz w:val="20"/>
          <w:szCs w:val="20"/>
        </w:rPr>
      </w:pPr>
      <w:r w:rsidRPr="009948E9">
        <w:rPr>
          <w:rFonts w:ascii="Verdana" w:hAnsi="Verdana" w:cs="Tahoma"/>
          <w:kern w:val="2"/>
          <w:sz w:val="20"/>
          <w:szCs w:val="20"/>
        </w:rPr>
        <w:t>La présente convention s’appliquera à compter du</w:t>
      </w:r>
      <w:r w:rsidR="006C3329" w:rsidRPr="009948E9">
        <w:rPr>
          <w:rFonts w:ascii="Verdana" w:hAnsi="Verdana" w:cs="Tahoma"/>
          <w:kern w:val="2"/>
          <w:sz w:val="20"/>
          <w:szCs w:val="20"/>
        </w:rPr>
        <w:t xml:space="preserve"> </w:t>
      </w:r>
      <w:r w:rsidR="00D43108" w:rsidRPr="009948E9">
        <w:rPr>
          <w:rFonts w:ascii="Verdana" w:hAnsi="Verdana" w:cs="Tahoma"/>
          <w:kern w:val="2"/>
          <w:sz w:val="20"/>
          <w:szCs w:val="20"/>
        </w:rPr>
        <w:t>1</w:t>
      </w:r>
      <w:r w:rsidR="00D43108" w:rsidRPr="009948E9">
        <w:rPr>
          <w:rFonts w:ascii="Verdana" w:hAnsi="Verdana" w:cs="Tahoma"/>
          <w:kern w:val="2"/>
          <w:sz w:val="20"/>
          <w:szCs w:val="20"/>
          <w:vertAlign w:val="superscript"/>
        </w:rPr>
        <w:t>er</w:t>
      </w:r>
      <w:r w:rsidR="00D43108" w:rsidRPr="009948E9">
        <w:rPr>
          <w:rFonts w:ascii="Verdana" w:hAnsi="Verdana" w:cs="Tahoma"/>
          <w:kern w:val="2"/>
          <w:sz w:val="20"/>
          <w:szCs w:val="20"/>
        </w:rPr>
        <w:t xml:space="preserve"> janvier 2018 </w:t>
      </w:r>
      <w:r w:rsidRPr="009948E9">
        <w:rPr>
          <w:rFonts w:ascii="Verdana" w:hAnsi="Verdana" w:cs="Tahoma"/>
          <w:kern w:val="2"/>
          <w:sz w:val="20"/>
          <w:szCs w:val="20"/>
        </w:rPr>
        <w:t>sous réserve de l’agrément.</w:t>
      </w:r>
    </w:p>
    <w:p w:rsidR="004056F0" w:rsidRPr="009948E9" w:rsidRDefault="004056F0" w:rsidP="00CA5566">
      <w:pPr>
        <w:tabs>
          <w:tab w:val="left" w:pos="-1099"/>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hAnsi="Verdana" w:cs="Tahoma"/>
          <w:kern w:val="2"/>
          <w:sz w:val="20"/>
          <w:szCs w:val="20"/>
        </w:rPr>
      </w:pPr>
      <w:r w:rsidRPr="009948E9">
        <w:rPr>
          <w:rFonts w:ascii="Verdana" w:hAnsi="Verdana" w:cs="Tahoma"/>
          <w:kern w:val="2"/>
          <w:sz w:val="20"/>
          <w:szCs w:val="20"/>
        </w:rPr>
        <w:t xml:space="preserve">Elle est conclue </w:t>
      </w:r>
      <w:r w:rsidRPr="009948E9">
        <w:rPr>
          <w:rFonts w:ascii="Verdana" w:hAnsi="Verdana" w:cs="Tahoma"/>
          <w:color w:val="000000"/>
          <w:kern w:val="2"/>
          <w:sz w:val="20"/>
          <w:szCs w:val="20"/>
        </w:rPr>
        <w:t>pour une</w:t>
      </w:r>
      <w:r w:rsidRPr="009948E9">
        <w:rPr>
          <w:rFonts w:ascii="Verdana" w:hAnsi="Verdana" w:cs="Tahoma"/>
          <w:kern w:val="2"/>
          <w:sz w:val="20"/>
          <w:szCs w:val="20"/>
        </w:rPr>
        <w:t xml:space="preserve"> durée indéterminée.</w:t>
      </w:r>
    </w:p>
    <w:p w:rsidR="004056F0" w:rsidRPr="009948E9" w:rsidRDefault="004056F0" w:rsidP="00CA5566">
      <w:pPr>
        <w:pStyle w:val="Level1"/>
        <w:tabs>
          <w:tab w:val="left" w:pos="-1099"/>
          <w:tab w:val="left" w:pos="-720"/>
          <w:tab w:val="left" w:pos="0"/>
          <w:tab w:val="left" w:pos="260"/>
          <w:tab w:val="left" w:pos="543"/>
          <w:tab w:val="left" w:pos="1440"/>
          <w:tab w:val="left" w:pos="2880"/>
          <w:tab w:val="left" w:pos="3600"/>
          <w:tab w:val="left" w:pos="4320"/>
          <w:tab w:val="left" w:pos="5040"/>
          <w:tab w:val="left" w:pos="5760"/>
          <w:tab w:val="left" w:pos="6480"/>
          <w:tab w:val="left" w:pos="7200"/>
          <w:tab w:val="left" w:pos="7920"/>
          <w:tab w:val="left" w:pos="8640"/>
          <w:tab w:val="left" w:pos="9360"/>
        </w:tabs>
        <w:ind w:left="720" w:firstLine="0"/>
        <w:jc w:val="both"/>
        <w:rPr>
          <w:rFonts w:ascii="Verdana" w:hAnsi="Verdana" w:cs="Tahoma"/>
          <w:b/>
          <w:bCs/>
          <w:iCs/>
          <w:kern w:val="2"/>
          <w:sz w:val="20"/>
          <w:szCs w:val="20"/>
          <w:u w:val="single"/>
          <w:lang w:val="fr-FR"/>
        </w:rPr>
      </w:pPr>
    </w:p>
    <w:p w:rsidR="004056F0" w:rsidRPr="009948E9" w:rsidRDefault="004056F0" w:rsidP="00534777">
      <w:pPr>
        <w:pStyle w:val="Titre3"/>
      </w:pPr>
      <w:bookmarkStart w:id="16" w:name="_Toc495075631"/>
      <w:r w:rsidRPr="009948E9">
        <w:t>Article 3-2</w:t>
      </w:r>
      <w:r w:rsidR="00CA5566" w:rsidRPr="009948E9">
        <w:t xml:space="preserve"> : </w:t>
      </w:r>
      <w:r w:rsidRPr="009948E9">
        <w:t>Révision</w:t>
      </w:r>
      <w:bookmarkEnd w:id="16"/>
    </w:p>
    <w:p w:rsidR="004056F0" w:rsidRPr="009948E9" w:rsidRDefault="004056F0" w:rsidP="00CA5566">
      <w:pPr>
        <w:tabs>
          <w:tab w:val="left" w:pos="-1099"/>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hAnsi="Verdana" w:cs="Tahoma"/>
          <w:kern w:val="2"/>
          <w:sz w:val="20"/>
          <w:szCs w:val="20"/>
          <w:u w:val="single"/>
        </w:rPr>
      </w:pPr>
    </w:p>
    <w:p w:rsidR="004056F0" w:rsidRPr="009948E9" w:rsidRDefault="004056F0" w:rsidP="00CA5566">
      <w:pPr>
        <w:tabs>
          <w:tab w:val="left" w:pos="-1099"/>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hAnsi="Verdana" w:cs="Tahoma"/>
          <w:kern w:val="2"/>
          <w:sz w:val="20"/>
          <w:szCs w:val="20"/>
        </w:rPr>
      </w:pPr>
      <w:r w:rsidRPr="009948E9">
        <w:rPr>
          <w:rFonts w:ascii="Verdana" w:hAnsi="Verdana" w:cs="Tahoma"/>
          <w:kern w:val="2"/>
          <w:sz w:val="20"/>
          <w:szCs w:val="20"/>
        </w:rPr>
        <w:t>Chaque partie signataire ou adhérente peut demander la révision de tout ou partie de la convention collective selon les modalités suivantes :</w:t>
      </w:r>
    </w:p>
    <w:p w:rsidR="002A0AB8" w:rsidRPr="009948E9" w:rsidRDefault="002A0AB8" w:rsidP="00CA5566">
      <w:pPr>
        <w:tabs>
          <w:tab w:val="left" w:pos="-1099"/>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hAnsi="Verdana" w:cs="Tahoma"/>
          <w:kern w:val="2"/>
          <w:sz w:val="20"/>
          <w:szCs w:val="20"/>
        </w:rPr>
      </w:pPr>
    </w:p>
    <w:p w:rsidR="004056F0" w:rsidRPr="009948E9" w:rsidRDefault="004056F0" w:rsidP="00CA5566">
      <w:pPr>
        <w:tabs>
          <w:tab w:val="left" w:pos="-1099"/>
          <w:tab w:val="left" w:pos="-720"/>
          <w:tab w:val="left" w:pos="0"/>
          <w:tab w:val="left" w:pos="26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hAnsi="Verdana" w:cs="Tahoma"/>
          <w:kern w:val="2"/>
          <w:sz w:val="20"/>
          <w:szCs w:val="20"/>
        </w:rPr>
      </w:pPr>
      <w:r w:rsidRPr="009948E9">
        <w:rPr>
          <w:rFonts w:ascii="Verdana" w:hAnsi="Verdana" w:cs="Tahoma"/>
          <w:kern w:val="2"/>
          <w:sz w:val="20"/>
          <w:szCs w:val="20"/>
        </w:rPr>
        <w:t>Toute demande de révision devra être proposée par écrit à chacune des autres parties signataires ou adhérentes et comporter outre l’indication des dispositions dont la révision est demandée, des propositions de remplacement, sans qu’il soit à ce stade besoin d’un projet de texte de remplacement ;</w:t>
      </w:r>
    </w:p>
    <w:p w:rsidR="002A0AB8" w:rsidRPr="009948E9" w:rsidRDefault="002A0AB8" w:rsidP="00CA5566">
      <w:pPr>
        <w:tabs>
          <w:tab w:val="left" w:pos="-1099"/>
          <w:tab w:val="left" w:pos="-7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60" w:hanging="260"/>
        <w:jc w:val="both"/>
        <w:rPr>
          <w:rFonts w:ascii="Verdana" w:hAnsi="Verdana" w:cs="Tahoma"/>
          <w:kern w:val="2"/>
          <w:sz w:val="20"/>
          <w:szCs w:val="20"/>
        </w:rPr>
      </w:pPr>
    </w:p>
    <w:p w:rsidR="004056F0" w:rsidRPr="009948E9" w:rsidRDefault="004056F0" w:rsidP="00FA0D08">
      <w:pPr>
        <w:numPr>
          <w:ilvl w:val="0"/>
          <w:numId w:val="12"/>
        </w:numPr>
        <w:tabs>
          <w:tab w:val="left" w:pos="-1099"/>
          <w:tab w:val="left" w:pos="-720"/>
          <w:tab w:val="left" w:pos="426"/>
        </w:tabs>
        <w:spacing w:after="0" w:line="240" w:lineRule="auto"/>
        <w:ind w:left="426"/>
        <w:jc w:val="both"/>
        <w:rPr>
          <w:rFonts w:ascii="Verdana" w:hAnsi="Verdana" w:cs="Tahoma"/>
          <w:kern w:val="2"/>
          <w:sz w:val="20"/>
          <w:szCs w:val="20"/>
        </w:rPr>
      </w:pPr>
      <w:r w:rsidRPr="009948E9">
        <w:rPr>
          <w:rFonts w:ascii="Verdana" w:hAnsi="Verdana" w:cs="Tahoma"/>
          <w:kern w:val="2"/>
          <w:sz w:val="20"/>
          <w:szCs w:val="20"/>
        </w:rPr>
        <w:t>Le plus rapidement possible et au plus tard dans un délai de</w:t>
      </w:r>
      <w:r w:rsidR="002A0AB8" w:rsidRPr="009948E9">
        <w:rPr>
          <w:rFonts w:ascii="Verdana" w:hAnsi="Verdana" w:cs="Tahoma"/>
          <w:kern w:val="2"/>
          <w:sz w:val="20"/>
          <w:szCs w:val="20"/>
        </w:rPr>
        <w:t xml:space="preserve"> 3 mois suivant la réception de </w:t>
      </w:r>
      <w:r w:rsidRPr="009948E9">
        <w:rPr>
          <w:rFonts w:ascii="Verdana" w:hAnsi="Verdana" w:cs="Tahoma"/>
          <w:kern w:val="2"/>
          <w:sz w:val="20"/>
          <w:szCs w:val="20"/>
        </w:rPr>
        <w:t xml:space="preserve">cette lettre, RAR ou remise en main propre contre décharge ou courriel, les parties sus-indiquées devront ouvrir une négociation en vue de </w:t>
      </w:r>
      <w:r w:rsidR="00CA5566" w:rsidRPr="009948E9">
        <w:rPr>
          <w:rFonts w:ascii="Verdana" w:hAnsi="Verdana" w:cs="Tahoma"/>
          <w:kern w:val="2"/>
          <w:sz w:val="20"/>
          <w:szCs w:val="20"/>
        </w:rPr>
        <w:t>la rédaction d’un nouveau texte </w:t>
      </w:r>
      <w:r w:rsidRPr="009948E9">
        <w:rPr>
          <w:rFonts w:ascii="Verdana" w:hAnsi="Verdana" w:cs="Tahoma"/>
          <w:kern w:val="2"/>
          <w:sz w:val="20"/>
          <w:szCs w:val="20"/>
        </w:rPr>
        <w:t>;</w:t>
      </w:r>
    </w:p>
    <w:p w:rsidR="002A0AB8" w:rsidRPr="009948E9" w:rsidRDefault="002A0AB8" w:rsidP="000F2E51">
      <w:pPr>
        <w:tabs>
          <w:tab w:val="left" w:pos="-1099"/>
          <w:tab w:val="left" w:pos="-720"/>
          <w:tab w:val="left" w:pos="0"/>
          <w:tab w:val="left" w:pos="260"/>
          <w:tab w:val="left" w:pos="426"/>
          <w:tab w:val="left" w:pos="543"/>
          <w:tab w:val="left" w:pos="1440"/>
          <w:tab w:val="left" w:pos="2160"/>
        </w:tabs>
        <w:spacing w:after="0" w:line="240" w:lineRule="auto"/>
        <w:ind w:left="426" w:hanging="283"/>
        <w:jc w:val="both"/>
        <w:rPr>
          <w:rFonts w:ascii="Verdana" w:hAnsi="Verdana" w:cs="Tahoma"/>
          <w:kern w:val="2"/>
          <w:sz w:val="20"/>
          <w:szCs w:val="20"/>
        </w:rPr>
      </w:pPr>
    </w:p>
    <w:p w:rsidR="004056F0" w:rsidRPr="009948E9" w:rsidRDefault="004056F0" w:rsidP="00FA0D08">
      <w:pPr>
        <w:numPr>
          <w:ilvl w:val="0"/>
          <w:numId w:val="12"/>
        </w:numPr>
        <w:tabs>
          <w:tab w:val="left" w:pos="-1099"/>
          <w:tab w:val="left" w:pos="-720"/>
          <w:tab w:val="left" w:pos="0"/>
          <w:tab w:val="left" w:pos="426"/>
        </w:tabs>
        <w:spacing w:after="0" w:line="240" w:lineRule="auto"/>
        <w:ind w:left="426"/>
        <w:jc w:val="both"/>
        <w:rPr>
          <w:rFonts w:ascii="Verdana" w:hAnsi="Verdana" w:cs="Tahoma"/>
          <w:kern w:val="2"/>
          <w:sz w:val="20"/>
          <w:szCs w:val="20"/>
        </w:rPr>
      </w:pPr>
      <w:r w:rsidRPr="009948E9">
        <w:rPr>
          <w:rFonts w:ascii="Verdana" w:hAnsi="Verdana" w:cs="Tahoma"/>
          <w:kern w:val="2"/>
          <w:sz w:val="20"/>
          <w:szCs w:val="20"/>
        </w:rPr>
        <w:t>Les dispositions de la convention collective dont la révision est demandée resteront en vigueur jusqu’à la conclusion d’un nouvel accord ou à défaut seront maintenues ;</w:t>
      </w:r>
    </w:p>
    <w:p w:rsidR="002A0AB8" w:rsidRPr="009948E9" w:rsidRDefault="002A0AB8" w:rsidP="000F2E51">
      <w:pPr>
        <w:tabs>
          <w:tab w:val="left" w:pos="-1099"/>
          <w:tab w:val="left" w:pos="-720"/>
          <w:tab w:val="left" w:pos="0"/>
          <w:tab w:val="left" w:pos="260"/>
          <w:tab w:val="left" w:pos="426"/>
          <w:tab w:val="left" w:pos="543"/>
          <w:tab w:val="left" w:pos="1440"/>
          <w:tab w:val="left" w:pos="2160"/>
        </w:tabs>
        <w:spacing w:after="0" w:line="240" w:lineRule="auto"/>
        <w:ind w:left="426" w:hanging="283"/>
        <w:jc w:val="both"/>
        <w:rPr>
          <w:rFonts w:ascii="Verdana" w:hAnsi="Verdana" w:cs="Tahoma"/>
          <w:kern w:val="2"/>
          <w:sz w:val="20"/>
          <w:szCs w:val="20"/>
        </w:rPr>
      </w:pPr>
    </w:p>
    <w:p w:rsidR="004056F0" w:rsidRPr="009948E9" w:rsidRDefault="004056F0" w:rsidP="00FA0D08">
      <w:pPr>
        <w:numPr>
          <w:ilvl w:val="0"/>
          <w:numId w:val="12"/>
        </w:numPr>
        <w:tabs>
          <w:tab w:val="left" w:pos="-1099"/>
          <w:tab w:val="left" w:pos="-720"/>
          <w:tab w:val="left" w:pos="0"/>
          <w:tab w:val="left" w:pos="426"/>
        </w:tabs>
        <w:spacing w:after="0" w:line="240" w:lineRule="auto"/>
        <w:ind w:left="426"/>
        <w:jc w:val="both"/>
        <w:rPr>
          <w:rFonts w:ascii="Verdana" w:hAnsi="Verdana" w:cs="Tahoma"/>
          <w:kern w:val="2"/>
          <w:sz w:val="20"/>
          <w:szCs w:val="20"/>
        </w:rPr>
      </w:pPr>
      <w:r w:rsidRPr="009948E9">
        <w:rPr>
          <w:rFonts w:ascii="Verdana" w:hAnsi="Verdana" w:cs="Tahoma"/>
          <w:kern w:val="2"/>
          <w:sz w:val="20"/>
          <w:szCs w:val="20"/>
        </w:rPr>
        <w:t>Les dispositions de l’avenant portant révision, se substitueront de plein droit à celles de la présente convention collective, qu’elles modifient soit à la date expressément prévue soit à défaut, à partir du jour qui suivra son dépôt auprès du service compétent.</w:t>
      </w:r>
    </w:p>
    <w:p w:rsidR="00CA5566" w:rsidRPr="009948E9" w:rsidRDefault="00CA5566" w:rsidP="00CA5566">
      <w:pPr>
        <w:pStyle w:val="NormalWeb"/>
        <w:spacing w:before="0" w:beforeAutospacing="0" w:after="0" w:afterAutospacing="0"/>
        <w:jc w:val="both"/>
        <w:rPr>
          <w:rFonts w:ascii="Verdana" w:hAnsi="Verdana" w:cs="Tahoma"/>
          <w:kern w:val="2"/>
          <w:sz w:val="20"/>
          <w:szCs w:val="20"/>
        </w:rPr>
      </w:pPr>
    </w:p>
    <w:p w:rsidR="006C3329" w:rsidRPr="009948E9" w:rsidRDefault="006C3329" w:rsidP="00CA5566">
      <w:pPr>
        <w:pStyle w:val="NormalWeb"/>
        <w:spacing w:before="0" w:beforeAutospacing="0" w:after="0" w:afterAutospacing="0"/>
        <w:jc w:val="both"/>
        <w:rPr>
          <w:rFonts w:ascii="Verdana" w:hAnsi="Verdana"/>
          <w:sz w:val="20"/>
          <w:szCs w:val="20"/>
        </w:rPr>
      </w:pPr>
      <w:r w:rsidRPr="009948E9">
        <w:rPr>
          <w:rFonts w:ascii="Verdana" w:hAnsi="Verdana" w:cs="Tahoma"/>
          <w:kern w:val="2"/>
          <w:sz w:val="20"/>
          <w:szCs w:val="20"/>
        </w:rPr>
        <w:t xml:space="preserve">Au regard de l’article L 2261-7- 1 du </w:t>
      </w:r>
      <w:r w:rsidR="00F019E7">
        <w:rPr>
          <w:rFonts w:ascii="Verdana" w:hAnsi="Verdana" w:cs="Tahoma"/>
          <w:kern w:val="2"/>
          <w:sz w:val="20"/>
          <w:szCs w:val="20"/>
        </w:rPr>
        <w:t>C</w:t>
      </w:r>
      <w:r w:rsidRPr="009948E9">
        <w:rPr>
          <w:rFonts w:ascii="Verdana" w:hAnsi="Verdana" w:cs="Tahoma"/>
          <w:kern w:val="2"/>
          <w:sz w:val="20"/>
          <w:szCs w:val="20"/>
        </w:rPr>
        <w:t>ode du travail, s</w:t>
      </w:r>
      <w:r w:rsidRPr="009948E9">
        <w:rPr>
          <w:rFonts w:ascii="Verdana" w:hAnsi="Verdana"/>
          <w:sz w:val="20"/>
          <w:szCs w:val="20"/>
        </w:rPr>
        <w:t>ont habilitées à engager la procédure de révision d'une convention ou d'un accord d'entreprise :</w:t>
      </w:r>
    </w:p>
    <w:p w:rsidR="003C32EF" w:rsidRPr="009948E9" w:rsidRDefault="003C32EF" w:rsidP="00CA5566">
      <w:pPr>
        <w:pStyle w:val="NormalWeb"/>
        <w:spacing w:before="0" w:beforeAutospacing="0" w:after="0" w:afterAutospacing="0"/>
        <w:jc w:val="both"/>
        <w:rPr>
          <w:rFonts w:ascii="Verdana" w:hAnsi="Verdana"/>
          <w:sz w:val="20"/>
          <w:szCs w:val="20"/>
        </w:rPr>
      </w:pPr>
    </w:p>
    <w:p w:rsidR="006C3329" w:rsidRPr="009948E9" w:rsidRDefault="006C3329" w:rsidP="00CA5566">
      <w:pPr>
        <w:pStyle w:val="NormalWeb"/>
        <w:spacing w:before="0" w:beforeAutospacing="0" w:after="0" w:afterAutospacing="0"/>
        <w:jc w:val="both"/>
        <w:rPr>
          <w:rFonts w:ascii="Verdana" w:hAnsi="Verdana"/>
          <w:sz w:val="20"/>
          <w:szCs w:val="20"/>
        </w:rPr>
      </w:pPr>
      <w:r w:rsidRPr="009948E9">
        <w:rPr>
          <w:rFonts w:ascii="Verdana" w:hAnsi="Verdana"/>
          <w:sz w:val="20"/>
          <w:szCs w:val="20"/>
        </w:rPr>
        <w:t>1° Jusqu'à la fin du cycle électoral au cours duquel cette convention ou cet accord a été conclu, une ou plusieurs organisations syndicales de salariés représentatives dans le champ d'application de la convention ou de l'accord et signataires ou adhérentes de cette convention ou de cet accord ;</w:t>
      </w:r>
    </w:p>
    <w:p w:rsidR="004056F0" w:rsidRPr="009948E9" w:rsidRDefault="006C3329" w:rsidP="00CA5566">
      <w:pPr>
        <w:pStyle w:val="NormalWeb"/>
        <w:spacing w:before="0" w:beforeAutospacing="0" w:after="0" w:afterAutospacing="0"/>
        <w:jc w:val="both"/>
        <w:rPr>
          <w:rFonts w:ascii="Verdana" w:hAnsi="Verdana" w:cs="Tahoma"/>
          <w:kern w:val="2"/>
          <w:sz w:val="20"/>
          <w:szCs w:val="20"/>
        </w:rPr>
      </w:pPr>
      <w:r w:rsidRPr="009948E9">
        <w:rPr>
          <w:rFonts w:ascii="Verdana" w:hAnsi="Verdana"/>
          <w:sz w:val="20"/>
          <w:szCs w:val="20"/>
        </w:rPr>
        <w:t>2° A l'issue de cette période, une ou plusieurs organisations syndicales de salariés représentatives dans le champ d'application de la convention ou de l'accord.</w:t>
      </w:r>
      <w:r w:rsidRPr="009948E9">
        <w:rPr>
          <w:rFonts w:ascii="Verdana" w:hAnsi="Verdana"/>
          <w:sz w:val="20"/>
          <w:szCs w:val="20"/>
        </w:rPr>
        <w:br/>
      </w:r>
    </w:p>
    <w:p w:rsidR="004056F0" w:rsidRPr="009948E9" w:rsidRDefault="004056F0" w:rsidP="00572B78">
      <w:pPr>
        <w:pStyle w:val="Titre3"/>
      </w:pPr>
      <w:bookmarkStart w:id="17" w:name="_Toc495075632"/>
      <w:r w:rsidRPr="009948E9">
        <w:t>Article 3-3</w:t>
      </w:r>
      <w:r w:rsidR="00CA5566" w:rsidRPr="009948E9">
        <w:t> :</w:t>
      </w:r>
      <w:r w:rsidRPr="009948E9">
        <w:t xml:space="preserve"> </w:t>
      </w:r>
      <w:r w:rsidRPr="00572B78">
        <w:t>Dénonciation</w:t>
      </w:r>
      <w:bookmarkEnd w:id="17"/>
    </w:p>
    <w:p w:rsidR="004056F0" w:rsidRPr="009948E9" w:rsidRDefault="004056F0" w:rsidP="00CA5566">
      <w:pPr>
        <w:pStyle w:val="Level1"/>
        <w:tabs>
          <w:tab w:val="left" w:pos="-1099"/>
          <w:tab w:val="left" w:pos="-720"/>
          <w:tab w:val="left" w:pos="0"/>
          <w:tab w:val="left" w:pos="26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Verdana" w:hAnsi="Verdana" w:cs="Tahoma"/>
          <w:b/>
          <w:bCs/>
          <w:i/>
          <w:iCs/>
          <w:kern w:val="2"/>
          <w:sz w:val="20"/>
          <w:szCs w:val="20"/>
          <w:lang w:val="fr-FR"/>
        </w:rPr>
      </w:pPr>
    </w:p>
    <w:p w:rsidR="004056F0" w:rsidRPr="009948E9" w:rsidRDefault="004056F0" w:rsidP="00CA5566">
      <w:pPr>
        <w:tabs>
          <w:tab w:val="left" w:pos="-1099"/>
          <w:tab w:val="left" w:pos="-720"/>
          <w:tab w:val="left" w:pos="0"/>
          <w:tab w:val="left" w:pos="26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hAnsi="Verdana" w:cs="Tahoma"/>
          <w:kern w:val="2"/>
          <w:sz w:val="20"/>
          <w:szCs w:val="20"/>
        </w:rPr>
      </w:pPr>
      <w:r w:rsidRPr="009948E9">
        <w:rPr>
          <w:rFonts w:ascii="Verdana" w:hAnsi="Verdana" w:cs="Tahoma"/>
          <w:kern w:val="2"/>
          <w:sz w:val="20"/>
          <w:szCs w:val="20"/>
        </w:rPr>
        <w:t>La présente convention collective pourra être dénoncée par l’une ou l’autre des parties signataires adhérentes, et selon les modalités suivantes :</w:t>
      </w:r>
    </w:p>
    <w:p w:rsidR="003C32EF" w:rsidRPr="009948E9" w:rsidRDefault="003C32EF" w:rsidP="00CA5566">
      <w:pPr>
        <w:tabs>
          <w:tab w:val="left" w:pos="-1099"/>
          <w:tab w:val="left" w:pos="-720"/>
          <w:tab w:val="left" w:pos="0"/>
          <w:tab w:val="left" w:pos="26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hAnsi="Verdana" w:cs="Tahoma"/>
          <w:kern w:val="2"/>
          <w:sz w:val="20"/>
          <w:szCs w:val="20"/>
        </w:rPr>
      </w:pPr>
    </w:p>
    <w:p w:rsidR="004056F0" w:rsidRPr="009948E9" w:rsidRDefault="004056F0" w:rsidP="00FA0D08">
      <w:pPr>
        <w:numPr>
          <w:ilvl w:val="0"/>
          <w:numId w:val="13"/>
        </w:numPr>
        <w:spacing w:after="0" w:line="240" w:lineRule="auto"/>
        <w:jc w:val="both"/>
        <w:rPr>
          <w:rFonts w:ascii="Verdana" w:hAnsi="Verdana" w:cs="Tahoma"/>
          <w:kern w:val="2"/>
          <w:sz w:val="20"/>
          <w:szCs w:val="20"/>
        </w:rPr>
      </w:pPr>
      <w:r w:rsidRPr="009948E9">
        <w:rPr>
          <w:rFonts w:ascii="Verdana" w:hAnsi="Verdana" w:cs="Tahoma"/>
          <w:kern w:val="2"/>
          <w:sz w:val="20"/>
          <w:szCs w:val="20"/>
        </w:rPr>
        <w:t>La dénonciation sera notifiée par lettre recommandée avec AR à chacune des autres parties signataires ou adhérentes et déposée auprès de la DIRECCTE et au greffe du Conseil des prud’hommes ;</w:t>
      </w:r>
    </w:p>
    <w:p w:rsidR="003C32EF" w:rsidRPr="009948E9" w:rsidRDefault="003C32EF" w:rsidP="00CA5566">
      <w:pPr>
        <w:spacing w:after="0" w:line="240" w:lineRule="auto"/>
        <w:jc w:val="both"/>
        <w:rPr>
          <w:rFonts w:ascii="Verdana" w:hAnsi="Verdana" w:cs="Tahoma"/>
          <w:kern w:val="2"/>
          <w:sz w:val="20"/>
          <w:szCs w:val="20"/>
        </w:rPr>
      </w:pPr>
    </w:p>
    <w:p w:rsidR="004056F0" w:rsidRPr="009948E9" w:rsidRDefault="004056F0" w:rsidP="00FA0D08">
      <w:pPr>
        <w:numPr>
          <w:ilvl w:val="0"/>
          <w:numId w:val="13"/>
        </w:numPr>
        <w:spacing w:after="0" w:line="240" w:lineRule="auto"/>
        <w:jc w:val="both"/>
        <w:rPr>
          <w:rFonts w:ascii="Verdana" w:hAnsi="Verdana" w:cs="Tahoma"/>
          <w:kern w:val="2"/>
          <w:sz w:val="20"/>
          <w:szCs w:val="20"/>
        </w:rPr>
      </w:pPr>
      <w:r w:rsidRPr="009948E9">
        <w:rPr>
          <w:rFonts w:ascii="Verdana" w:hAnsi="Verdana" w:cs="Tahoma"/>
          <w:kern w:val="2"/>
          <w:sz w:val="20"/>
          <w:szCs w:val="20"/>
        </w:rPr>
        <w:t>Une nouvelle négociation devra être envisagée, à la demande de l’une des parties le plus rapidement possible et au plus tard, dans un délai de trois mois suivant la réception de la lettre de dénonciation ;</w:t>
      </w:r>
    </w:p>
    <w:p w:rsidR="003C32EF" w:rsidRPr="009948E9" w:rsidRDefault="003C32EF" w:rsidP="00CA5566">
      <w:pPr>
        <w:spacing w:after="0" w:line="240" w:lineRule="auto"/>
        <w:jc w:val="both"/>
        <w:rPr>
          <w:rFonts w:ascii="Verdana" w:hAnsi="Verdana" w:cs="Tahoma"/>
          <w:kern w:val="2"/>
          <w:sz w:val="20"/>
          <w:szCs w:val="20"/>
        </w:rPr>
      </w:pPr>
    </w:p>
    <w:p w:rsidR="004056F0" w:rsidRPr="009948E9" w:rsidRDefault="004056F0" w:rsidP="00FA0D08">
      <w:pPr>
        <w:numPr>
          <w:ilvl w:val="0"/>
          <w:numId w:val="13"/>
        </w:numPr>
        <w:spacing w:after="0" w:line="240" w:lineRule="auto"/>
        <w:jc w:val="both"/>
        <w:rPr>
          <w:rFonts w:ascii="Verdana" w:hAnsi="Verdana" w:cs="Tahoma"/>
          <w:kern w:val="2"/>
          <w:sz w:val="20"/>
          <w:szCs w:val="20"/>
        </w:rPr>
      </w:pPr>
      <w:r w:rsidRPr="009948E9">
        <w:rPr>
          <w:rFonts w:ascii="Verdana" w:hAnsi="Verdana" w:cs="Tahoma"/>
          <w:kern w:val="2"/>
          <w:sz w:val="20"/>
          <w:szCs w:val="20"/>
        </w:rPr>
        <w:t>Durant les négociations, la convention collective restera applicable sans aucun changement ;</w:t>
      </w:r>
    </w:p>
    <w:p w:rsidR="003C32EF" w:rsidRPr="009948E9" w:rsidRDefault="003C32EF" w:rsidP="00CA5566">
      <w:pPr>
        <w:spacing w:after="0" w:line="240" w:lineRule="auto"/>
        <w:jc w:val="both"/>
        <w:rPr>
          <w:rFonts w:ascii="Verdana" w:hAnsi="Verdana" w:cs="Tahoma"/>
          <w:kern w:val="2"/>
          <w:sz w:val="20"/>
          <w:szCs w:val="20"/>
        </w:rPr>
      </w:pPr>
    </w:p>
    <w:p w:rsidR="004056F0" w:rsidRPr="009948E9" w:rsidRDefault="004056F0" w:rsidP="00FA0D08">
      <w:pPr>
        <w:numPr>
          <w:ilvl w:val="0"/>
          <w:numId w:val="13"/>
        </w:numPr>
        <w:spacing w:after="0" w:line="240" w:lineRule="auto"/>
        <w:jc w:val="both"/>
        <w:rPr>
          <w:rFonts w:ascii="Verdana" w:hAnsi="Verdana" w:cs="Tahoma"/>
          <w:kern w:val="2"/>
          <w:sz w:val="20"/>
          <w:szCs w:val="20"/>
        </w:rPr>
      </w:pPr>
      <w:r w:rsidRPr="009948E9">
        <w:rPr>
          <w:rFonts w:ascii="Verdana" w:hAnsi="Verdana" w:cs="Tahoma"/>
          <w:kern w:val="2"/>
          <w:sz w:val="20"/>
          <w:szCs w:val="20"/>
        </w:rPr>
        <w:t>A l’issue de ces dernières, sera établi, soit un avenant ou une nouvelle convention collective constatant l’accord intervenu, soit un procès-verbal de clôture constatant le désaccord. Ces documents signés, selon le cas, par les parties en présence, feront l’objet de formalités de dépôt dans les conditions prévues ci-dessus.</w:t>
      </w:r>
    </w:p>
    <w:p w:rsidR="003C32EF" w:rsidRPr="009948E9" w:rsidRDefault="003C32EF" w:rsidP="00CA5566">
      <w:pPr>
        <w:spacing w:after="0" w:line="240" w:lineRule="auto"/>
        <w:jc w:val="both"/>
        <w:rPr>
          <w:rFonts w:ascii="Verdana" w:hAnsi="Verdana" w:cs="Tahoma"/>
          <w:kern w:val="2"/>
          <w:sz w:val="20"/>
          <w:szCs w:val="20"/>
        </w:rPr>
      </w:pPr>
    </w:p>
    <w:p w:rsidR="004056F0" w:rsidRPr="009948E9" w:rsidRDefault="004056F0" w:rsidP="00FA0D08">
      <w:pPr>
        <w:numPr>
          <w:ilvl w:val="0"/>
          <w:numId w:val="13"/>
        </w:numPr>
        <w:spacing w:after="0" w:line="240" w:lineRule="auto"/>
        <w:jc w:val="both"/>
        <w:rPr>
          <w:rFonts w:ascii="Verdana" w:hAnsi="Verdana" w:cs="Tahoma"/>
          <w:kern w:val="2"/>
          <w:sz w:val="20"/>
          <w:szCs w:val="20"/>
        </w:rPr>
      </w:pPr>
      <w:r w:rsidRPr="009948E9">
        <w:rPr>
          <w:rFonts w:ascii="Verdana" w:hAnsi="Verdana" w:cs="Tahoma"/>
          <w:kern w:val="2"/>
          <w:sz w:val="20"/>
          <w:szCs w:val="20"/>
        </w:rPr>
        <w:t>Les dispositions de la nouvelle convention collective se substitueront intégralement à celles de la convention collective dénoncé</w:t>
      </w:r>
      <w:r w:rsidR="00F019E7">
        <w:rPr>
          <w:rFonts w:ascii="Verdana" w:hAnsi="Verdana" w:cs="Tahoma"/>
          <w:kern w:val="2"/>
          <w:sz w:val="20"/>
          <w:szCs w:val="20"/>
        </w:rPr>
        <w:t>e</w:t>
      </w:r>
      <w:r w:rsidRPr="009948E9">
        <w:rPr>
          <w:rFonts w:ascii="Verdana" w:hAnsi="Verdana" w:cs="Tahoma"/>
          <w:kern w:val="2"/>
          <w:sz w:val="20"/>
          <w:szCs w:val="20"/>
        </w:rPr>
        <w:t>, avec pour prise d’effet, soit la date qui en aura été expressément convenue soit à défaut, le jour qui suivra son dépôt auprès du service compétent ;</w:t>
      </w:r>
    </w:p>
    <w:p w:rsidR="003C32EF" w:rsidRPr="009948E9" w:rsidRDefault="003C32EF" w:rsidP="00CA5566">
      <w:pPr>
        <w:spacing w:after="0" w:line="240" w:lineRule="auto"/>
        <w:jc w:val="both"/>
        <w:rPr>
          <w:rFonts w:ascii="Verdana" w:hAnsi="Verdana" w:cs="Tahoma"/>
          <w:kern w:val="2"/>
          <w:sz w:val="20"/>
          <w:szCs w:val="20"/>
        </w:rPr>
      </w:pPr>
    </w:p>
    <w:p w:rsidR="004056F0" w:rsidRPr="009948E9" w:rsidRDefault="004056F0" w:rsidP="00FA0D08">
      <w:pPr>
        <w:numPr>
          <w:ilvl w:val="0"/>
          <w:numId w:val="13"/>
        </w:numPr>
        <w:spacing w:after="0" w:line="240" w:lineRule="auto"/>
        <w:jc w:val="both"/>
        <w:rPr>
          <w:rFonts w:ascii="Verdana" w:hAnsi="Verdana" w:cs="Tahoma"/>
          <w:kern w:val="2"/>
          <w:sz w:val="20"/>
          <w:szCs w:val="20"/>
        </w:rPr>
      </w:pPr>
      <w:r w:rsidRPr="009948E9">
        <w:rPr>
          <w:rFonts w:ascii="Verdana" w:hAnsi="Verdana" w:cs="Tahoma"/>
          <w:kern w:val="2"/>
          <w:sz w:val="20"/>
          <w:szCs w:val="20"/>
        </w:rPr>
        <w:t>En cas de procès-verbal de clôture des négociations constatant le défaut d’accord, la convention collective ainsi dénoncé</w:t>
      </w:r>
      <w:r w:rsidR="00F019E7">
        <w:rPr>
          <w:rFonts w:ascii="Verdana" w:hAnsi="Verdana" w:cs="Tahoma"/>
          <w:kern w:val="2"/>
          <w:sz w:val="20"/>
          <w:szCs w:val="20"/>
        </w:rPr>
        <w:t>e</w:t>
      </w:r>
      <w:r w:rsidRPr="009948E9">
        <w:rPr>
          <w:rFonts w:ascii="Verdana" w:hAnsi="Verdana" w:cs="Tahoma"/>
          <w:kern w:val="2"/>
          <w:sz w:val="20"/>
          <w:szCs w:val="20"/>
        </w:rPr>
        <w:t xml:space="preserve"> restera applicable dans les conditions fixées par les articles L.2261-9 et suivants du Code du travail, à savoir que l’accord ainsi dénoncé restera applicable sans changement pendant une année, qui commencera à courir à l’expiration du délai de préavis fixé par l’article L 2222-6 du </w:t>
      </w:r>
      <w:r w:rsidR="00F019E7">
        <w:rPr>
          <w:rFonts w:ascii="Verdana" w:hAnsi="Verdana" w:cs="Tahoma"/>
          <w:kern w:val="2"/>
          <w:sz w:val="20"/>
          <w:szCs w:val="20"/>
        </w:rPr>
        <w:t>C</w:t>
      </w:r>
      <w:r w:rsidRPr="009948E9">
        <w:rPr>
          <w:rFonts w:ascii="Verdana" w:hAnsi="Verdana" w:cs="Tahoma"/>
          <w:kern w:val="2"/>
          <w:sz w:val="20"/>
          <w:szCs w:val="20"/>
        </w:rPr>
        <w:t xml:space="preserve">ode du travail. Passé ce délai, le texte de l’accord </w:t>
      </w:r>
      <w:r w:rsidR="007B0B58" w:rsidRPr="009948E9">
        <w:rPr>
          <w:rFonts w:ascii="Verdana" w:hAnsi="Verdana" w:cs="Tahoma"/>
          <w:kern w:val="2"/>
          <w:sz w:val="20"/>
          <w:szCs w:val="20"/>
        </w:rPr>
        <w:t>cessera de produire ses effets.</w:t>
      </w:r>
    </w:p>
    <w:p w:rsidR="003C32EF" w:rsidRPr="009948E9" w:rsidRDefault="003C32EF" w:rsidP="00CA5566">
      <w:pPr>
        <w:spacing w:after="0" w:line="240" w:lineRule="auto"/>
        <w:jc w:val="both"/>
        <w:rPr>
          <w:rFonts w:ascii="Verdana" w:hAnsi="Verdana" w:cs="Tahoma"/>
          <w:kern w:val="2"/>
          <w:sz w:val="20"/>
          <w:szCs w:val="20"/>
        </w:rPr>
      </w:pPr>
    </w:p>
    <w:p w:rsidR="007B0B58" w:rsidRPr="009948E9" w:rsidRDefault="007B0B58" w:rsidP="00FA0D08">
      <w:pPr>
        <w:numPr>
          <w:ilvl w:val="0"/>
          <w:numId w:val="13"/>
        </w:numPr>
        <w:spacing w:after="0" w:line="240" w:lineRule="auto"/>
        <w:jc w:val="both"/>
        <w:rPr>
          <w:rFonts w:ascii="Verdana" w:hAnsi="Verdana" w:cs="Tahoma"/>
          <w:kern w:val="2"/>
          <w:sz w:val="20"/>
          <w:szCs w:val="20"/>
        </w:rPr>
      </w:pPr>
      <w:r w:rsidRPr="009948E9">
        <w:rPr>
          <w:rFonts w:ascii="Verdana" w:hAnsi="Verdana"/>
          <w:sz w:val="20"/>
          <w:szCs w:val="20"/>
        </w:rPr>
        <w:t>Lorsque la convention ou l'accord qui a été dénoncé n'a pas été remplacé par une nouvelle convention ou un nouvel accord dans un délai d'un an à compter de l'expiration du préavis, les salariés des entreprises concernées conservent, en application de la convention ou de l'accord dénoncé, une rémunération dont le montant annuel, pour une durée de travail équivalente à celle prévue par leur contrat de travail, ne peut être inférieur à la rémunération versée lors des douze derniers mois. Cette rémunération s'entend au sens de l’article L 242-1 du code de la sécurité sociale à l'exception de la première phrase du deuxième alinéa du même article L. 242-1.</w:t>
      </w:r>
      <w:r w:rsidRPr="009948E9">
        <w:rPr>
          <w:rFonts w:ascii="Verdana" w:hAnsi="Verdana" w:cs="Tahoma"/>
          <w:kern w:val="2"/>
          <w:sz w:val="20"/>
          <w:szCs w:val="20"/>
        </w:rPr>
        <w:t xml:space="preserve"> </w:t>
      </w:r>
    </w:p>
    <w:p w:rsidR="004056F0" w:rsidRPr="009948E9" w:rsidRDefault="003C32EF" w:rsidP="00CA5566">
      <w:pPr>
        <w:spacing w:after="0" w:line="240" w:lineRule="auto"/>
        <w:jc w:val="both"/>
        <w:rPr>
          <w:rFonts w:ascii="Verdana" w:hAnsi="Verdana" w:cs="Tahoma"/>
          <w:kern w:val="2"/>
          <w:sz w:val="20"/>
          <w:szCs w:val="20"/>
        </w:rPr>
      </w:pPr>
      <w:r w:rsidRPr="009948E9">
        <w:rPr>
          <w:rFonts w:ascii="Verdana" w:hAnsi="Verdana" w:cs="Tahoma"/>
          <w:kern w:val="2"/>
          <w:sz w:val="20"/>
          <w:szCs w:val="20"/>
        </w:rPr>
        <w:br w:type="page"/>
      </w:r>
    </w:p>
    <w:p w:rsidR="004056F0" w:rsidRPr="009948E9" w:rsidRDefault="004056F0" w:rsidP="00BA4656">
      <w:pPr>
        <w:pStyle w:val="Titre1"/>
        <w:pBdr>
          <w:top w:val="single" w:sz="4" w:space="1" w:color="auto" w:shadow="1"/>
          <w:left w:val="single" w:sz="4" w:space="4" w:color="auto" w:shadow="1"/>
          <w:bottom w:val="single" w:sz="4" w:space="1" w:color="auto" w:shadow="1"/>
          <w:right w:val="single" w:sz="4" w:space="4" w:color="auto" w:shadow="1"/>
        </w:pBdr>
        <w:spacing w:before="0" w:after="0" w:line="240" w:lineRule="auto"/>
        <w:jc w:val="center"/>
      </w:pPr>
      <w:bookmarkStart w:id="18" w:name="_Toc495075633"/>
      <w:r w:rsidRPr="009948E9">
        <w:t xml:space="preserve">CHAPITRE 2 </w:t>
      </w:r>
      <w:r w:rsidR="003C32EF" w:rsidRPr="009948E9">
        <w:t xml:space="preserve"> - </w:t>
      </w:r>
      <w:r w:rsidRPr="009948E9">
        <w:t>DROIT SYNDICAL</w:t>
      </w:r>
      <w:r w:rsidR="00BA4656">
        <w:t xml:space="preserve"> </w:t>
      </w:r>
      <w:r w:rsidRPr="009948E9">
        <w:t xml:space="preserve">ET LIBERTÉ </w:t>
      </w:r>
      <w:r w:rsidRPr="00572B78">
        <w:t>D'OPINION</w:t>
      </w:r>
      <w:bookmarkEnd w:id="18"/>
    </w:p>
    <w:p w:rsidR="003C32EF" w:rsidRPr="009948E9" w:rsidRDefault="003C32EF" w:rsidP="00CA5566">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Verdana" w:hAnsi="Verdana"/>
          <w:sz w:val="20"/>
          <w:szCs w:val="20"/>
        </w:rPr>
      </w:pPr>
    </w:p>
    <w:p w:rsidR="004056F0" w:rsidRPr="009948E9" w:rsidRDefault="004056F0" w:rsidP="00CA5566">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Verdana" w:hAnsi="Verdana"/>
          <w:sz w:val="20"/>
          <w:szCs w:val="20"/>
        </w:rPr>
      </w:pP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p>
    <w:p w:rsidR="004056F0" w:rsidRDefault="00C766D2" w:rsidP="00572B78">
      <w:pPr>
        <w:pStyle w:val="Titre2"/>
      </w:pPr>
      <w:bookmarkStart w:id="19" w:name="_Toc475100033"/>
      <w:bookmarkStart w:id="20" w:name="_Toc475100532"/>
      <w:bookmarkStart w:id="21" w:name="_Toc495075634"/>
      <w:r w:rsidRPr="00572B78">
        <w:t xml:space="preserve">ARTICLE 4 </w:t>
      </w:r>
      <w:r w:rsidR="00CA5566" w:rsidRPr="00572B78">
        <w:t xml:space="preserve">- </w:t>
      </w:r>
      <w:r w:rsidRPr="00572B78">
        <w:t xml:space="preserve">PRINCIPES </w:t>
      </w:r>
      <w:bookmarkEnd w:id="19"/>
      <w:bookmarkEnd w:id="20"/>
      <w:r w:rsidR="00BA4656">
        <w:t>GÉNÉ</w:t>
      </w:r>
      <w:r w:rsidRPr="00572B78">
        <w:t>RAUX</w:t>
      </w:r>
      <w:bookmarkEnd w:id="21"/>
    </w:p>
    <w:p w:rsidR="00BA4656" w:rsidRPr="00BA4656" w:rsidRDefault="00BA4656" w:rsidP="00BA4656"/>
    <w:p w:rsidR="004056F0" w:rsidRPr="00572B78" w:rsidRDefault="004056F0" w:rsidP="00572B78">
      <w:pPr>
        <w:pStyle w:val="Titre3"/>
      </w:pPr>
      <w:bookmarkStart w:id="22" w:name="_Toc495075635"/>
      <w:r w:rsidRPr="00572B78">
        <w:t>Article 4-1</w:t>
      </w:r>
      <w:r w:rsidR="00CA5566" w:rsidRPr="00572B78">
        <w:t> :</w:t>
      </w:r>
      <w:r w:rsidRPr="00572B78">
        <w:t xml:space="preserve"> Liberté syndicale</w:t>
      </w:r>
      <w:bookmarkEnd w:id="22"/>
    </w:p>
    <w:p w:rsidR="004056F0" w:rsidRPr="009948E9" w:rsidRDefault="004056F0"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Les parties contractantes reconnaissent la liberté, aussi bien pour l’association que pour les salariés, de s'associer pour la défense collective des intérêts afférents à leur condition d'employeur ou de salarié ainsi que la liberté pour les syndicats de poursuivre leurs buts conformément aux dispositions légales et réglementaires.</w:t>
      </w:r>
    </w:p>
    <w:p w:rsidR="00DC0579" w:rsidRDefault="00DC0579" w:rsidP="00CA5566">
      <w:pPr>
        <w:tabs>
          <w:tab w:val="left" w:pos="720"/>
        </w:tabs>
        <w:suppressAutoHyphens/>
        <w:spacing w:after="0" w:line="240" w:lineRule="auto"/>
        <w:jc w:val="both"/>
        <w:rPr>
          <w:rFonts w:ascii="Verdana" w:hAnsi="Verdana"/>
          <w:b/>
          <w:bCs/>
          <w:sz w:val="20"/>
          <w:szCs w:val="20"/>
        </w:rPr>
      </w:pPr>
    </w:p>
    <w:p w:rsidR="004056F0" w:rsidRPr="009948E9" w:rsidRDefault="004056F0" w:rsidP="00572B78">
      <w:pPr>
        <w:pStyle w:val="Titre3"/>
      </w:pPr>
      <w:bookmarkStart w:id="23" w:name="_Toc495075636"/>
      <w:r w:rsidRPr="009948E9">
        <w:t>Article 4-2</w:t>
      </w:r>
      <w:r w:rsidR="00CA5566" w:rsidRPr="009948E9">
        <w:t> :</w:t>
      </w:r>
      <w:r w:rsidRPr="009948E9">
        <w:t xml:space="preserve"> Liberté </w:t>
      </w:r>
      <w:r w:rsidRPr="00572B78">
        <w:t>d'opinion</w:t>
      </w:r>
      <w:bookmarkEnd w:id="23"/>
    </w:p>
    <w:p w:rsidR="00DC0579" w:rsidRPr="009948E9" w:rsidRDefault="00DC0579"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L’ association s'engage à ne pas prendre en considération le fait d'appartenir ou non à un syndicat, à respecter les opinions ou croyances philosophiques, politiques ou religieuses, pour arrêter toute décision relative à un candidat à l'embauche ou à un salarié en exercice et à n'exercer aucune pression sur les salariés en faveur de tel ou tel syndicat.</w:t>
      </w:r>
    </w:p>
    <w:p w:rsidR="003C32EF" w:rsidRPr="009948E9" w:rsidRDefault="003C32EF"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Le personnel s'engage de son côté à respecter la liberté syndicale et la liberté d'opinion des autres salariés.</w:t>
      </w:r>
    </w:p>
    <w:p w:rsidR="003C32EF" w:rsidRPr="009948E9" w:rsidRDefault="003C32EF"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Les parties signataires veilleront à la stricte observation des engagements définis ci-dessus.</w:t>
      </w:r>
    </w:p>
    <w:p w:rsidR="00B43F92" w:rsidRPr="009948E9" w:rsidRDefault="00B43F92" w:rsidP="00CA5566">
      <w:pPr>
        <w:tabs>
          <w:tab w:val="left" w:pos="720"/>
        </w:tabs>
        <w:suppressAutoHyphens/>
        <w:spacing w:after="0" w:line="240" w:lineRule="auto"/>
        <w:jc w:val="both"/>
        <w:rPr>
          <w:rFonts w:ascii="Verdana" w:hAnsi="Verdana"/>
          <w:sz w:val="20"/>
          <w:szCs w:val="20"/>
        </w:rPr>
      </w:pPr>
    </w:p>
    <w:p w:rsidR="004056F0" w:rsidRPr="009948E9" w:rsidRDefault="004056F0" w:rsidP="00572B78">
      <w:pPr>
        <w:pStyle w:val="Titre3"/>
      </w:pPr>
      <w:bookmarkStart w:id="24" w:name="_Toc495075637"/>
      <w:r w:rsidRPr="009948E9">
        <w:t>Article 4-3</w:t>
      </w:r>
      <w:r w:rsidR="00CA5566" w:rsidRPr="009948E9">
        <w:t> :</w:t>
      </w:r>
      <w:r w:rsidRPr="009948E9">
        <w:t xml:space="preserve"> Exercice </w:t>
      </w:r>
      <w:r w:rsidRPr="00572B78">
        <w:t>du</w:t>
      </w:r>
      <w:r w:rsidRPr="009948E9">
        <w:t xml:space="preserve"> droit syndical</w:t>
      </w:r>
      <w:bookmarkEnd w:id="24"/>
    </w:p>
    <w:p w:rsidR="003C32EF" w:rsidRPr="009948E9" w:rsidRDefault="003C32EF"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Tout salarié peut librement adhérer au syndicat professionnel de son choix et ne peut être écarté pour l'un des motifs visés à l'article L</w:t>
      </w:r>
      <w:r w:rsidR="0008709A" w:rsidRPr="009948E9">
        <w:rPr>
          <w:rFonts w:ascii="Verdana" w:hAnsi="Verdana"/>
          <w:sz w:val="20"/>
          <w:szCs w:val="20"/>
        </w:rPr>
        <w:t>.</w:t>
      </w:r>
      <w:r w:rsidRPr="009948E9">
        <w:rPr>
          <w:rFonts w:ascii="Verdana" w:hAnsi="Verdana"/>
          <w:sz w:val="20"/>
          <w:szCs w:val="20"/>
        </w:rPr>
        <w:t xml:space="preserve">1132 du </w:t>
      </w:r>
      <w:r w:rsidR="00F019E7">
        <w:rPr>
          <w:rFonts w:ascii="Verdana" w:hAnsi="Verdana"/>
          <w:sz w:val="20"/>
          <w:szCs w:val="20"/>
        </w:rPr>
        <w:t>C</w:t>
      </w:r>
      <w:r w:rsidRPr="009948E9">
        <w:rPr>
          <w:rFonts w:ascii="Verdana" w:hAnsi="Verdana"/>
          <w:sz w:val="20"/>
          <w:szCs w:val="20"/>
        </w:rPr>
        <w:t>ode du travail.</w:t>
      </w:r>
    </w:p>
    <w:p w:rsidR="003C32EF" w:rsidRPr="009948E9" w:rsidRDefault="003C32EF"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L'exercice du droit syndical est reconnu dans toutes les entreprises dans le respect des droits et libertés garantis par la Constitution de la République, en particulier de la liberté individuelle du travail.</w:t>
      </w:r>
    </w:p>
    <w:p w:rsidR="003C32EF" w:rsidRPr="009948E9" w:rsidRDefault="003C32EF"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Les syndicats professionnels peuvent s'organiser librement dans toutes les entreprises conformément aux dispositions du présent titre.</w:t>
      </w:r>
    </w:p>
    <w:p w:rsidR="003C32EF" w:rsidRPr="009948E9" w:rsidRDefault="003C32EF"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Il est interdit à l'employeur de prendre en considération l'appartenance à un syndicat ou l'exercice d'une activité syndicale pour arrêter ses décisions en matière notamment de recrutement, de conduite et de répartition du travail, de formation professionnelle, d'avancement, de rémunération et d'octroi d'avantages sociaux, de mesures de discipline et de rupture du contrat de travail.</w:t>
      </w:r>
    </w:p>
    <w:p w:rsidR="003C32EF" w:rsidRPr="009948E9" w:rsidRDefault="003C32EF"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 xml:space="preserve">Au début de son mandat, le représentant du personnel titulaire, le délégué syndical ou le titulaire d'un mandat syndical bénéficie, à sa demande, d'un entretien individuel avec son employeur portant sur les modalités pratiques d'exercice de son mandat au sein de l'entreprise au regard de son emploi. Il peut se faire accompagner par une personne de son choix appartenant au personnel de l'entreprise. Cet entretien ne se substitue pas à l'entretien professionnel mentionné à l'article L. 6315-1 du </w:t>
      </w:r>
      <w:r w:rsidR="00F019E7">
        <w:rPr>
          <w:rFonts w:ascii="Verdana" w:hAnsi="Verdana"/>
          <w:sz w:val="20"/>
          <w:szCs w:val="20"/>
        </w:rPr>
        <w:t>C</w:t>
      </w:r>
      <w:r w:rsidRPr="009948E9">
        <w:rPr>
          <w:rFonts w:ascii="Verdana" w:hAnsi="Verdana"/>
          <w:sz w:val="20"/>
          <w:szCs w:val="20"/>
        </w:rPr>
        <w:t>ode du travail.</w:t>
      </w:r>
      <w:r w:rsidRPr="009948E9">
        <w:rPr>
          <w:rFonts w:ascii="Verdana" w:hAnsi="Verdana"/>
          <w:sz w:val="20"/>
          <w:szCs w:val="20"/>
        </w:rPr>
        <w:br/>
      </w:r>
      <w:r w:rsidRPr="009948E9">
        <w:rPr>
          <w:rFonts w:ascii="Verdana" w:hAnsi="Verdana"/>
          <w:sz w:val="20"/>
          <w:szCs w:val="20"/>
        </w:rPr>
        <w:br/>
        <w:t xml:space="preserve">Lorsque l'entretien professionnel est réalisé au terme d'un mandat de représentant du personnel titulaire ou d'un mandat syndical et que le titulaire du mandat dispose d'heures de délégation sur l'année représentant au moins 30 % de la durée de travail fixée dans son contrat de travail ou, à défaut, de la durée applicable dans l'établissement, l'entretien permet de procéder au recensement des compétences acquises au cours du mandat et de préciser les modalités de valorisation de l'expérience acquise. </w:t>
      </w:r>
    </w:p>
    <w:p w:rsidR="003C32EF" w:rsidRPr="009948E9" w:rsidRDefault="003C32EF"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 xml:space="preserve">Ces salariés, lorsque le nombre d'heures de délégation dont ils disposent sur l'année dépasse 30 % de la durée de travail fixée dans leur contrat de travail ou, à défaut, de la durée applicable dans l'établissement, bénéficient d'une évolution de rémunération, au sens de l'article L. 3221-3 du </w:t>
      </w:r>
      <w:r w:rsidR="00F019E7">
        <w:rPr>
          <w:rFonts w:ascii="Verdana" w:hAnsi="Verdana"/>
          <w:sz w:val="20"/>
          <w:szCs w:val="20"/>
        </w:rPr>
        <w:t>C</w:t>
      </w:r>
      <w:r w:rsidRPr="009948E9">
        <w:rPr>
          <w:rFonts w:ascii="Verdana" w:hAnsi="Verdana"/>
          <w:sz w:val="20"/>
          <w:szCs w:val="20"/>
        </w:rPr>
        <w:t>ode du travail, au moins égale, sur l'ensemble de la durée de leur mandat, aux augmentations générales et à la moyenne des augmentations individuelles perçues pendant cette période par les salariés relevant de la même catégorie professionnelle et dont l'ancienneté est comparable ou, à défaut de tels salariés, aux augmentations générales et à la moyenne des augmentations individuelles perçues dans l'entreprise.</w:t>
      </w:r>
    </w:p>
    <w:p w:rsidR="003C32EF" w:rsidRPr="009948E9" w:rsidRDefault="003C32EF" w:rsidP="00CA5566">
      <w:pPr>
        <w:tabs>
          <w:tab w:val="left" w:pos="720"/>
        </w:tabs>
        <w:suppressAutoHyphens/>
        <w:spacing w:after="0" w:line="240" w:lineRule="auto"/>
        <w:jc w:val="both"/>
        <w:rPr>
          <w:rFonts w:ascii="Verdana" w:hAnsi="Verdana"/>
          <w:b/>
          <w:bCs/>
          <w:sz w:val="20"/>
          <w:szCs w:val="20"/>
        </w:rPr>
      </w:pPr>
    </w:p>
    <w:p w:rsidR="003C32EF" w:rsidRPr="009948E9" w:rsidRDefault="003C32EF" w:rsidP="00CA5566">
      <w:pPr>
        <w:tabs>
          <w:tab w:val="left" w:pos="720"/>
        </w:tabs>
        <w:suppressAutoHyphens/>
        <w:spacing w:after="0" w:line="240" w:lineRule="auto"/>
        <w:jc w:val="both"/>
        <w:rPr>
          <w:rFonts w:ascii="Verdana" w:hAnsi="Verdana"/>
          <w:b/>
          <w:bCs/>
          <w:sz w:val="20"/>
          <w:szCs w:val="20"/>
        </w:rPr>
      </w:pPr>
    </w:p>
    <w:p w:rsidR="004056F0" w:rsidRPr="009948E9" w:rsidRDefault="00C766D2" w:rsidP="00572B78">
      <w:pPr>
        <w:pStyle w:val="Titre2"/>
      </w:pPr>
      <w:bookmarkStart w:id="25" w:name="_Toc475100034"/>
      <w:bookmarkStart w:id="26" w:name="_Toc475100533"/>
      <w:bookmarkStart w:id="27" w:name="_Toc495075638"/>
      <w:r w:rsidRPr="009948E9">
        <w:t>ARTICLE 5</w:t>
      </w:r>
      <w:r w:rsidR="00CA5566" w:rsidRPr="009948E9">
        <w:t xml:space="preserve"> -</w:t>
      </w:r>
      <w:r w:rsidRPr="009948E9">
        <w:t xml:space="preserve"> </w:t>
      </w:r>
      <w:r w:rsidRPr="00572B78">
        <w:t>ACTIVITÉS</w:t>
      </w:r>
      <w:r w:rsidRPr="009948E9">
        <w:t xml:space="preserve"> SYNDICALES</w:t>
      </w:r>
      <w:bookmarkEnd w:id="25"/>
      <w:bookmarkEnd w:id="26"/>
      <w:bookmarkEnd w:id="27"/>
    </w:p>
    <w:p w:rsidR="004056F0" w:rsidRPr="009948E9" w:rsidRDefault="004056F0" w:rsidP="00CA5566">
      <w:pPr>
        <w:tabs>
          <w:tab w:val="left" w:pos="720"/>
        </w:tabs>
        <w:suppressAutoHyphens/>
        <w:spacing w:after="0" w:line="240" w:lineRule="auto"/>
        <w:jc w:val="both"/>
        <w:rPr>
          <w:rFonts w:ascii="Verdana" w:hAnsi="Verdana"/>
          <w:sz w:val="20"/>
          <w:szCs w:val="20"/>
        </w:rPr>
      </w:pPr>
    </w:p>
    <w:p w:rsidR="004056F0"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Dans le respect des principes énoncés ci-dessus, les par</w:t>
      </w:r>
      <w:r w:rsidR="00BA4656">
        <w:rPr>
          <w:rFonts w:ascii="Verdana" w:hAnsi="Verdana"/>
          <w:sz w:val="20"/>
          <w:szCs w:val="20"/>
        </w:rPr>
        <w:t>ties conviennent de ce qui suit</w:t>
      </w:r>
    </w:p>
    <w:p w:rsidR="00BA4656" w:rsidRPr="009948E9" w:rsidRDefault="00BA4656" w:rsidP="00CA5566">
      <w:pPr>
        <w:tabs>
          <w:tab w:val="left" w:pos="720"/>
        </w:tabs>
        <w:suppressAutoHyphens/>
        <w:spacing w:after="0" w:line="240" w:lineRule="auto"/>
        <w:jc w:val="both"/>
        <w:rPr>
          <w:rFonts w:ascii="Verdana" w:hAnsi="Verdana"/>
          <w:sz w:val="20"/>
          <w:szCs w:val="20"/>
        </w:rPr>
      </w:pPr>
    </w:p>
    <w:p w:rsidR="004056F0" w:rsidRPr="009948E9" w:rsidRDefault="004056F0" w:rsidP="00572B78">
      <w:pPr>
        <w:pStyle w:val="Titre3"/>
      </w:pPr>
      <w:bookmarkStart w:id="28" w:name="_Toc495075639"/>
      <w:r w:rsidRPr="009948E9">
        <w:t>Article 5-1</w:t>
      </w:r>
      <w:r w:rsidR="00CA5566" w:rsidRPr="009948E9">
        <w:t> :</w:t>
      </w:r>
      <w:r w:rsidRPr="009948E9">
        <w:t xml:space="preserve"> Collecte des cotisations</w:t>
      </w:r>
      <w:bookmarkEnd w:id="28"/>
    </w:p>
    <w:p w:rsidR="004056F0" w:rsidRPr="009948E9" w:rsidRDefault="004056F0" w:rsidP="00CA5566">
      <w:pPr>
        <w:tabs>
          <w:tab w:val="left" w:pos="720"/>
        </w:tabs>
        <w:suppressAutoHyphens/>
        <w:spacing w:after="0" w:line="240" w:lineRule="auto"/>
        <w:jc w:val="both"/>
        <w:rPr>
          <w:rFonts w:ascii="Verdana" w:hAnsi="Verdana"/>
          <w:sz w:val="20"/>
          <w:szCs w:val="20"/>
        </w:rPr>
      </w:pPr>
    </w:p>
    <w:p w:rsidR="00B37D94"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La collecte des cotisations syndicales peut être effectuée dans</w:t>
      </w:r>
      <w:r w:rsidR="00BA4656">
        <w:rPr>
          <w:rFonts w:ascii="Verdana" w:hAnsi="Verdana"/>
          <w:sz w:val="20"/>
          <w:szCs w:val="20"/>
        </w:rPr>
        <w:t xml:space="preserve"> l'enceinte des établissements.</w:t>
      </w:r>
    </w:p>
    <w:p w:rsidR="003C32EF" w:rsidRPr="009948E9" w:rsidRDefault="003C32EF" w:rsidP="00CA5566">
      <w:pPr>
        <w:tabs>
          <w:tab w:val="left" w:pos="720"/>
        </w:tabs>
        <w:suppressAutoHyphens/>
        <w:spacing w:after="0" w:line="240" w:lineRule="auto"/>
        <w:jc w:val="both"/>
        <w:rPr>
          <w:rFonts w:ascii="Verdana" w:hAnsi="Verdana"/>
          <w:sz w:val="20"/>
          <w:szCs w:val="20"/>
        </w:rPr>
      </w:pPr>
    </w:p>
    <w:p w:rsidR="004056F0" w:rsidRPr="009948E9" w:rsidRDefault="004056F0" w:rsidP="00572B78">
      <w:pPr>
        <w:pStyle w:val="Titre3"/>
      </w:pPr>
      <w:bookmarkStart w:id="29" w:name="_Toc495075640"/>
      <w:r w:rsidRPr="009948E9">
        <w:t>Article 5-2</w:t>
      </w:r>
      <w:r w:rsidR="00CA5566" w:rsidRPr="009948E9">
        <w:t> :</w:t>
      </w:r>
      <w:r w:rsidRPr="009948E9">
        <w:t xml:space="preserve"> </w:t>
      </w:r>
      <w:r w:rsidRPr="00572B78">
        <w:t>Affichage</w:t>
      </w:r>
      <w:r w:rsidRPr="009948E9">
        <w:t xml:space="preserve"> des communications syndicales</w:t>
      </w:r>
      <w:bookmarkEnd w:id="29"/>
    </w:p>
    <w:p w:rsidR="004056F0" w:rsidRPr="009948E9" w:rsidRDefault="004056F0"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L'affichage des communications syndicales s'effectue librement sur les panneaux réservés à cet usage pour chaque organisation syndicale et distincts de ceux qui sont affectés aux communications des Délégués du Personnel et du Comité d'Entreprise, un exemplaire de ces communications syndicales étant transmis à l'employeur ou son représenta</w:t>
      </w:r>
      <w:r w:rsidR="00BA4656">
        <w:rPr>
          <w:rFonts w:ascii="Verdana" w:hAnsi="Verdana"/>
          <w:sz w:val="20"/>
          <w:szCs w:val="20"/>
        </w:rPr>
        <w:t>nt simultanément à l'affichage.</w:t>
      </w:r>
    </w:p>
    <w:p w:rsidR="003C32EF" w:rsidRPr="009948E9" w:rsidRDefault="003C32EF" w:rsidP="00CA5566">
      <w:pPr>
        <w:tabs>
          <w:tab w:val="left" w:pos="720"/>
        </w:tabs>
        <w:suppressAutoHyphens/>
        <w:spacing w:after="0" w:line="240" w:lineRule="auto"/>
        <w:jc w:val="both"/>
        <w:rPr>
          <w:rFonts w:ascii="Verdana" w:hAnsi="Verdana"/>
          <w:sz w:val="20"/>
          <w:szCs w:val="20"/>
          <w:u w:val="single"/>
        </w:rPr>
      </w:pPr>
    </w:p>
    <w:p w:rsidR="004056F0" w:rsidRPr="009948E9" w:rsidRDefault="004056F0" w:rsidP="00572B78">
      <w:pPr>
        <w:pStyle w:val="Titre3"/>
      </w:pPr>
      <w:bookmarkStart w:id="30" w:name="_Toc495075641"/>
      <w:r w:rsidRPr="009948E9">
        <w:t>Article 5-3</w:t>
      </w:r>
      <w:r w:rsidR="00CA5566" w:rsidRPr="009948E9">
        <w:t> :</w:t>
      </w:r>
      <w:r w:rsidRPr="009948E9">
        <w:t xml:space="preserve"> Diffusion des publications syndicales</w:t>
      </w:r>
      <w:bookmarkEnd w:id="30"/>
    </w:p>
    <w:p w:rsidR="004056F0" w:rsidRPr="009948E9" w:rsidRDefault="004056F0"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Les publications et tracts de nature syndicale peuvent être librement diffusés aux travailleurs de l'entreprise dans l'enceinte de celle-ci aux heures d'entrée et de sortie du travail.</w:t>
      </w:r>
    </w:p>
    <w:p w:rsidR="00CA5566" w:rsidRPr="009948E9" w:rsidRDefault="00CA5566"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Le contenu des affiches, publications et tracts est librement déterminé par l'organisation syndicale, sous réserve de l'application des dispositions relatives à la presse.</w:t>
      </w:r>
    </w:p>
    <w:p w:rsidR="00CA5566" w:rsidRPr="009948E9" w:rsidRDefault="00CA5566" w:rsidP="00CA5566">
      <w:pPr>
        <w:tabs>
          <w:tab w:val="left" w:pos="720"/>
        </w:tabs>
        <w:suppressAutoHyphens/>
        <w:spacing w:after="0" w:line="240" w:lineRule="auto"/>
        <w:jc w:val="both"/>
        <w:rPr>
          <w:rFonts w:ascii="Verdana" w:hAnsi="Verdana"/>
          <w:sz w:val="20"/>
          <w:szCs w:val="20"/>
        </w:rPr>
      </w:pPr>
    </w:p>
    <w:p w:rsidR="0012621A" w:rsidRPr="009948E9" w:rsidRDefault="0012621A"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Il a été convenu que les délégués syndicaux pourront mettre à disposition les tracts syndicaux dans les salles de repos prévus à cet effet. Un bilan sera fait au courant du 1</w:t>
      </w:r>
      <w:r w:rsidRPr="009948E9">
        <w:rPr>
          <w:rFonts w:ascii="Verdana" w:hAnsi="Verdana"/>
          <w:sz w:val="20"/>
          <w:szCs w:val="20"/>
          <w:vertAlign w:val="superscript"/>
        </w:rPr>
        <w:t>er</w:t>
      </w:r>
      <w:r w:rsidRPr="009948E9">
        <w:rPr>
          <w:rFonts w:ascii="Verdana" w:hAnsi="Verdana"/>
          <w:sz w:val="20"/>
          <w:szCs w:val="20"/>
        </w:rPr>
        <w:t xml:space="preserve"> semestre 2018.</w:t>
      </w:r>
    </w:p>
    <w:p w:rsidR="003C32EF" w:rsidRPr="009948E9" w:rsidRDefault="003C32EF" w:rsidP="00CA5566">
      <w:pPr>
        <w:tabs>
          <w:tab w:val="left" w:pos="720"/>
        </w:tabs>
        <w:suppressAutoHyphens/>
        <w:spacing w:after="0" w:line="240" w:lineRule="auto"/>
        <w:jc w:val="both"/>
        <w:rPr>
          <w:rFonts w:ascii="Verdana" w:hAnsi="Verdana"/>
          <w:b/>
          <w:bCs/>
          <w:sz w:val="20"/>
          <w:szCs w:val="20"/>
        </w:rPr>
      </w:pPr>
    </w:p>
    <w:p w:rsidR="004056F0" w:rsidRPr="009948E9" w:rsidRDefault="004056F0" w:rsidP="00572B78">
      <w:pPr>
        <w:pStyle w:val="Titre3"/>
      </w:pPr>
      <w:bookmarkStart w:id="31" w:name="_Toc495075642"/>
      <w:r w:rsidRPr="009948E9">
        <w:t>Article 5-4</w:t>
      </w:r>
      <w:r w:rsidR="00CA5566" w:rsidRPr="009948E9">
        <w:t> :</w:t>
      </w:r>
      <w:r w:rsidRPr="009948E9">
        <w:t xml:space="preserve"> </w:t>
      </w:r>
      <w:r w:rsidRPr="00572B78">
        <w:t>Local</w:t>
      </w:r>
      <w:bookmarkEnd w:id="31"/>
    </w:p>
    <w:p w:rsidR="004056F0" w:rsidRPr="009948E9" w:rsidRDefault="004056F0"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Un local commun est mis à disposition des sections syndicales.</w:t>
      </w: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Il est aménagé de façon à convenir à sa fonction et pourvu</w:t>
      </w:r>
    </w:p>
    <w:p w:rsidR="00C3601C" w:rsidRPr="009948E9" w:rsidRDefault="00C3601C" w:rsidP="00CA5566">
      <w:pPr>
        <w:tabs>
          <w:tab w:val="left" w:pos="720"/>
        </w:tabs>
        <w:suppressAutoHyphens/>
        <w:spacing w:after="0" w:line="240" w:lineRule="auto"/>
        <w:jc w:val="both"/>
        <w:rPr>
          <w:rFonts w:ascii="Verdana" w:hAnsi="Verdana"/>
          <w:sz w:val="20"/>
          <w:szCs w:val="20"/>
        </w:rPr>
      </w:pPr>
    </w:p>
    <w:p w:rsidR="004056F0" w:rsidRPr="009948E9" w:rsidRDefault="004056F0" w:rsidP="00FA0D08">
      <w:pPr>
        <w:numPr>
          <w:ilvl w:val="0"/>
          <w:numId w:val="33"/>
        </w:numPr>
        <w:tabs>
          <w:tab w:val="left" w:pos="720"/>
        </w:tabs>
        <w:suppressAutoHyphens/>
        <w:spacing w:after="0" w:line="240" w:lineRule="auto"/>
        <w:jc w:val="both"/>
        <w:rPr>
          <w:rFonts w:ascii="Verdana" w:hAnsi="Verdana"/>
          <w:sz w:val="20"/>
          <w:szCs w:val="20"/>
        </w:rPr>
      </w:pPr>
      <w:r w:rsidRPr="009948E9">
        <w:rPr>
          <w:rFonts w:ascii="Verdana" w:hAnsi="Verdana"/>
          <w:sz w:val="20"/>
          <w:szCs w:val="20"/>
        </w:rPr>
        <w:t>des équipements autonomes indispensables par organisation</w:t>
      </w:r>
      <w:r w:rsidR="00C3601C" w:rsidRPr="009948E9">
        <w:rPr>
          <w:rFonts w:ascii="Verdana" w:hAnsi="Verdana"/>
          <w:sz w:val="20"/>
          <w:szCs w:val="20"/>
        </w:rPr>
        <w:t xml:space="preserve"> syndicale : tables, chaises,</w:t>
      </w:r>
      <w:r w:rsidRPr="009948E9">
        <w:rPr>
          <w:rFonts w:ascii="Verdana" w:hAnsi="Verdana"/>
          <w:sz w:val="20"/>
          <w:szCs w:val="20"/>
        </w:rPr>
        <w:t xml:space="preserve"> armoires,</w:t>
      </w:r>
    </w:p>
    <w:p w:rsidR="00C3601C" w:rsidRPr="009948E9" w:rsidRDefault="00C3601C" w:rsidP="00CA5566">
      <w:pPr>
        <w:tabs>
          <w:tab w:val="left" w:pos="720"/>
        </w:tabs>
        <w:suppressAutoHyphens/>
        <w:spacing w:after="0" w:line="240" w:lineRule="auto"/>
        <w:ind w:left="720"/>
        <w:jc w:val="both"/>
        <w:rPr>
          <w:rFonts w:ascii="Verdana" w:hAnsi="Verdana"/>
          <w:sz w:val="20"/>
          <w:szCs w:val="20"/>
        </w:rPr>
      </w:pPr>
    </w:p>
    <w:p w:rsidR="004056F0" w:rsidRDefault="004056F0" w:rsidP="00FA0D08">
      <w:pPr>
        <w:numPr>
          <w:ilvl w:val="0"/>
          <w:numId w:val="33"/>
        </w:numPr>
        <w:tabs>
          <w:tab w:val="left" w:pos="720"/>
        </w:tabs>
        <w:suppressAutoHyphens/>
        <w:spacing w:after="0" w:line="240" w:lineRule="auto"/>
        <w:jc w:val="both"/>
        <w:rPr>
          <w:rFonts w:ascii="Verdana" w:hAnsi="Verdana"/>
          <w:sz w:val="20"/>
          <w:szCs w:val="20"/>
        </w:rPr>
      </w:pPr>
      <w:r w:rsidRPr="009948E9">
        <w:rPr>
          <w:rFonts w:ascii="Verdana" w:hAnsi="Verdana"/>
          <w:sz w:val="20"/>
          <w:szCs w:val="20"/>
        </w:rPr>
        <w:t>des équipements communs : téléphone, ordinateur.</w:t>
      </w:r>
    </w:p>
    <w:p w:rsidR="00534777" w:rsidRDefault="00534777" w:rsidP="00534777">
      <w:pPr>
        <w:tabs>
          <w:tab w:val="left" w:pos="720"/>
        </w:tabs>
        <w:suppressAutoHyphens/>
        <w:spacing w:after="0" w:line="240" w:lineRule="auto"/>
        <w:jc w:val="both"/>
        <w:rPr>
          <w:rFonts w:ascii="Verdana" w:hAnsi="Verdana"/>
          <w:sz w:val="20"/>
          <w:szCs w:val="20"/>
        </w:rPr>
      </w:pPr>
    </w:p>
    <w:p w:rsidR="00BA4656" w:rsidRPr="009948E9" w:rsidRDefault="00BA4656" w:rsidP="00534777">
      <w:pPr>
        <w:tabs>
          <w:tab w:val="left" w:pos="720"/>
        </w:tabs>
        <w:suppressAutoHyphens/>
        <w:spacing w:after="0" w:line="240" w:lineRule="auto"/>
        <w:jc w:val="both"/>
        <w:rPr>
          <w:rFonts w:ascii="Verdana" w:hAnsi="Verdana"/>
          <w:sz w:val="20"/>
          <w:szCs w:val="20"/>
        </w:rPr>
      </w:pPr>
    </w:p>
    <w:p w:rsidR="00BA4656" w:rsidRPr="00BA4656" w:rsidRDefault="00C766D2" w:rsidP="00BA4656">
      <w:pPr>
        <w:pStyle w:val="Titre2"/>
      </w:pPr>
      <w:bookmarkStart w:id="32" w:name="_Toc475100035"/>
      <w:bookmarkStart w:id="33" w:name="_Toc475100534"/>
      <w:bookmarkStart w:id="34" w:name="_Toc495075643"/>
      <w:r w:rsidRPr="009948E9">
        <w:t>ARTICLE 6</w:t>
      </w:r>
      <w:r w:rsidR="00CA5566" w:rsidRPr="009948E9">
        <w:t xml:space="preserve"> -</w:t>
      </w:r>
      <w:r w:rsidRPr="009948E9">
        <w:t xml:space="preserve"> </w:t>
      </w:r>
      <w:r w:rsidRPr="00572B78">
        <w:t>DÉLÉGUÉS</w:t>
      </w:r>
      <w:r w:rsidRPr="009948E9">
        <w:t xml:space="preserve"> SYNDICAUX</w:t>
      </w:r>
      <w:bookmarkEnd w:id="32"/>
      <w:bookmarkEnd w:id="33"/>
      <w:bookmarkEnd w:id="34"/>
    </w:p>
    <w:p w:rsidR="004056F0" w:rsidRPr="009948E9" w:rsidRDefault="00CA5566" w:rsidP="00572B78">
      <w:pPr>
        <w:pStyle w:val="Titre3"/>
      </w:pPr>
      <w:bookmarkStart w:id="35" w:name="_Toc495075644"/>
      <w:r w:rsidRPr="009948E9">
        <w:t xml:space="preserve">Article </w:t>
      </w:r>
      <w:r w:rsidR="004056F0" w:rsidRPr="009948E9">
        <w:t>6-1</w:t>
      </w:r>
      <w:r w:rsidRPr="009948E9">
        <w:t> :</w:t>
      </w:r>
      <w:r w:rsidR="004056F0" w:rsidRPr="009948E9">
        <w:t xml:space="preserve"> Désignation</w:t>
      </w:r>
      <w:bookmarkEnd w:id="35"/>
    </w:p>
    <w:p w:rsidR="00FD072C" w:rsidRPr="009948E9" w:rsidRDefault="00FD072C" w:rsidP="00CA5566">
      <w:pPr>
        <w:pStyle w:val="NormalWeb"/>
        <w:spacing w:before="0" w:beforeAutospacing="0" w:after="0" w:afterAutospacing="0"/>
        <w:jc w:val="both"/>
        <w:rPr>
          <w:rFonts w:ascii="Verdana" w:hAnsi="Verdana"/>
          <w:sz w:val="20"/>
          <w:szCs w:val="20"/>
        </w:rPr>
      </w:pPr>
    </w:p>
    <w:p w:rsidR="004056F0" w:rsidRPr="009948E9" w:rsidRDefault="004056F0" w:rsidP="00CA5566">
      <w:pPr>
        <w:pStyle w:val="NormalWeb"/>
        <w:spacing w:before="0" w:beforeAutospacing="0" w:after="0" w:afterAutospacing="0"/>
        <w:jc w:val="both"/>
        <w:rPr>
          <w:rFonts w:ascii="Verdana" w:hAnsi="Verdana"/>
          <w:sz w:val="20"/>
          <w:szCs w:val="20"/>
        </w:rPr>
      </w:pPr>
      <w:r w:rsidRPr="009948E9">
        <w:rPr>
          <w:rFonts w:ascii="Verdana" w:hAnsi="Verdana"/>
          <w:sz w:val="20"/>
          <w:szCs w:val="20"/>
        </w:rPr>
        <w:t>Le délégué syndical doit être âgé de dix-huit ans révolus, travailler dans l'entreprise depuis un an au moins et n'avoir fait l'objet d'aucune interdiction, déchéance ou incapacité relative à ses droits civiques.</w:t>
      </w:r>
    </w:p>
    <w:p w:rsidR="00FD072C" w:rsidRPr="009948E9" w:rsidRDefault="00FD072C" w:rsidP="00CA5566">
      <w:pPr>
        <w:pStyle w:val="NormalWeb"/>
        <w:spacing w:before="0" w:beforeAutospacing="0" w:after="0" w:afterAutospacing="0"/>
        <w:jc w:val="both"/>
        <w:rPr>
          <w:rFonts w:ascii="Verdana" w:hAnsi="Verdana"/>
          <w:sz w:val="20"/>
          <w:szCs w:val="20"/>
        </w:rPr>
      </w:pPr>
    </w:p>
    <w:p w:rsidR="004056F0" w:rsidRPr="009948E9" w:rsidRDefault="004056F0" w:rsidP="00CA5566">
      <w:pPr>
        <w:pStyle w:val="NormalWeb"/>
        <w:spacing w:before="0" w:beforeAutospacing="0" w:after="0" w:afterAutospacing="0"/>
        <w:jc w:val="both"/>
        <w:rPr>
          <w:rFonts w:ascii="Verdana" w:hAnsi="Verdana"/>
          <w:sz w:val="20"/>
          <w:szCs w:val="20"/>
        </w:rPr>
      </w:pPr>
      <w:r w:rsidRPr="009948E9">
        <w:rPr>
          <w:rFonts w:ascii="Verdana" w:hAnsi="Verdana"/>
          <w:sz w:val="20"/>
          <w:szCs w:val="20"/>
        </w:rPr>
        <w:t xml:space="preserve">Chaque organisation syndicale représentative dans l'entreprise qui constitue une section syndicale, désigne parmi les candidats aux élections professionnelles qui ont recueilli à titre personnel et dans leur collège au moins 10 % des suffrages exprimés au premier tour des dernières élections au comité d'entreprise ou de la délégation unique du personnel ou des délégués du personnel, quel que soit le nombre de votants, dans les limites fixées à l'article L 2143-12, un ou plusieurs délégués syndicaux pour la représenter auprès de l'employeur. </w:t>
      </w:r>
    </w:p>
    <w:p w:rsidR="00FD072C" w:rsidRPr="009948E9" w:rsidRDefault="00FD072C" w:rsidP="00CA5566">
      <w:pPr>
        <w:pStyle w:val="NormalWeb"/>
        <w:spacing w:before="0" w:beforeAutospacing="0" w:after="0" w:afterAutospacing="0"/>
        <w:jc w:val="both"/>
        <w:rPr>
          <w:rFonts w:ascii="Verdana" w:hAnsi="Verdana"/>
          <w:sz w:val="20"/>
          <w:szCs w:val="20"/>
        </w:rPr>
      </w:pPr>
    </w:p>
    <w:p w:rsidR="00FD072C" w:rsidRPr="009948E9" w:rsidRDefault="004056F0" w:rsidP="00BA4656">
      <w:pPr>
        <w:pStyle w:val="NormalWeb"/>
        <w:spacing w:before="0" w:beforeAutospacing="0" w:after="0" w:afterAutospacing="0"/>
        <w:jc w:val="both"/>
        <w:rPr>
          <w:rFonts w:ascii="Verdana" w:hAnsi="Verdana"/>
          <w:b/>
          <w:bCs/>
          <w:sz w:val="20"/>
          <w:szCs w:val="20"/>
        </w:rPr>
      </w:pPr>
      <w:r w:rsidRPr="009948E9">
        <w:rPr>
          <w:rFonts w:ascii="Verdana" w:hAnsi="Verdana"/>
          <w:sz w:val="20"/>
          <w:szCs w:val="20"/>
        </w:rPr>
        <w:t xml:space="preserve">Si aucun des candidats présentés par l'organisation syndicale aux élections professionnelles ne remplit les conditions mentionnées au deuxième paragraphe du présent article ou s'il ne reste, dans l'entreprise, plus aucun candidat aux élections professionnelles qui remplit les conditions mentionnées au deuxième paragraphe, une organisation syndicale représentative peut désigner un délégué syndical parmi les autres candidats ou, à défaut, parmi ses adhérents au sein de l'entreprise. </w:t>
      </w:r>
    </w:p>
    <w:p w:rsidR="00FD072C" w:rsidRPr="009948E9" w:rsidRDefault="00FD072C" w:rsidP="00CA5566">
      <w:pPr>
        <w:tabs>
          <w:tab w:val="left" w:pos="720"/>
        </w:tabs>
        <w:suppressAutoHyphens/>
        <w:spacing w:after="0" w:line="240" w:lineRule="auto"/>
        <w:jc w:val="both"/>
        <w:rPr>
          <w:rFonts w:ascii="Verdana" w:hAnsi="Verdana"/>
          <w:b/>
          <w:bCs/>
          <w:sz w:val="20"/>
          <w:szCs w:val="20"/>
          <w:u w:val="single"/>
        </w:rPr>
      </w:pPr>
    </w:p>
    <w:p w:rsidR="004056F0" w:rsidRPr="009948E9" w:rsidRDefault="00CA5566" w:rsidP="00572B78">
      <w:pPr>
        <w:pStyle w:val="Titre3"/>
      </w:pPr>
      <w:bookmarkStart w:id="36" w:name="_Toc495075645"/>
      <w:r w:rsidRPr="009948E9">
        <w:t xml:space="preserve">Article </w:t>
      </w:r>
      <w:r w:rsidR="004056F0" w:rsidRPr="009948E9">
        <w:t>6-2</w:t>
      </w:r>
      <w:r w:rsidRPr="009948E9">
        <w:t> :</w:t>
      </w:r>
      <w:r w:rsidR="004056F0" w:rsidRPr="009948E9">
        <w:t xml:space="preserve"> Crédit d'heures mensuel</w:t>
      </w:r>
      <w:bookmarkEnd w:id="36"/>
    </w:p>
    <w:p w:rsidR="00FD072C" w:rsidRPr="009948E9" w:rsidRDefault="00FD072C"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Un crédit d'heures mensuel sera accordé au salarié de l’entreprise désigné par son organisation syndicale comme Délégué Syndical pour l'exercice de ses fonctions dans la limit</w:t>
      </w:r>
      <w:r w:rsidR="00F019E7">
        <w:rPr>
          <w:rFonts w:ascii="Verdana" w:hAnsi="Verdana"/>
          <w:sz w:val="20"/>
          <w:szCs w:val="20"/>
        </w:rPr>
        <w:t>e</w:t>
      </w:r>
      <w:r w:rsidRPr="009948E9">
        <w:rPr>
          <w:rFonts w:ascii="Verdana" w:hAnsi="Verdana"/>
          <w:sz w:val="20"/>
          <w:szCs w:val="20"/>
        </w:rPr>
        <w:t xml:space="preserve"> de 1</w:t>
      </w:r>
      <w:r w:rsidR="007A076B" w:rsidRPr="009948E9">
        <w:rPr>
          <w:rFonts w:ascii="Verdana" w:hAnsi="Verdana"/>
          <w:sz w:val="20"/>
          <w:szCs w:val="20"/>
        </w:rPr>
        <w:t>8</w:t>
      </w:r>
      <w:r w:rsidRPr="009948E9">
        <w:rPr>
          <w:rFonts w:ascii="Verdana" w:hAnsi="Verdana"/>
          <w:sz w:val="20"/>
          <w:szCs w:val="20"/>
        </w:rPr>
        <w:t xml:space="preserve"> heures par mois.</w:t>
      </w:r>
    </w:p>
    <w:p w:rsidR="00FD072C" w:rsidRPr="009948E9" w:rsidRDefault="00FD072C" w:rsidP="00CA5566">
      <w:pPr>
        <w:tabs>
          <w:tab w:val="left" w:pos="720"/>
        </w:tabs>
        <w:suppressAutoHyphens/>
        <w:spacing w:after="0" w:line="240" w:lineRule="auto"/>
        <w:jc w:val="both"/>
        <w:rPr>
          <w:rFonts w:ascii="Verdana" w:hAnsi="Verdana"/>
          <w:b/>
          <w:sz w:val="20"/>
          <w:szCs w:val="20"/>
        </w:rPr>
      </w:pPr>
    </w:p>
    <w:p w:rsidR="00B37D94" w:rsidRPr="009948E9" w:rsidRDefault="00B37D94" w:rsidP="00CA5566">
      <w:pPr>
        <w:tabs>
          <w:tab w:val="left" w:pos="720"/>
        </w:tabs>
        <w:suppressAutoHyphens/>
        <w:spacing w:after="0" w:line="240" w:lineRule="auto"/>
        <w:jc w:val="both"/>
        <w:rPr>
          <w:rFonts w:ascii="Verdana" w:hAnsi="Verdana"/>
          <w:b/>
          <w:sz w:val="20"/>
          <w:szCs w:val="20"/>
        </w:rPr>
      </w:pPr>
      <w:r w:rsidRPr="009948E9">
        <w:rPr>
          <w:rFonts w:ascii="Verdana" w:hAnsi="Verdana"/>
          <w:b/>
          <w:sz w:val="20"/>
          <w:szCs w:val="20"/>
        </w:rPr>
        <w:t>Les heures de délégation non prises peuvent être reporté</w:t>
      </w:r>
      <w:r w:rsidR="00F019E7">
        <w:rPr>
          <w:rFonts w:ascii="Verdana" w:hAnsi="Verdana"/>
          <w:b/>
          <w:sz w:val="20"/>
          <w:szCs w:val="20"/>
        </w:rPr>
        <w:t>e</w:t>
      </w:r>
      <w:r w:rsidRPr="009948E9">
        <w:rPr>
          <w:rFonts w:ascii="Verdana" w:hAnsi="Verdana"/>
          <w:b/>
          <w:sz w:val="20"/>
          <w:szCs w:val="20"/>
        </w:rPr>
        <w:t>s d’un mois à un autre sur chaque semestre et ceci dans la limite de 10 heures sur le semestre.</w:t>
      </w:r>
    </w:p>
    <w:p w:rsidR="00FD072C" w:rsidRPr="009948E9" w:rsidRDefault="00FD072C"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Dans l’entreprise où sont désignés, pour chaque section syndicale, plusieurs Délégués, ceux-ci peuvent répartir entre eux le temps dont ils disposent individuellement. Ils en informent l'employeur ou son représentant.</w:t>
      </w:r>
    </w:p>
    <w:p w:rsidR="00FD072C" w:rsidRPr="009948E9" w:rsidRDefault="00FD072C"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Chaque section syndicale dispose au profit de son ou ses Délégués Syndicaux et des salariés de l'entreprise appelés à négocier l'accord d'entreprise, d'un crédit global supplémentaire dans la limite de 10 heures par an.</w:t>
      </w:r>
    </w:p>
    <w:p w:rsidR="00FD072C" w:rsidRPr="009948E9" w:rsidRDefault="00FD072C"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Les heures utilisées pour participer à des réunions à l'initiative de l'employeur ou de son représentant ne sont pas imputables sur ces crédits d'heures.</w:t>
      </w:r>
    </w:p>
    <w:p w:rsidR="00BA4656" w:rsidRPr="009948E9" w:rsidRDefault="00BA4656" w:rsidP="00CA5566">
      <w:pPr>
        <w:tabs>
          <w:tab w:val="left" w:pos="720"/>
        </w:tabs>
        <w:suppressAutoHyphens/>
        <w:spacing w:after="0" w:line="240" w:lineRule="auto"/>
        <w:jc w:val="both"/>
        <w:rPr>
          <w:rFonts w:ascii="Verdana" w:hAnsi="Verdana"/>
          <w:sz w:val="20"/>
          <w:szCs w:val="20"/>
        </w:rPr>
      </w:pPr>
    </w:p>
    <w:p w:rsidR="004056F0" w:rsidRPr="009948E9" w:rsidRDefault="004056F0" w:rsidP="00572B78">
      <w:pPr>
        <w:pStyle w:val="Titre3"/>
      </w:pPr>
      <w:bookmarkStart w:id="37" w:name="_Toc495075646"/>
      <w:r w:rsidRPr="009948E9">
        <w:t>Article 6-3</w:t>
      </w:r>
      <w:r w:rsidR="00CA5566" w:rsidRPr="009948E9">
        <w:t> :</w:t>
      </w:r>
      <w:r w:rsidRPr="009948E9">
        <w:t xml:space="preserve"> </w:t>
      </w:r>
      <w:r w:rsidRPr="00572B78">
        <w:t>Protection</w:t>
      </w:r>
      <w:r w:rsidRPr="009948E9">
        <w:t xml:space="preserve"> légale</w:t>
      </w:r>
      <w:bookmarkEnd w:id="37"/>
    </w:p>
    <w:p w:rsidR="004056F0" w:rsidRPr="009948E9" w:rsidRDefault="004056F0"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Les Délégués Syndicaux régulièrement désignés bénéficient de</w:t>
      </w:r>
      <w:r w:rsidR="00BA4656">
        <w:rPr>
          <w:rFonts w:ascii="Verdana" w:hAnsi="Verdana"/>
          <w:sz w:val="20"/>
          <w:szCs w:val="20"/>
        </w:rPr>
        <w:t>s mesures de protection légale.</w:t>
      </w:r>
    </w:p>
    <w:p w:rsidR="00FD072C" w:rsidRPr="009948E9" w:rsidRDefault="00FD072C" w:rsidP="00CA5566">
      <w:pPr>
        <w:tabs>
          <w:tab w:val="left" w:pos="720"/>
        </w:tabs>
        <w:suppressAutoHyphens/>
        <w:spacing w:after="0" w:line="240" w:lineRule="auto"/>
        <w:jc w:val="both"/>
        <w:rPr>
          <w:rFonts w:ascii="Verdana" w:hAnsi="Verdana"/>
          <w:sz w:val="20"/>
          <w:szCs w:val="20"/>
        </w:rPr>
      </w:pPr>
    </w:p>
    <w:p w:rsidR="004056F0" w:rsidRPr="009948E9" w:rsidRDefault="004056F0" w:rsidP="00572B78">
      <w:pPr>
        <w:pStyle w:val="Titre3"/>
      </w:pPr>
      <w:bookmarkStart w:id="38" w:name="_Toc495075647"/>
      <w:r w:rsidRPr="009948E9">
        <w:t>Article 6-4</w:t>
      </w:r>
      <w:r w:rsidR="00CA5566" w:rsidRPr="009948E9">
        <w:t> :</w:t>
      </w:r>
      <w:r w:rsidRPr="009948E9">
        <w:t xml:space="preserve"> Attributions des </w:t>
      </w:r>
      <w:r w:rsidRPr="00572B78">
        <w:t>Délégués</w:t>
      </w:r>
      <w:r w:rsidRPr="009948E9">
        <w:t xml:space="preserve"> Syndicaux</w:t>
      </w:r>
      <w:bookmarkEnd w:id="38"/>
    </w:p>
    <w:p w:rsidR="004056F0" w:rsidRPr="009948E9" w:rsidRDefault="004056F0"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Les Délégués Syndicaux représentent leur organisation syndicale auprès de l’association.</w:t>
      </w: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Ils ont pour mission la défense des intérêts matériels et moraux, tant individuels que collectifs, des salariés.</w:t>
      </w:r>
    </w:p>
    <w:p w:rsidR="00CA5566" w:rsidRPr="009948E9" w:rsidRDefault="00CA5566"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Ils bénéficient des attributions spécifiques prévues par les dispositions légales et réglementaires.</w:t>
      </w:r>
    </w:p>
    <w:p w:rsidR="00FD072C" w:rsidRPr="009948E9" w:rsidRDefault="00FD072C"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Ils peuvent exercer leur mission en tout lieu.</w:t>
      </w:r>
    </w:p>
    <w:p w:rsidR="00CA5566" w:rsidRPr="009948E9" w:rsidRDefault="00CA5566"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Pour l'exercice de leur fonction, les Délégués Syndicaux peuvent :</w:t>
      </w:r>
    </w:p>
    <w:p w:rsidR="00FD072C" w:rsidRPr="009948E9" w:rsidRDefault="00FD072C"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a) circuler librement dans l'entreprise tant durant les heures de délégation, qu'en dehors   de leurs heures de travail,</w:t>
      </w:r>
    </w:p>
    <w:p w:rsidR="00FD072C" w:rsidRPr="009948E9" w:rsidRDefault="00FD072C"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b) se déplacer hors de l'entreprise durant les heures de délégation.</w:t>
      </w:r>
    </w:p>
    <w:p w:rsidR="00CA5566" w:rsidRPr="009948E9" w:rsidRDefault="00CA5566" w:rsidP="00CA5566">
      <w:pPr>
        <w:tabs>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720"/>
        </w:tabs>
        <w:suppressAutoHyphens/>
        <w:spacing w:after="0" w:line="240" w:lineRule="auto"/>
        <w:jc w:val="both"/>
        <w:rPr>
          <w:rFonts w:ascii="Verdana" w:hAnsi="Verdana"/>
          <w:sz w:val="20"/>
          <w:szCs w:val="20"/>
        </w:rPr>
      </w:pPr>
      <w:r w:rsidRPr="009948E9">
        <w:rPr>
          <w:rFonts w:ascii="Verdana" w:hAnsi="Verdana"/>
          <w:sz w:val="20"/>
          <w:szCs w:val="20"/>
        </w:rPr>
        <w:t>Les Délégués Syndicaux peuvent assister les Délégués du Personnel qui en font la demande.</w:t>
      </w:r>
    </w:p>
    <w:p w:rsidR="004056F0" w:rsidRPr="009948E9" w:rsidRDefault="00FD072C" w:rsidP="00572B78">
      <w:pPr>
        <w:pStyle w:val="Titre1"/>
        <w:pBdr>
          <w:top w:val="single" w:sz="4" w:space="1" w:color="auto" w:shadow="1"/>
          <w:left w:val="single" w:sz="4" w:space="4" w:color="auto" w:shadow="1"/>
          <w:bottom w:val="single" w:sz="4" w:space="1" w:color="auto" w:shadow="1"/>
          <w:right w:val="single" w:sz="4" w:space="4" w:color="auto" w:shadow="1"/>
        </w:pBdr>
        <w:jc w:val="center"/>
      </w:pPr>
      <w:r w:rsidRPr="009948E9">
        <w:br w:type="page"/>
      </w:r>
      <w:bookmarkStart w:id="39" w:name="_Toc495075648"/>
      <w:r w:rsidR="00724B4F" w:rsidRPr="009948E9">
        <w:t>CHAPITRE</w:t>
      </w:r>
      <w:r w:rsidRPr="009948E9">
        <w:t xml:space="preserve"> </w:t>
      </w:r>
      <w:r w:rsidR="004056F0" w:rsidRPr="009948E9">
        <w:t>3</w:t>
      </w:r>
      <w:r w:rsidR="00724B4F" w:rsidRPr="009948E9">
        <w:t xml:space="preserve"> -</w:t>
      </w:r>
      <w:r w:rsidR="004056F0" w:rsidRPr="009948E9">
        <w:t xml:space="preserve"> LES </w:t>
      </w:r>
      <w:r w:rsidR="004056F0" w:rsidRPr="00572B78">
        <w:t>INSTITUTIONS</w:t>
      </w:r>
      <w:r w:rsidR="004056F0" w:rsidRPr="009948E9">
        <w:t xml:space="preserve"> REPRÉSENTATIVES DU PERSONNEL</w:t>
      </w:r>
      <w:bookmarkEnd w:id="39"/>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FD072C" w:rsidRDefault="008C448A" w:rsidP="00CA5566">
      <w:pPr>
        <w:tabs>
          <w:tab w:val="left" w:pos="340"/>
          <w:tab w:val="left" w:pos="720"/>
        </w:tabs>
        <w:suppressAutoHyphens/>
        <w:spacing w:after="0" w:line="240" w:lineRule="auto"/>
        <w:jc w:val="both"/>
        <w:rPr>
          <w:rFonts w:ascii="Verdana" w:hAnsi="Verdana"/>
          <w:sz w:val="20"/>
          <w:szCs w:val="20"/>
        </w:rPr>
      </w:pPr>
      <w:r>
        <w:rPr>
          <w:rFonts w:ascii="Verdana" w:hAnsi="Verdana"/>
          <w:sz w:val="20"/>
          <w:szCs w:val="20"/>
        </w:rPr>
        <w:tab/>
      </w:r>
    </w:p>
    <w:p w:rsidR="00E3035F" w:rsidRDefault="00E3035F" w:rsidP="00CA5566">
      <w:pPr>
        <w:tabs>
          <w:tab w:val="left" w:pos="340"/>
          <w:tab w:val="left" w:pos="720"/>
        </w:tabs>
        <w:suppressAutoHyphens/>
        <w:spacing w:after="0" w:line="240" w:lineRule="auto"/>
        <w:jc w:val="both"/>
        <w:rPr>
          <w:rFonts w:ascii="Verdana" w:hAnsi="Verdana"/>
          <w:sz w:val="20"/>
          <w:szCs w:val="20"/>
        </w:rPr>
      </w:pPr>
      <w:r>
        <w:rPr>
          <w:rFonts w:ascii="Verdana" w:hAnsi="Verdana"/>
          <w:sz w:val="20"/>
          <w:szCs w:val="20"/>
        </w:rPr>
        <w:t xml:space="preserve">Il sera fait application des dispositions législatives et réglementaires. </w:t>
      </w:r>
    </w:p>
    <w:p w:rsidR="00E3035F" w:rsidRDefault="00E3035F" w:rsidP="00CA5566">
      <w:pPr>
        <w:tabs>
          <w:tab w:val="left" w:pos="340"/>
          <w:tab w:val="left" w:pos="720"/>
        </w:tabs>
        <w:suppressAutoHyphens/>
        <w:spacing w:after="0" w:line="240" w:lineRule="auto"/>
        <w:jc w:val="both"/>
        <w:rPr>
          <w:rFonts w:ascii="Verdana" w:hAnsi="Verdana"/>
          <w:sz w:val="20"/>
          <w:szCs w:val="20"/>
        </w:rPr>
      </w:pPr>
    </w:p>
    <w:p w:rsidR="00E3035F" w:rsidRPr="009948E9" w:rsidRDefault="00E3035F"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572B78">
      <w:pPr>
        <w:pStyle w:val="Titre3"/>
      </w:pPr>
      <w:bookmarkStart w:id="40" w:name="_Toc495075649"/>
      <w:r w:rsidRPr="009948E9">
        <w:t xml:space="preserve">Article </w:t>
      </w:r>
      <w:r w:rsidR="00E3035F">
        <w:t>7</w:t>
      </w:r>
      <w:r w:rsidR="00CA5566" w:rsidRPr="009948E9">
        <w:t>:</w:t>
      </w:r>
      <w:r w:rsidRPr="009948E9">
        <w:t xml:space="preserve"> Ressources du Comité d'Entreprise</w:t>
      </w:r>
      <w:r w:rsidR="00E3035F">
        <w:t xml:space="preserve"> et du Comité social économique (CSE)</w:t>
      </w:r>
      <w:bookmarkEnd w:id="40"/>
    </w:p>
    <w:p w:rsidR="00FD072C" w:rsidRPr="009948E9" w:rsidRDefault="00FD072C"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Pour le financement des activités sociales et culturelles, il sera prévu dans le budget une somme au moins égale à 1,25 % de la masse globale des salaires bruts payés par l'entreprise.</w:t>
      </w:r>
    </w:p>
    <w:p w:rsidR="00FD072C" w:rsidRPr="009948E9" w:rsidRDefault="00FD072C" w:rsidP="00CA5566">
      <w:pPr>
        <w:tabs>
          <w:tab w:val="left" w:pos="340"/>
          <w:tab w:val="left" w:pos="720"/>
        </w:tabs>
        <w:suppressAutoHyphens/>
        <w:spacing w:after="0" w:line="240" w:lineRule="auto"/>
        <w:jc w:val="both"/>
        <w:rPr>
          <w:rFonts w:ascii="Verdana" w:hAnsi="Verdana"/>
          <w:sz w:val="20"/>
          <w:szCs w:val="20"/>
        </w:rPr>
      </w:pPr>
    </w:p>
    <w:p w:rsidR="00A61AC3"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 xml:space="preserve">Le Comité d'Entreprise </w:t>
      </w:r>
      <w:r w:rsidR="00E3035F">
        <w:rPr>
          <w:rFonts w:ascii="Verdana" w:hAnsi="Verdana"/>
          <w:sz w:val="20"/>
          <w:szCs w:val="20"/>
        </w:rPr>
        <w:t xml:space="preserve">ou le CSE </w:t>
      </w:r>
      <w:r w:rsidRPr="009948E9">
        <w:rPr>
          <w:rFonts w:ascii="Verdana" w:hAnsi="Verdana"/>
          <w:sz w:val="20"/>
          <w:szCs w:val="20"/>
        </w:rPr>
        <w:t>percevra, en outre, conformément aux dispositions légales et  réglementaires une subvention de fonctionnement égale à 0,20 % de la masse salariale de l’association de l'année en cours. Cette subvention sera réduite ou supprimée dans les conditions prévues par les disposit</w:t>
      </w:r>
      <w:r w:rsidR="008C448A">
        <w:rPr>
          <w:rFonts w:ascii="Verdana" w:hAnsi="Verdana"/>
          <w:sz w:val="20"/>
          <w:szCs w:val="20"/>
        </w:rPr>
        <w:t>ions légales et réglementaires.</w:t>
      </w:r>
    </w:p>
    <w:p w:rsidR="00FD072C" w:rsidRPr="009948E9" w:rsidRDefault="00FD072C" w:rsidP="00CA5566">
      <w:pPr>
        <w:tabs>
          <w:tab w:val="left" w:pos="340"/>
          <w:tab w:val="left" w:pos="720"/>
        </w:tabs>
        <w:suppressAutoHyphens/>
        <w:spacing w:after="0" w:line="240" w:lineRule="auto"/>
        <w:jc w:val="both"/>
        <w:rPr>
          <w:rFonts w:ascii="Verdana" w:hAnsi="Verdana"/>
          <w:sz w:val="20"/>
          <w:szCs w:val="20"/>
        </w:rPr>
      </w:pPr>
    </w:p>
    <w:p w:rsidR="00A61AC3" w:rsidRPr="008C448A" w:rsidRDefault="00A61AC3" w:rsidP="008C448A">
      <w:pPr>
        <w:pStyle w:val="Titre3"/>
      </w:pPr>
      <w:bookmarkStart w:id="41" w:name="_Toc495075650"/>
      <w:r w:rsidRPr="008C448A">
        <w:t xml:space="preserve">Article </w:t>
      </w:r>
      <w:r w:rsidR="00E3035F">
        <w:t>8</w:t>
      </w:r>
      <w:r w:rsidR="00CA5566" w:rsidRPr="008C448A">
        <w:t>:</w:t>
      </w:r>
      <w:r w:rsidRPr="008C448A">
        <w:t xml:space="preserve"> Formation</w:t>
      </w:r>
      <w:bookmarkEnd w:id="41"/>
    </w:p>
    <w:p w:rsidR="008C448A" w:rsidRDefault="008C448A" w:rsidP="00CA5566">
      <w:pPr>
        <w:tabs>
          <w:tab w:val="left" w:pos="340"/>
          <w:tab w:val="left" w:pos="720"/>
        </w:tabs>
        <w:suppressAutoHyphens/>
        <w:spacing w:after="0" w:line="240" w:lineRule="auto"/>
        <w:jc w:val="both"/>
        <w:rPr>
          <w:rFonts w:ascii="Verdana" w:hAnsi="Verdana"/>
          <w:bCs/>
          <w:sz w:val="20"/>
          <w:szCs w:val="20"/>
        </w:rPr>
      </w:pPr>
    </w:p>
    <w:p w:rsidR="00E3035F" w:rsidRDefault="00A61AC3" w:rsidP="00CA5566">
      <w:pPr>
        <w:tabs>
          <w:tab w:val="left" w:pos="340"/>
          <w:tab w:val="left" w:pos="720"/>
        </w:tabs>
        <w:suppressAutoHyphens/>
        <w:spacing w:after="0" w:line="240" w:lineRule="auto"/>
        <w:jc w:val="both"/>
        <w:rPr>
          <w:rFonts w:ascii="Verdana" w:hAnsi="Verdana"/>
          <w:bCs/>
          <w:sz w:val="20"/>
          <w:szCs w:val="20"/>
        </w:rPr>
      </w:pPr>
      <w:r w:rsidRPr="009948E9">
        <w:rPr>
          <w:rFonts w:ascii="Verdana" w:hAnsi="Verdana"/>
          <w:bCs/>
          <w:sz w:val="20"/>
          <w:szCs w:val="20"/>
        </w:rPr>
        <w:t xml:space="preserve">Le comité d’entreprise </w:t>
      </w:r>
      <w:r w:rsidR="00E3035F">
        <w:rPr>
          <w:rFonts w:ascii="Verdana" w:hAnsi="Verdana"/>
          <w:bCs/>
          <w:sz w:val="20"/>
          <w:szCs w:val="20"/>
        </w:rPr>
        <w:t xml:space="preserve">ou le CSE </w:t>
      </w:r>
      <w:r w:rsidRPr="009948E9">
        <w:rPr>
          <w:rFonts w:ascii="Verdana" w:hAnsi="Verdana"/>
          <w:bCs/>
          <w:sz w:val="20"/>
          <w:szCs w:val="20"/>
        </w:rPr>
        <w:t xml:space="preserve">peut décider, par délibération, de consacrer une partie de son budget de fonctionnement au financement de la formation des </w:t>
      </w:r>
      <w:r w:rsidR="00E3035F">
        <w:rPr>
          <w:rFonts w:ascii="Verdana" w:hAnsi="Verdana"/>
          <w:bCs/>
          <w:sz w:val="20"/>
          <w:szCs w:val="20"/>
        </w:rPr>
        <w:t>représentants du personnel</w:t>
      </w:r>
      <w:r w:rsidRPr="009948E9">
        <w:rPr>
          <w:rFonts w:ascii="Verdana" w:hAnsi="Verdana"/>
          <w:bCs/>
          <w:sz w:val="20"/>
          <w:szCs w:val="20"/>
        </w:rPr>
        <w:t xml:space="preserve"> et des délégués syndicaux de l’entreprise conformément </w:t>
      </w:r>
      <w:r w:rsidR="00E3035F">
        <w:rPr>
          <w:rFonts w:ascii="Verdana" w:hAnsi="Verdana"/>
          <w:bCs/>
          <w:sz w:val="20"/>
          <w:szCs w:val="20"/>
        </w:rPr>
        <w:t>à la réglementation.</w:t>
      </w:r>
    </w:p>
    <w:p w:rsidR="00E3035F" w:rsidRDefault="00E3035F" w:rsidP="00CA5566">
      <w:pPr>
        <w:tabs>
          <w:tab w:val="left" w:pos="340"/>
          <w:tab w:val="left" w:pos="720"/>
        </w:tabs>
        <w:suppressAutoHyphens/>
        <w:spacing w:after="0" w:line="240" w:lineRule="auto"/>
        <w:jc w:val="both"/>
        <w:rPr>
          <w:rFonts w:ascii="Verdana" w:hAnsi="Verdana"/>
          <w:bCs/>
          <w:sz w:val="20"/>
          <w:szCs w:val="20"/>
        </w:rPr>
      </w:pPr>
    </w:p>
    <w:p w:rsidR="00FD072C" w:rsidRPr="009948E9" w:rsidRDefault="00A61AC3"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bCs/>
          <w:sz w:val="20"/>
          <w:szCs w:val="20"/>
        </w:rPr>
        <w:t xml:space="preserve">Ces sommes doivent </w:t>
      </w:r>
      <w:r w:rsidR="00F019E7">
        <w:rPr>
          <w:rFonts w:ascii="Verdana" w:hAnsi="Verdana"/>
          <w:bCs/>
          <w:sz w:val="20"/>
          <w:szCs w:val="20"/>
        </w:rPr>
        <w:t>apparaître</w:t>
      </w:r>
      <w:r w:rsidRPr="009948E9">
        <w:rPr>
          <w:rFonts w:ascii="Verdana" w:hAnsi="Verdana"/>
          <w:bCs/>
          <w:sz w:val="20"/>
          <w:szCs w:val="20"/>
        </w:rPr>
        <w:t xml:space="preserve"> dans les comptes annuels du comité d’entreprise </w:t>
      </w:r>
      <w:r w:rsidR="00E3035F">
        <w:rPr>
          <w:rFonts w:ascii="Verdana" w:hAnsi="Verdana"/>
          <w:bCs/>
          <w:sz w:val="20"/>
          <w:szCs w:val="20"/>
        </w:rPr>
        <w:t xml:space="preserve">ou le CSE </w:t>
      </w:r>
      <w:r w:rsidRPr="009948E9">
        <w:rPr>
          <w:rFonts w:ascii="Verdana" w:hAnsi="Verdana"/>
          <w:bCs/>
          <w:sz w:val="20"/>
          <w:szCs w:val="20"/>
        </w:rPr>
        <w:t>dans le livre simplifié des dépenses et recettes (article L 2325-46 du code travail) et dans le rapport de gestion annuel présenté lors d’une réunion spéciale (article L</w:t>
      </w:r>
      <w:r w:rsidR="00CA5566" w:rsidRPr="009948E9">
        <w:rPr>
          <w:rFonts w:ascii="Verdana" w:hAnsi="Verdana"/>
          <w:bCs/>
          <w:sz w:val="20"/>
          <w:szCs w:val="20"/>
        </w:rPr>
        <w:t> </w:t>
      </w:r>
      <w:r w:rsidRPr="009948E9">
        <w:rPr>
          <w:rFonts w:ascii="Verdana" w:hAnsi="Verdana"/>
          <w:bCs/>
          <w:sz w:val="20"/>
          <w:szCs w:val="20"/>
        </w:rPr>
        <w:t>2325 -50 du code du travail).</w:t>
      </w:r>
    </w:p>
    <w:p w:rsidR="00E3035F" w:rsidRPr="009948E9" w:rsidRDefault="00724B4F" w:rsidP="00E3035F">
      <w:pPr>
        <w:pStyle w:val="Titre2"/>
        <w:ind w:left="2694" w:hanging="1986"/>
        <w:jc w:val="both"/>
      </w:pPr>
      <w:bookmarkStart w:id="42" w:name="_Toc475100038"/>
      <w:bookmarkStart w:id="43" w:name="_Toc475100537"/>
      <w:r w:rsidRPr="009948E9">
        <w:br w:type="page"/>
      </w:r>
      <w:bookmarkEnd w:id="42"/>
      <w:bookmarkEnd w:id="43"/>
    </w:p>
    <w:p w:rsidR="004056F0" w:rsidRPr="008C448A" w:rsidRDefault="004056F0" w:rsidP="008C448A">
      <w:pPr>
        <w:pStyle w:val="Titre1"/>
        <w:pBdr>
          <w:top w:val="single" w:sz="4" w:space="1" w:color="auto" w:shadow="1"/>
          <w:left w:val="single" w:sz="4" w:space="4" w:color="auto" w:shadow="1"/>
          <w:bottom w:val="single" w:sz="4" w:space="1" w:color="auto" w:shadow="1"/>
          <w:right w:val="single" w:sz="4" w:space="4" w:color="auto" w:shadow="1"/>
        </w:pBdr>
        <w:jc w:val="center"/>
      </w:pPr>
      <w:bookmarkStart w:id="44" w:name="_Toc495075651"/>
      <w:r w:rsidRPr="009948E9">
        <w:t>CHAPITRE 4</w:t>
      </w:r>
      <w:r w:rsidR="00724B4F" w:rsidRPr="009948E9">
        <w:t xml:space="preserve"> - </w:t>
      </w:r>
      <w:r w:rsidRPr="009948E9">
        <w:t>CONCLUSION ET MODIFICATION</w:t>
      </w:r>
      <w:r w:rsidR="004C215A" w:rsidRPr="009948E9">
        <w:t xml:space="preserve"> </w:t>
      </w:r>
      <w:r w:rsidRPr="009948E9">
        <w:t>DU CONTRAT DE TRAVAIL</w:t>
      </w:r>
      <w:bookmarkEnd w:id="44"/>
    </w:p>
    <w:p w:rsidR="00461A8D" w:rsidRPr="009948E9" w:rsidRDefault="00461A8D" w:rsidP="00CA5566">
      <w:pPr>
        <w:pStyle w:val="Style1"/>
      </w:pPr>
    </w:p>
    <w:p w:rsidR="004056F0" w:rsidRPr="009948E9" w:rsidRDefault="00E3035F" w:rsidP="00572B78">
      <w:pPr>
        <w:pStyle w:val="Titre2"/>
      </w:pPr>
      <w:bookmarkStart w:id="45" w:name="_Toc475100040"/>
      <w:bookmarkStart w:id="46" w:name="_Toc475100539"/>
      <w:bookmarkStart w:id="47" w:name="_Toc495075652"/>
      <w:r>
        <w:t>ARTICLE 9</w:t>
      </w:r>
      <w:r w:rsidR="00C766D2" w:rsidRPr="009948E9">
        <w:t xml:space="preserve">- </w:t>
      </w:r>
      <w:r w:rsidR="00C766D2" w:rsidRPr="00572B78">
        <w:t>PRINCIPE</w:t>
      </w:r>
      <w:bookmarkEnd w:id="45"/>
      <w:bookmarkEnd w:id="46"/>
      <w:bookmarkEnd w:id="47"/>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Tout recrutement doit être formalisé par un contrat écrit remis, au plus</w:t>
      </w:r>
      <w:r w:rsidR="008C448A">
        <w:rPr>
          <w:rFonts w:ascii="Verdana" w:hAnsi="Verdana"/>
          <w:sz w:val="20"/>
          <w:szCs w:val="20"/>
        </w:rPr>
        <w:t xml:space="preserve"> tard, au moment de l'embauche.</w:t>
      </w:r>
    </w:p>
    <w:p w:rsidR="00461A8D" w:rsidRPr="009948E9" w:rsidRDefault="00461A8D" w:rsidP="00CA5566">
      <w:pPr>
        <w:tabs>
          <w:tab w:val="left" w:pos="340"/>
          <w:tab w:val="left" w:pos="720"/>
        </w:tabs>
        <w:suppressAutoHyphens/>
        <w:spacing w:after="0" w:line="240" w:lineRule="auto"/>
        <w:jc w:val="both"/>
        <w:rPr>
          <w:rFonts w:ascii="Verdana" w:hAnsi="Verdana"/>
          <w:sz w:val="20"/>
          <w:szCs w:val="20"/>
          <w:u w:val="single"/>
        </w:rPr>
      </w:pPr>
    </w:p>
    <w:p w:rsidR="004056F0" w:rsidRPr="009948E9" w:rsidRDefault="004056F0" w:rsidP="00572B78">
      <w:pPr>
        <w:pStyle w:val="Titre3"/>
      </w:pPr>
      <w:bookmarkStart w:id="48" w:name="_Toc495075653"/>
      <w:r w:rsidRPr="009948E9">
        <w:t xml:space="preserve">Article </w:t>
      </w:r>
      <w:r w:rsidR="00E3035F">
        <w:t>9</w:t>
      </w:r>
      <w:r w:rsidRPr="009948E9">
        <w:t>-1</w:t>
      </w:r>
      <w:r w:rsidR="00591E7F" w:rsidRPr="009948E9">
        <w:t> :</w:t>
      </w:r>
      <w:r w:rsidRPr="009948E9">
        <w:t xml:space="preserve"> L</w:t>
      </w:r>
      <w:r w:rsidR="00591E7F" w:rsidRPr="009948E9">
        <w:t>es différents types de contrats</w:t>
      </w:r>
      <w:bookmarkEnd w:id="48"/>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Le mode de recrutement de droit commun est le contrat à durée indéterminée à temps complet ou à temps partiel.</w:t>
      </w:r>
    </w:p>
    <w:p w:rsidR="00461A8D" w:rsidRPr="009948E9" w:rsidRDefault="00461A8D"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Les conditions de recours au contrat à durée déterminée sont strictement et limitativement énumérées par les disposit</w:t>
      </w:r>
      <w:r w:rsidR="008C448A">
        <w:rPr>
          <w:rFonts w:ascii="Verdana" w:hAnsi="Verdana"/>
          <w:sz w:val="20"/>
          <w:szCs w:val="20"/>
        </w:rPr>
        <w:t>ions légales et réglementaires.</w:t>
      </w:r>
    </w:p>
    <w:p w:rsidR="00461A8D" w:rsidRPr="009948E9" w:rsidRDefault="00461A8D"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572B78">
      <w:pPr>
        <w:pStyle w:val="Titre3"/>
      </w:pPr>
      <w:bookmarkStart w:id="49" w:name="_Toc495075654"/>
      <w:r w:rsidRPr="009948E9">
        <w:t xml:space="preserve">Article </w:t>
      </w:r>
      <w:r w:rsidR="008C59E4">
        <w:t>9</w:t>
      </w:r>
      <w:r w:rsidRPr="009948E9">
        <w:t>-2</w:t>
      </w:r>
      <w:r w:rsidR="00591E7F" w:rsidRPr="009948E9">
        <w:t xml:space="preserve"> : </w:t>
      </w:r>
      <w:r w:rsidRPr="009948E9">
        <w:t>L</w:t>
      </w:r>
      <w:r w:rsidR="00591E7F" w:rsidRPr="009948E9">
        <w:t>es mentions du contrat de travail</w:t>
      </w:r>
      <w:bookmarkEnd w:id="49"/>
    </w:p>
    <w:p w:rsidR="00B116FC" w:rsidRPr="009948E9" w:rsidRDefault="00B116FC"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Le contrat de travail doit comporter les informations suivantes :</w:t>
      </w:r>
    </w:p>
    <w:p w:rsidR="00461A8D" w:rsidRPr="009948E9" w:rsidRDefault="00461A8D" w:rsidP="00CA5566">
      <w:pPr>
        <w:tabs>
          <w:tab w:val="left" w:pos="340"/>
          <w:tab w:val="left" w:pos="720"/>
        </w:tabs>
        <w:suppressAutoHyphens/>
        <w:spacing w:after="0" w:line="240" w:lineRule="auto"/>
        <w:jc w:val="both"/>
        <w:rPr>
          <w:rFonts w:ascii="Verdana" w:hAnsi="Verdana"/>
          <w:sz w:val="20"/>
          <w:szCs w:val="20"/>
        </w:rPr>
      </w:pPr>
    </w:p>
    <w:p w:rsidR="004056F0" w:rsidRDefault="004056F0" w:rsidP="00FA0D08">
      <w:pPr>
        <w:numPr>
          <w:ilvl w:val="0"/>
          <w:numId w:val="15"/>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la date d'entrée,</w:t>
      </w:r>
    </w:p>
    <w:p w:rsidR="00572B78" w:rsidRPr="009948E9" w:rsidRDefault="00572B78" w:rsidP="00572B78">
      <w:pPr>
        <w:tabs>
          <w:tab w:val="left" w:pos="340"/>
          <w:tab w:val="left" w:pos="720"/>
        </w:tabs>
        <w:suppressAutoHyphens/>
        <w:spacing w:after="0" w:line="240" w:lineRule="auto"/>
        <w:ind w:left="720"/>
        <w:jc w:val="both"/>
        <w:rPr>
          <w:rFonts w:ascii="Verdana" w:hAnsi="Verdana"/>
          <w:sz w:val="20"/>
          <w:szCs w:val="20"/>
        </w:rPr>
      </w:pPr>
    </w:p>
    <w:p w:rsidR="00572B78" w:rsidRDefault="00461A8D" w:rsidP="00FA0D08">
      <w:pPr>
        <w:numPr>
          <w:ilvl w:val="0"/>
          <w:numId w:val="15"/>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w:t>
      </w:r>
      <w:r w:rsidR="004056F0" w:rsidRPr="009948E9">
        <w:rPr>
          <w:rFonts w:ascii="Verdana" w:hAnsi="Verdana"/>
          <w:sz w:val="20"/>
          <w:szCs w:val="20"/>
        </w:rPr>
        <w:t>a mention “convention collective d’entreprise ».</w:t>
      </w:r>
    </w:p>
    <w:p w:rsidR="00572B78" w:rsidRPr="00572B78" w:rsidRDefault="00572B78" w:rsidP="00572B78">
      <w:pPr>
        <w:tabs>
          <w:tab w:val="left" w:pos="340"/>
          <w:tab w:val="left" w:pos="720"/>
        </w:tabs>
        <w:suppressAutoHyphens/>
        <w:spacing w:after="0" w:line="240" w:lineRule="auto"/>
        <w:jc w:val="both"/>
        <w:rPr>
          <w:rFonts w:ascii="Verdana" w:hAnsi="Verdana"/>
          <w:sz w:val="20"/>
          <w:szCs w:val="20"/>
        </w:rPr>
      </w:pPr>
    </w:p>
    <w:p w:rsidR="004056F0" w:rsidRDefault="004056F0" w:rsidP="00FA0D08">
      <w:pPr>
        <w:numPr>
          <w:ilvl w:val="0"/>
          <w:numId w:val="15"/>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l'emploi qui sera occupé et les fonctions qui seront exercées,</w:t>
      </w:r>
    </w:p>
    <w:p w:rsidR="00572B78" w:rsidRPr="009948E9" w:rsidRDefault="00572B78" w:rsidP="00572B78">
      <w:pPr>
        <w:tabs>
          <w:tab w:val="left" w:pos="340"/>
          <w:tab w:val="left" w:pos="720"/>
        </w:tabs>
        <w:suppressAutoHyphens/>
        <w:spacing w:after="0" w:line="240" w:lineRule="auto"/>
        <w:jc w:val="both"/>
        <w:rPr>
          <w:rFonts w:ascii="Verdana" w:hAnsi="Verdana"/>
          <w:sz w:val="20"/>
          <w:szCs w:val="20"/>
        </w:rPr>
      </w:pPr>
    </w:p>
    <w:p w:rsidR="004056F0" w:rsidRDefault="004056F0" w:rsidP="00FA0D08">
      <w:pPr>
        <w:numPr>
          <w:ilvl w:val="0"/>
          <w:numId w:val="15"/>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le cas échéant, la qualité de cadre,</w:t>
      </w:r>
    </w:p>
    <w:p w:rsidR="00572B78" w:rsidRPr="009948E9" w:rsidRDefault="00572B78" w:rsidP="00572B78">
      <w:pPr>
        <w:tabs>
          <w:tab w:val="left" w:pos="340"/>
          <w:tab w:val="left" w:pos="720"/>
        </w:tabs>
        <w:suppressAutoHyphens/>
        <w:spacing w:after="0" w:line="240" w:lineRule="auto"/>
        <w:jc w:val="both"/>
        <w:rPr>
          <w:rFonts w:ascii="Verdana" w:hAnsi="Verdana"/>
          <w:sz w:val="20"/>
          <w:szCs w:val="20"/>
        </w:rPr>
      </w:pPr>
    </w:p>
    <w:p w:rsidR="00572B78" w:rsidRDefault="004056F0" w:rsidP="00FA0D08">
      <w:pPr>
        <w:numPr>
          <w:ilvl w:val="0"/>
          <w:numId w:val="15"/>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le lieu où les fonctions seront exercées,</w:t>
      </w:r>
    </w:p>
    <w:p w:rsidR="00572B78" w:rsidRPr="00572B78" w:rsidRDefault="00572B78" w:rsidP="00572B78">
      <w:pPr>
        <w:tabs>
          <w:tab w:val="left" w:pos="340"/>
          <w:tab w:val="left" w:pos="720"/>
        </w:tabs>
        <w:suppressAutoHyphens/>
        <w:spacing w:after="0" w:line="240" w:lineRule="auto"/>
        <w:jc w:val="both"/>
        <w:rPr>
          <w:rFonts w:ascii="Verdana" w:hAnsi="Verdana"/>
          <w:sz w:val="20"/>
          <w:szCs w:val="20"/>
        </w:rPr>
      </w:pPr>
    </w:p>
    <w:p w:rsidR="004056F0" w:rsidRDefault="004056F0" w:rsidP="00FA0D08">
      <w:pPr>
        <w:numPr>
          <w:ilvl w:val="0"/>
          <w:numId w:val="15"/>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la précision qu'il s'agit d'un contrat à durée déterminée ou, au contraire, d'un contrat à durée indéterminée, l'absence de précision sur ce point signifiant qu'il s'agit d'un contrat à durée indéterminée,</w:t>
      </w:r>
    </w:p>
    <w:p w:rsidR="00572B78" w:rsidRPr="009948E9" w:rsidRDefault="00572B78" w:rsidP="00572B78">
      <w:pPr>
        <w:tabs>
          <w:tab w:val="left" w:pos="340"/>
          <w:tab w:val="left" w:pos="720"/>
        </w:tabs>
        <w:suppressAutoHyphens/>
        <w:spacing w:after="0" w:line="240" w:lineRule="auto"/>
        <w:jc w:val="both"/>
        <w:rPr>
          <w:rFonts w:ascii="Verdana" w:hAnsi="Verdana"/>
          <w:sz w:val="20"/>
          <w:szCs w:val="20"/>
        </w:rPr>
      </w:pPr>
    </w:p>
    <w:p w:rsidR="004056F0" w:rsidRDefault="004056F0" w:rsidP="00FA0D08">
      <w:pPr>
        <w:numPr>
          <w:ilvl w:val="0"/>
          <w:numId w:val="15"/>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la durée de la période d'essai,</w:t>
      </w:r>
    </w:p>
    <w:p w:rsidR="00572B78" w:rsidRPr="009948E9" w:rsidRDefault="00572B78" w:rsidP="00572B78">
      <w:pPr>
        <w:tabs>
          <w:tab w:val="left" w:pos="340"/>
          <w:tab w:val="left" w:pos="720"/>
        </w:tabs>
        <w:suppressAutoHyphens/>
        <w:spacing w:after="0" w:line="240" w:lineRule="auto"/>
        <w:jc w:val="both"/>
        <w:rPr>
          <w:rFonts w:ascii="Verdana" w:hAnsi="Verdana"/>
          <w:sz w:val="20"/>
          <w:szCs w:val="20"/>
        </w:rPr>
      </w:pPr>
    </w:p>
    <w:p w:rsidR="004056F0" w:rsidRDefault="004056F0" w:rsidP="00FA0D08">
      <w:pPr>
        <w:numPr>
          <w:ilvl w:val="0"/>
          <w:numId w:val="15"/>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la classification de l'emploi, l'indice de rémunération et les conditions d'évolution de carrière,</w:t>
      </w:r>
    </w:p>
    <w:p w:rsidR="00572B78" w:rsidRPr="009948E9" w:rsidRDefault="00572B78" w:rsidP="00572B78">
      <w:pPr>
        <w:tabs>
          <w:tab w:val="left" w:pos="340"/>
          <w:tab w:val="left" w:pos="720"/>
        </w:tabs>
        <w:suppressAutoHyphens/>
        <w:spacing w:after="0" w:line="240" w:lineRule="auto"/>
        <w:jc w:val="both"/>
        <w:rPr>
          <w:rFonts w:ascii="Verdana" w:hAnsi="Verdana"/>
          <w:sz w:val="20"/>
          <w:szCs w:val="20"/>
        </w:rPr>
      </w:pPr>
    </w:p>
    <w:p w:rsidR="004056F0" w:rsidRDefault="004056F0" w:rsidP="00FA0D08">
      <w:pPr>
        <w:numPr>
          <w:ilvl w:val="0"/>
          <w:numId w:val="15"/>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la rémunération brute mensuelle, y compris les primes et indemnités conventionnelles,</w:t>
      </w:r>
    </w:p>
    <w:p w:rsidR="00572B78" w:rsidRPr="009948E9" w:rsidRDefault="00572B78" w:rsidP="00572B78">
      <w:pPr>
        <w:tabs>
          <w:tab w:val="left" w:pos="340"/>
          <w:tab w:val="left" w:pos="720"/>
        </w:tabs>
        <w:suppressAutoHyphens/>
        <w:spacing w:after="0" w:line="240" w:lineRule="auto"/>
        <w:jc w:val="both"/>
        <w:rPr>
          <w:rFonts w:ascii="Verdana" w:hAnsi="Verdana"/>
          <w:sz w:val="20"/>
          <w:szCs w:val="20"/>
        </w:rPr>
      </w:pPr>
    </w:p>
    <w:p w:rsidR="004056F0" w:rsidRPr="009948E9" w:rsidRDefault="004056F0" w:rsidP="00FA0D08">
      <w:pPr>
        <w:numPr>
          <w:ilvl w:val="0"/>
          <w:numId w:val="15"/>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les régimes de retraite complémentaire (cadre ou non</w:t>
      </w:r>
      <w:r w:rsidR="00F019E7">
        <w:rPr>
          <w:rFonts w:ascii="Verdana" w:hAnsi="Verdana"/>
          <w:sz w:val="20"/>
          <w:szCs w:val="20"/>
        </w:rPr>
        <w:t>-</w:t>
      </w:r>
      <w:r w:rsidRPr="009948E9">
        <w:rPr>
          <w:rFonts w:ascii="Verdana" w:hAnsi="Verdana"/>
          <w:sz w:val="20"/>
          <w:szCs w:val="20"/>
        </w:rPr>
        <w:t>cadre) et de prévoyance.</w:t>
      </w: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8C448A" w:rsidP="00572B78">
      <w:pPr>
        <w:pStyle w:val="Titre3"/>
      </w:pPr>
      <w:r>
        <w:br w:type="page"/>
      </w:r>
      <w:bookmarkStart w:id="50" w:name="_Toc495075655"/>
      <w:r w:rsidR="008C59E4">
        <w:t>Article 9-</w:t>
      </w:r>
      <w:r w:rsidR="004056F0" w:rsidRPr="009948E9">
        <w:t>3</w:t>
      </w:r>
      <w:r w:rsidR="00591E7F" w:rsidRPr="009948E9">
        <w:t> :</w:t>
      </w:r>
      <w:r w:rsidR="004056F0" w:rsidRPr="009948E9">
        <w:t xml:space="preserve"> </w:t>
      </w:r>
      <w:r w:rsidR="004056F0" w:rsidRPr="00572B78">
        <w:t>M</w:t>
      </w:r>
      <w:r w:rsidR="00591E7F" w:rsidRPr="00572B78">
        <w:t>odification</w:t>
      </w:r>
      <w:r w:rsidR="00591E7F" w:rsidRPr="009948E9">
        <w:t xml:space="preserve"> du contrat</w:t>
      </w:r>
      <w:bookmarkEnd w:id="50"/>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Toute modification du contrat doit être notifiée par écrit à l'intéressé.</w:t>
      </w: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Lorsque l'employeur ou son représentant envisage d'apporter une modification au contrat de travail pour un motif économique, il doit respecter la procédure prévue par les disposit</w:t>
      </w:r>
      <w:r w:rsidR="00226A2B">
        <w:rPr>
          <w:rFonts w:ascii="Verdana" w:hAnsi="Verdana"/>
          <w:sz w:val="20"/>
          <w:szCs w:val="20"/>
        </w:rPr>
        <w:t>ions légales et réglementaires.</w:t>
      </w:r>
    </w:p>
    <w:p w:rsidR="00461A8D" w:rsidRPr="009948E9" w:rsidRDefault="00461A8D"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572B78">
      <w:pPr>
        <w:pStyle w:val="Titre3"/>
      </w:pPr>
      <w:bookmarkStart w:id="51" w:name="_Toc495075656"/>
      <w:r w:rsidRPr="009948E9">
        <w:t xml:space="preserve">Article </w:t>
      </w:r>
      <w:r w:rsidR="008C59E4">
        <w:t>9</w:t>
      </w:r>
      <w:r w:rsidRPr="009948E9">
        <w:t>-4</w:t>
      </w:r>
      <w:r w:rsidR="00591E7F" w:rsidRPr="009948E9">
        <w:t> :</w:t>
      </w:r>
      <w:r w:rsidRPr="009948E9">
        <w:t xml:space="preserve"> L</w:t>
      </w:r>
      <w:r w:rsidR="00591E7F" w:rsidRPr="009948E9">
        <w:t>a période d'essai</w:t>
      </w:r>
      <w:bookmarkEnd w:id="51"/>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La durée de la période d’essai du contrat de travail à durée indéterminée est fixée par la réglementation en vigueur.</w:t>
      </w:r>
    </w:p>
    <w:p w:rsidR="00461A8D" w:rsidRDefault="00461A8D"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Le contrat de travail à durée indéterminée peut comporter une période d’essai dont la durée maximale est :</w:t>
      </w:r>
    </w:p>
    <w:p w:rsidR="00461A8D" w:rsidRPr="009948E9" w:rsidRDefault="00461A8D" w:rsidP="00CA5566">
      <w:pPr>
        <w:spacing w:after="0" w:line="240" w:lineRule="auto"/>
        <w:jc w:val="both"/>
        <w:rPr>
          <w:rFonts w:ascii="Verdana" w:hAnsi="Verdana"/>
          <w:sz w:val="20"/>
          <w:szCs w:val="20"/>
        </w:rPr>
      </w:pPr>
    </w:p>
    <w:p w:rsidR="004056F0" w:rsidRPr="009948E9" w:rsidRDefault="004056F0" w:rsidP="00CA5566">
      <w:pPr>
        <w:spacing w:after="0" w:line="240" w:lineRule="auto"/>
        <w:ind w:firstLine="708"/>
        <w:jc w:val="both"/>
        <w:rPr>
          <w:rFonts w:ascii="Verdana" w:hAnsi="Verdana"/>
          <w:sz w:val="20"/>
          <w:szCs w:val="20"/>
        </w:rPr>
      </w:pPr>
      <w:r w:rsidRPr="009948E9">
        <w:rPr>
          <w:rFonts w:ascii="Verdana" w:hAnsi="Verdana"/>
          <w:sz w:val="20"/>
          <w:szCs w:val="20"/>
        </w:rPr>
        <w:t> 1° Pour les ouvriers et les employés, de deux mois ;</w:t>
      </w:r>
    </w:p>
    <w:p w:rsidR="00461A8D" w:rsidRPr="009948E9" w:rsidRDefault="00461A8D" w:rsidP="00CA5566">
      <w:pPr>
        <w:spacing w:after="0" w:line="240" w:lineRule="auto"/>
        <w:ind w:firstLine="708"/>
        <w:jc w:val="both"/>
        <w:rPr>
          <w:rFonts w:ascii="Verdana" w:hAnsi="Verdana"/>
          <w:sz w:val="20"/>
          <w:szCs w:val="20"/>
        </w:rPr>
      </w:pPr>
    </w:p>
    <w:p w:rsidR="004056F0" w:rsidRPr="009948E9" w:rsidRDefault="004056F0" w:rsidP="00CA5566">
      <w:pPr>
        <w:spacing w:after="0" w:line="240" w:lineRule="auto"/>
        <w:ind w:firstLine="708"/>
        <w:jc w:val="both"/>
        <w:rPr>
          <w:rFonts w:ascii="Verdana" w:hAnsi="Verdana"/>
          <w:sz w:val="20"/>
          <w:szCs w:val="20"/>
        </w:rPr>
      </w:pPr>
      <w:r w:rsidRPr="009948E9">
        <w:rPr>
          <w:rFonts w:ascii="Verdana" w:hAnsi="Verdana"/>
          <w:sz w:val="20"/>
          <w:szCs w:val="20"/>
        </w:rPr>
        <w:t> 2° Pour les agents de maîtrise et les techniciens, de trois mois ;</w:t>
      </w:r>
    </w:p>
    <w:p w:rsidR="00461A8D" w:rsidRPr="009948E9" w:rsidRDefault="00461A8D" w:rsidP="00CA5566">
      <w:pPr>
        <w:spacing w:after="0" w:line="240" w:lineRule="auto"/>
        <w:ind w:firstLine="708"/>
        <w:jc w:val="both"/>
        <w:rPr>
          <w:rFonts w:ascii="Verdana" w:hAnsi="Verdana"/>
          <w:sz w:val="20"/>
          <w:szCs w:val="20"/>
        </w:rPr>
      </w:pPr>
    </w:p>
    <w:p w:rsidR="004056F0" w:rsidRPr="009948E9" w:rsidRDefault="004056F0" w:rsidP="00CA5566">
      <w:pPr>
        <w:spacing w:after="0" w:line="240" w:lineRule="auto"/>
        <w:ind w:firstLine="708"/>
        <w:jc w:val="both"/>
        <w:rPr>
          <w:rFonts w:ascii="Verdana" w:hAnsi="Verdana"/>
          <w:sz w:val="20"/>
          <w:szCs w:val="20"/>
        </w:rPr>
      </w:pPr>
      <w:r w:rsidRPr="009948E9">
        <w:rPr>
          <w:rFonts w:ascii="Verdana" w:hAnsi="Verdana"/>
          <w:sz w:val="20"/>
          <w:szCs w:val="20"/>
        </w:rPr>
        <w:t> 3° Pour les cadres, de quatre mois.</w:t>
      </w:r>
    </w:p>
    <w:p w:rsidR="00461A8D" w:rsidRPr="009948E9" w:rsidRDefault="00461A8D" w:rsidP="00CA5566">
      <w:pPr>
        <w:spacing w:after="0" w:line="240" w:lineRule="auto"/>
        <w:ind w:firstLine="708"/>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 xml:space="preserve">La rupture du contrat de travail doit être conforme à l’article L.1221-25 du </w:t>
      </w:r>
      <w:r w:rsidR="00F019E7">
        <w:rPr>
          <w:rFonts w:ascii="Verdana" w:hAnsi="Verdana"/>
          <w:sz w:val="20"/>
          <w:szCs w:val="20"/>
        </w:rPr>
        <w:t>C</w:t>
      </w:r>
      <w:r w:rsidRPr="009948E9">
        <w:rPr>
          <w:rFonts w:ascii="Verdana" w:hAnsi="Verdana"/>
          <w:sz w:val="20"/>
          <w:szCs w:val="20"/>
        </w:rPr>
        <w:t>ode du travail.</w:t>
      </w: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Lorsqu’il est mis fin, par l’employeur, au contrat en cours ou au terme de la période d’essai définie aux articles : L. 1221-19  à L. 1221-24 ou à l’article  L. 1242-10 pour les contrats stipulant une période d’essai d’au moins une semaine, le salarié est prévenu dans un délai qui ne peut être inférieur à :</w:t>
      </w:r>
    </w:p>
    <w:p w:rsidR="00461A8D" w:rsidRPr="009948E9" w:rsidRDefault="00461A8D" w:rsidP="00CA5566">
      <w:pPr>
        <w:spacing w:after="0" w:line="240" w:lineRule="auto"/>
        <w:jc w:val="both"/>
        <w:rPr>
          <w:rFonts w:ascii="Verdana" w:hAnsi="Verdana"/>
          <w:sz w:val="20"/>
          <w:szCs w:val="20"/>
        </w:rPr>
      </w:pPr>
    </w:p>
    <w:p w:rsidR="004056F0" w:rsidRPr="009948E9" w:rsidRDefault="004056F0" w:rsidP="00CA5566">
      <w:pPr>
        <w:widowControl w:val="0"/>
        <w:numPr>
          <w:ilvl w:val="0"/>
          <w:numId w:val="3"/>
        </w:numPr>
        <w:autoSpaceDE w:val="0"/>
        <w:autoSpaceDN w:val="0"/>
        <w:adjustRightInd w:val="0"/>
        <w:spacing w:after="0" w:line="240" w:lineRule="auto"/>
        <w:jc w:val="both"/>
        <w:rPr>
          <w:rFonts w:ascii="Verdana" w:hAnsi="Verdana"/>
          <w:sz w:val="20"/>
          <w:szCs w:val="20"/>
        </w:rPr>
      </w:pPr>
      <w:r w:rsidRPr="009948E9">
        <w:rPr>
          <w:rFonts w:ascii="Verdana" w:hAnsi="Verdana"/>
          <w:sz w:val="20"/>
          <w:szCs w:val="20"/>
        </w:rPr>
        <w:t>Vingt-quatre heures en deçà de huit  jours de présence ;</w:t>
      </w:r>
    </w:p>
    <w:p w:rsidR="00461A8D" w:rsidRPr="009948E9" w:rsidRDefault="00461A8D" w:rsidP="00CA5566">
      <w:pPr>
        <w:widowControl w:val="0"/>
        <w:autoSpaceDE w:val="0"/>
        <w:autoSpaceDN w:val="0"/>
        <w:adjustRightInd w:val="0"/>
        <w:spacing w:after="0" w:line="240" w:lineRule="auto"/>
        <w:ind w:left="360"/>
        <w:jc w:val="both"/>
        <w:rPr>
          <w:rFonts w:ascii="Verdana" w:hAnsi="Verdana"/>
          <w:sz w:val="20"/>
          <w:szCs w:val="20"/>
        </w:rPr>
      </w:pPr>
    </w:p>
    <w:p w:rsidR="00461A8D" w:rsidRPr="009948E9" w:rsidRDefault="004056F0" w:rsidP="00CA5566">
      <w:pPr>
        <w:widowControl w:val="0"/>
        <w:numPr>
          <w:ilvl w:val="0"/>
          <w:numId w:val="3"/>
        </w:numPr>
        <w:autoSpaceDE w:val="0"/>
        <w:autoSpaceDN w:val="0"/>
        <w:adjustRightInd w:val="0"/>
        <w:spacing w:after="0" w:line="240" w:lineRule="auto"/>
        <w:jc w:val="both"/>
        <w:rPr>
          <w:rFonts w:ascii="Verdana" w:hAnsi="Verdana"/>
          <w:sz w:val="20"/>
          <w:szCs w:val="20"/>
        </w:rPr>
      </w:pPr>
      <w:r w:rsidRPr="009948E9">
        <w:rPr>
          <w:rFonts w:ascii="Verdana" w:hAnsi="Verdana"/>
          <w:sz w:val="20"/>
          <w:szCs w:val="20"/>
        </w:rPr>
        <w:t>Quarante-huit heures entre huit jours et un mois de présence ;</w:t>
      </w:r>
    </w:p>
    <w:p w:rsidR="00461A8D" w:rsidRPr="009948E9" w:rsidRDefault="00461A8D" w:rsidP="00CA5566">
      <w:pPr>
        <w:widowControl w:val="0"/>
        <w:autoSpaceDE w:val="0"/>
        <w:autoSpaceDN w:val="0"/>
        <w:adjustRightInd w:val="0"/>
        <w:spacing w:after="0" w:line="240" w:lineRule="auto"/>
        <w:jc w:val="both"/>
        <w:rPr>
          <w:rFonts w:ascii="Verdana" w:hAnsi="Verdana"/>
          <w:sz w:val="20"/>
          <w:szCs w:val="20"/>
        </w:rPr>
      </w:pPr>
    </w:p>
    <w:p w:rsidR="004056F0" w:rsidRPr="009948E9" w:rsidRDefault="004056F0" w:rsidP="00CA5566">
      <w:pPr>
        <w:widowControl w:val="0"/>
        <w:numPr>
          <w:ilvl w:val="0"/>
          <w:numId w:val="3"/>
        </w:numPr>
        <w:autoSpaceDE w:val="0"/>
        <w:autoSpaceDN w:val="0"/>
        <w:adjustRightInd w:val="0"/>
        <w:spacing w:after="0" w:line="240" w:lineRule="auto"/>
        <w:jc w:val="both"/>
        <w:rPr>
          <w:rFonts w:ascii="Verdana" w:hAnsi="Verdana"/>
          <w:sz w:val="20"/>
          <w:szCs w:val="20"/>
        </w:rPr>
      </w:pPr>
      <w:r w:rsidRPr="009948E9">
        <w:rPr>
          <w:rFonts w:ascii="Verdana" w:hAnsi="Verdana"/>
          <w:sz w:val="20"/>
          <w:szCs w:val="20"/>
        </w:rPr>
        <w:t>Deux semaines après un mois de présence ;</w:t>
      </w:r>
    </w:p>
    <w:p w:rsidR="00461A8D" w:rsidRPr="009948E9" w:rsidRDefault="00461A8D" w:rsidP="00CA5566">
      <w:pPr>
        <w:widowControl w:val="0"/>
        <w:autoSpaceDE w:val="0"/>
        <w:autoSpaceDN w:val="0"/>
        <w:adjustRightInd w:val="0"/>
        <w:spacing w:after="0" w:line="240" w:lineRule="auto"/>
        <w:jc w:val="both"/>
        <w:rPr>
          <w:rFonts w:ascii="Verdana" w:hAnsi="Verdana"/>
          <w:sz w:val="20"/>
          <w:szCs w:val="20"/>
        </w:rPr>
      </w:pPr>
    </w:p>
    <w:p w:rsidR="004056F0" w:rsidRPr="009948E9" w:rsidRDefault="004056F0" w:rsidP="00CA5566">
      <w:pPr>
        <w:widowControl w:val="0"/>
        <w:numPr>
          <w:ilvl w:val="0"/>
          <w:numId w:val="3"/>
        </w:numPr>
        <w:autoSpaceDE w:val="0"/>
        <w:autoSpaceDN w:val="0"/>
        <w:adjustRightInd w:val="0"/>
        <w:spacing w:after="0" w:line="240" w:lineRule="auto"/>
        <w:jc w:val="both"/>
        <w:rPr>
          <w:rFonts w:ascii="Verdana" w:hAnsi="Verdana"/>
          <w:sz w:val="20"/>
          <w:szCs w:val="20"/>
        </w:rPr>
      </w:pPr>
      <w:r w:rsidRPr="009948E9">
        <w:rPr>
          <w:rFonts w:ascii="Verdana" w:hAnsi="Verdana"/>
          <w:sz w:val="20"/>
          <w:szCs w:val="20"/>
        </w:rPr>
        <w:t>un mois après trois mois de présence.</w:t>
      </w:r>
    </w:p>
    <w:p w:rsidR="004056F0" w:rsidRPr="009948E9" w:rsidRDefault="004056F0" w:rsidP="00CA5566">
      <w:pPr>
        <w:spacing w:after="0" w:line="240" w:lineRule="auto"/>
        <w:jc w:val="both"/>
        <w:rPr>
          <w:rFonts w:ascii="Verdana" w:hAnsi="Verdana"/>
          <w:sz w:val="20"/>
          <w:szCs w:val="20"/>
        </w:rPr>
      </w:pPr>
    </w:p>
    <w:p w:rsidR="00461A8D" w:rsidRPr="009948E9" w:rsidRDefault="00461A8D"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La période d’essai ne peut être prolongée du fait de la durée du délai de prévenance.</w:t>
      </w:r>
    </w:p>
    <w:p w:rsidR="004056F0" w:rsidRPr="009948E9" w:rsidRDefault="004056F0" w:rsidP="00CA5566">
      <w:pPr>
        <w:tabs>
          <w:tab w:val="left" w:pos="340"/>
          <w:tab w:val="left" w:pos="720"/>
        </w:tabs>
        <w:suppressAutoHyphens/>
        <w:spacing w:after="0" w:line="240" w:lineRule="auto"/>
        <w:jc w:val="center"/>
        <w:rPr>
          <w:rFonts w:ascii="Verdana" w:hAnsi="Verdana"/>
          <w:b/>
          <w:bCs/>
          <w:sz w:val="20"/>
          <w:szCs w:val="20"/>
        </w:rPr>
      </w:pPr>
    </w:p>
    <w:p w:rsidR="00B43F92" w:rsidRPr="009948E9" w:rsidRDefault="00B43F92" w:rsidP="00CA5566">
      <w:pPr>
        <w:tabs>
          <w:tab w:val="left" w:pos="340"/>
          <w:tab w:val="left" w:pos="720"/>
        </w:tabs>
        <w:suppressAutoHyphens/>
        <w:spacing w:after="0" w:line="240" w:lineRule="auto"/>
        <w:jc w:val="center"/>
        <w:rPr>
          <w:rFonts w:ascii="Verdana" w:hAnsi="Verdana"/>
          <w:b/>
          <w:bCs/>
          <w:sz w:val="20"/>
          <w:szCs w:val="20"/>
        </w:rPr>
      </w:pPr>
    </w:p>
    <w:p w:rsidR="00B43F92" w:rsidRPr="009948E9" w:rsidRDefault="00B43F92" w:rsidP="00CA5566">
      <w:pPr>
        <w:tabs>
          <w:tab w:val="left" w:pos="340"/>
          <w:tab w:val="left" w:pos="720"/>
        </w:tabs>
        <w:suppressAutoHyphens/>
        <w:spacing w:after="0" w:line="240" w:lineRule="auto"/>
        <w:jc w:val="center"/>
        <w:rPr>
          <w:rFonts w:ascii="Verdana" w:hAnsi="Verdana"/>
          <w:b/>
          <w:bCs/>
          <w:sz w:val="20"/>
          <w:szCs w:val="20"/>
        </w:rPr>
      </w:pPr>
    </w:p>
    <w:p w:rsidR="00B43F92" w:rsidRPr="009948E9" w:rsidRDefault="00B43F92" w:rsidP="00CA5566">
      <w:pPr>
        <w:tabs>
          <w:tab w:val="left" w:pos="340"/>
          <w:tab w:val="left" w:pos="720"/>
        </w:tabs>
        <w:suppressAutoHyphens/>
        <w:spacing w:after="0" w:line="240" w:lineRule="auto"/>
        <w:jc w:val="center"/>
        <w:rPr>
          <w:rFonts w:ascii="Verdana" w:hAnsi="Verdana"/>
          <w:b/>
          <w:bCs/>
          <w:sz w:val="20"/>
          <w:szCs w:val="20"/>
        </w:rPr>
      </w:pPr>
    </w:p>
    <w:p w:rsidR="00B43F92" w:rsidRPr="009948E9" w:rsidRDefault="00B43F92" w:rsidP="00CA5566">
      <w:pPr>
        <w:tabs>
          <w:tab w:val="left" w:pos="340"/>
          <w:tab w:val="left" w:pos="720"/>
        </w:tabs>
        <w:suppressAutoHyphens/>
        <w:spacing w:after="0" w:line="240" w:lineRule="auto"/>
        <w:jc w:val="center"/>
        <w:rPr>
          <w:rFonts w:ascii="Verdana" w:hAnsi="Verdana"/>
          <w:b/>
          <w:bCs/>
          <w:sz w:val="20"/>
          <w:szCs w:val="20"/>
        </w:rPr>
      </w:pPr>
    </w:p>
    <w:p w:rsidR="00B43F92" w:rsidRPr="009948E9" w:rsidRDefault="00B43F92" w:rsidP="00CA5566">
      <w:pPr>
        <w:tabs>
          <w:tab w:val="left" w:pos="340"/>
          <w:tab w:val="left" w:pos="720"/>
        </w:tabs>
        <w:suppressAutoHyphens/>
        <w:spacing w:after="0" w:line="240" w:lineRule="auto"/>
        <w:jc w:val="center"/>
        <w:rPr>
          <w:rFonts w:ascii="Verdana" w:hAnsi="Verdana"/>
          <w:b/>
          <w:bCs/>
          <w:sz w:val="20"/>
          <w:szCs w:val="20"/>
        </w:rPr>
      </w:pPr>
    </w:p>
    <w:p w:rsidR="00B43F92" w:rsidRPr="009948E9" w:rsidRDefault="00B43F92" w:rsidP="00CA5566">
      <w:pPr>
        <w:tabs>
          <w:tab w:val="left" w:pos="340"/>
          <w:tab w:val="left" w:pos="720"/>
        </w:tabs>
        <w:suppressAutoHyphens/>
        <w:spacing w:after="0" w:line="240" w:lineRule="auto"/>
        <w:jc w:val="center"/>
        <w:rPr>
          <w:rFonts w:ascii="Verdana" w:hAnsi="Verdana"/>
          <w:b/>
          <w:bCs/>
          <w:sz w:val="20"/>
          <w:szCs w:val="20"/>
        </w:rPr>
      </w:pPr>
    </w:p>
    <w:p w:rsidR="00B116FC" w:rsidRPr="009948E9" w:rsidRDefault="00B116FC" w:rsidP="00CA5566">
      <w:pPr>
        <w:tabs>
          <w:tab w:val="left" w:pos="340"/>
          <w:tab w:val="left" w:pos="720"/>
        </w:tabs>
        <w:suppressAutoHyphens/>
        <w:spacing w:after="0" w:line="240" w:lineRule="auto"/>
        <w:jc w:val="center"/>
        <w:rPr>
          <w:rFonts w:ascii="Verdana" w:hAnsi="Verdana"/>
          <w:b/>
          <w:bCs/>
          <w:sz w:val="20"/>
          <w:szCs w:val="20"/>
        </w:rPr>
      </w:pPr>
    </w:p>
    <w:p w:rsidR="004056F0" w:rsidRPr="00572B78" w:rsidRDefault="00461A8D" w:rsidP="00572B78">
      <w:pPr>
        <w:pStyle w:val="Titre1"/>
        <w:pBdr>
          <w:top w:val="single" w:sz="4" w:space="1" w:color="auto" w:shadow="1"/>
          <w:left w:val="single" w:sz="4" w:space="4" w:color="auto" w:shadow="1"/>
          <w:bottom w:val="single" w:sz="4" w:space="1" w:color="auto" w:shadow="1"/>
          <w:right w:val="single" w:sz="4" w:space="4" w:color="auto" w:shadow="1"/>
        </w:pBdr>
        <w:jc w:val="center"/>
      </w:pPr>
      <w:r w:rsidRPr="009948E9">
        <w:br w:type="page"/>
      </w:r>
      <w:bookmarkStart w:id="52" w:name="_Toc495075657"/>
      <w:r w:rsidR="004056F0" w:rsidRPr="00572B78">
        <w:t>CHAPITRE 5</w:t>
      </w:r>
      <w:r w:rsidR="00724B4F" w:rsidRPr="00572B78">
        <w:t xml:space="preserve"> - </w:t>
      </w:r>
      <w:r w:rsidR="004056F0" w:rsidRPr="00572B78">
        <w:t>CONDITIONS D'EXÉCUTION DU</w:t>
      </w:r>
      <w:r w:rsidR="004C215A" w:rsidRPr="00572B78">
        <w:t xml:space="preserve"> </w:t>
      </w:r>
      <w:r w:rsidR="004056F0" w:rsidRPr="00572B78">
        <w:t>CONTRAT DE TRAVAIL</w:t>
      </w:r>
      <w:bookmarkEnd w:id="52"/>
    </w:p>
    <w:p w:rsidR="004056F0" w:rsidRPr="009948E9" w:rsidRDefault="004056F0" w:rsidP="004C215A">
      <w:pPr>
        <w:pStyle w:val="Titre1"/>
        <w:spacing w:before="0" w:after="0"/>
        <w:jc w:val="center"/>
        <w:rPr>
          <w:sz w:val="20"/>
          <w:szCs w:val="20"/>
        </w:rPr>
      </w:pPr>
    </w:p>
    <w:p w:rsidR="00591E7F" w:rsidRPr="009948E9" w:rsidRDefault="00591E7F" w:rsidP="00CA5566">
      <w:pPr>
        <w:pStyle w:val="Titre2"/>
        <w:spacing w:before="0" w:after="0" w:line="240" w:lineRule="auto"/>
        <w:rPr>
          <w:i/>
          <w:sz w:val="20"/>
          <w:szCs w:val="20"/>
          <w:u w:val="single"/>
        </w:rPr>
      </w:pPr>
    </w:p>
    <w:p w:rsidR="004056F0" w:rsidRDefault="00226A2B" w:rsidP="00226A2B">
      <w:pPr>
        <w:pStyle w:val="Titre2"/>
      </w:pPr>
      <w:bookmarkStart w:id="53" w:name="_Toc495075658"/>
      <w:r>
        <w:t xml:space="preserve">ARTICLE </w:t>
      </w:r>
      <w:r w:rsidR="00C766D2" w:rsidRPr="009948E9">
        <w:t>1</w:t>
      </w:r>
      <w:r w:rsidR="008C59E4">
        <w:t>0</w:t>
      </w:r>
      <w:r w:rsidR="00591E7F" w:rsidRPr="009948E9">
        <w:t xml:space="preserve"> </w:t>
      </w:r>
      <w:r>
        <w:t>–</w:t>
      </w:r>
      <w:r w:rsidR="00C766D2" w:rsidRPr="009948E9">
        <w:t xml:space="preserve"> </w:t>
      </w:r>
      <w:r w:rsidR="00C766D2" w:rsidRPr="00572B78">
        <w:t>EMPLOI</w:t>
      </w:r>
      <w:bookmarkEnd w:id="53"/>
    </w:p>
    <w:p w:rsidR="00226A2B" w:rsidRPr="00226A2B" w:rsidRDefault="00226A2B" w:rsidP="00226A2B"/>
    <w:p w:rsidR="004056F0" w:rsidRPr="009948E9" w:rsidRDefault="004056F0" w:rsidP="00572B78">
      <w:pPr>
        <w:pStyle w:val="Titre3"/>
      </w:pPr>
      <w:bookmarkStart w:id="54" w:name="_Toc495075659"/>
      <w:r w:rsidRPr="009948E9">
        <w:t>Article 1</w:t>
      </w:r>
      <w:r w:rsidR="008C59E4">
        <w:t>0</w:t>
      </w:r>
      <w:r w:rsidRPr="009948E9">
        <w:t>-1</w:t>
      </w:r>
      <w:r w:rsidR="00591E7F" w:rsidRPr="009948E9">
        <w:t> :</w:t>
      </w:r>
      <w:r w:rsidRPr="009948E9">
        <w:t xml:space="preserve"> </w:t>
      </w:r>
      <w:r w:rsidRPr="00572B78">
        <w:t>Affectation</w:t>
      </w:r>
      <w:r w:rsidRPr="009948E9">
        <w:t xml:space="preserve"> du salarié à un poste</w:t>
      </w:r>
      <w:bookmarkEnd w:id="54"/>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Tous les salariés sont placés sous l'autorité du Directeur Générale et, d'une façon générale, de toute personne ayant reçu délégation de ce dernier. Tous les salariés sont tenus d'être à leur poste aux heures fixées.</w:t>
      </w:r>
    </w:p>
    <w:p w:rsidR="00461A8D" w:rsidRPr="009948E9" w:rsidRDefault="00461A8D"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572B78">
      <w:pPr>
        <w:pStyle w:val="Titre3"/>
      </w:pPr>
      <w:bookmarkStart w:id="55" w:name="_Toc495075660"/>
      <w:r w:rsidRPr="009948E9">
        <w:t>Article 1</w:t>
      </w:r>
      <w:r w:rsidR="008C59E4">
        <w:t>0</w:t>
      </w:r>
      <w:r w:rsidRPr="009948E9">
        <w:t>-2</w:t>
      </w:r>
      <w:r w:rsidR="00591E7F" w:rsidRPr="009948E9">
        <w:t> :</w:t>
      </w:r>
      <w:r w:rsidRPr="009948E9">
        <w:t xml:space="preserve"> Changement d'affectation</w:t>
      </w:r>
      <w:bookmarkEnd w:id="55"/>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b/>
          <w:sz w:val="20"/>
          <w:szCs w:val="20"/>
        </w:rPr>
      </w:pPr>
      <w:r w:rsidRPr="009948E9">
        <w:rPr>
          <w:rFonts w:ascii="Verdana" w:hAnsi="Verdana"/>
          <w:b/>
          <w:sz w:val="20"/>
          <w:szCs w:val="20"/>
        </w:rPr>
        <w:t>L'employeur peut procéder à toutes mutations nécessitées par les besoins du service</w:t>
      </w:r>
      <w:r w:rsidR="00B37D94" w:rsidRPr="009948E9">
        <w:rPr>
          <w:rFonts w:ascii="Verdana" w:hAnsi="Verdana"/>
          <w:b/>
          <w:sz w:val="20"/>
          <w:szCs w:val="20"/>
        </w:rPr>
        <w:t xml:space="preserve"> sous réserve d’information des délégués du personnel et du comité d’entreprise.</w:t>
      </w:r>
    </w:p>
    <w:p w:rsidR="00461A8D" w:rsidRPr="009948E9" w:rsidRDefault="00461A8D"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Les salariés ainsi mutés seront réintégrés dans leur poste habituel par priorité quand la cause de leur déplacement aura disparu. Sauf dans le cas où la mutation sera motivée par une faute grave ou par incapacité professionnelle, elle ne pourra entraîner une réduction du salaire des intéressés ni modifier leur classement.</w:t>
      </w:r>
    </w:p>
    <w:p w:rsidR="00461A8D" w:rsidRPr="009948E9" w:rsidRDefault="00461A8D" w:rsidP="00CA5566">
      <w:pPr>
        <w:tabs>
          <w:tab w:val="left" w:pos="340"/>
          <w:tab w:val="left" w:pos="720"/>
        </w:tabs>
        <w:suppressAutoHyphens/>
        <w:spacing w:after="0" w:line="240" w:lineRule="auto"/>
        <w:jc w:val="both"/>
        <w:rPr>
          <w:rFonts w:ascii="Verdana" w:hAnsi="Verdana"/>
          <w:b/>
          <w:bCs/>
          <w:sz w:val="20"/>
          <w:szCs w:val="20"/>
        </w:rPr>
      </w:pPr>
    </w:p>
    <w:p w:rsidR="004056F0" w:rsidRPr="009948E9" w:rsidRDefault="004056F0" w:rsidP="00572B78">
      <w:pPr>
        <w:pStyle w:val="Titre3"/>
      </w:pPr>
      <w:bookmarkStart w:id="56" w:name="_Toc495075661"/>
      <w:r w:rsidRPr="009948E9">
        <w:t>Article 1</w:t>
      </w:r>
      <w:r w:rsidR="008C59E4">
        <w:t>0</w:t>
      </w:r>
      <w:r w:rsidRPr="009948E9">
        <w:t>-3</w:t>
      </w:r>
      <w:r w:rsidR="00591E7F" w:rsidRPr="009948E9">
        <w:t> :</w:t>
      </w:r>
      <w:r w:rsidRPr="009948E9">
        <w:t xml:space="preserve"> Emploi du temps</w:t>
      </w:r>
      <w:bookmarkEnd w:id="56"/>
    </w:p>
    <w:p w:rsidR="00B37D94" w:rsidRPr="009948E9" w:rsidRDefault="00B37D94"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Des emplois du temps seront établis pour certaines catégories de salariés et suivant les nécessités de service. L'employeur se réserve le droit de les modifier suivant les besoins de l'établissement.</w:t>
      </w:r>
    </w:p>
    <w:p w:rsidR="00461A8D" w:rsidRPr="009948E9" w:rsidRDefault="00461A8D"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En cas d'empêchement d'un salarié spécialement chargé d'un travail déterminé, aucun autre salarié de sa catégorie professionnelle ou d'un emploi similaire ne peut refuser ou s'abstenir de l'exécuter sous le prétexte que ce travail n'est pas strictement celui qui lui est habituellement confié.</w:t>
      </w:r>
    </w:p>
    <w:p w:rsidR="00DC0579" w:rsidRPr="009948E9" w:rsidRDefault="00DC0579" w:rsidP="00CA5566">
      <w:pPr>
        <w:tabs>
          <w:tab w:val="left" w:pos="340"/>
          <w:tab w:val="left" w:pos="720"/>
        </w:tabs>
        <w:suppressAutoHyphens/>
        <w:spacing w:after="0" w:line="240" w:lineRule="auto"/>
        <w:jc w:val="both"/>
        <w:rPr>
          <w:rFonts w:ascii="Verdana" w:hAnsi="Verdana"/>
          <w:b/>
          <w:sz w:val="20"/>
          <w:szCs w:val="20"/>
        </w:rPr>
      </w:pPr>
    </w:p>
    <w:p w:rsidR="00DC0579" w:rsidRPr="009948E9" w:rsidRDefault="00DC0579" w:rsidP="00CA5566">
      <w:pPr>
        <w:tabs>
          <w:tab w:val="left" w:pos="340"/>
          <w:tab w:val="left" w:pos="720"/>
        </w:tabs>
        <w:suppressAutoHyphens/>
        <w:spacing w:after="0" w:line="240" w:lineRule="auto"/>
        <w:jc w:val="both"/>
        <w:rPr>
          <w:rFonts w:ascii="Verdana" w:hAnsi="Verdana"/>
          <w:b/>
          <w:sz w:val="20"/>
          <w:szCs w:val="20"/>
        </w:rPr>
      </w:pPr>
    </w:p>
    <w:p w:rsidR="004056F0" w:rsidRPr="009948E9" w:rsidRDefault="00C766D2" w:rsidP="00572B78">
      <w:pPr>
        <w:pStyle w:val="Titre2"/>
      </w:pPr>
      <w:bookmarkStart w:id="57" w:name="_Toc495075662"/>
      <w:r w:rsidRPr="009948E9">
        <w:t>ARTICLE 1</w:t>
      </w:r>
      <w:r w:rsidR="008C59E4">
        <w:t>1</w:t>
      </w:r>
      <w:r w:rsidRPr="009948E9">
        <w:t xml:space="preserve"> </w:t>
      </w:r>
      <w:r w:rsidR="00591E7F" w:rsidRPr="009948E9">
        <w:t xml:space="preserve">- </w:t>
      </w:r>
      <w:r w:rsidRPr="00572B78">
        <w:t>DEVOIRS</w:t>
      </w:r>
      <w:r w:rsidR="00226A2B">
        <w:t xml:space="preserve"> PARTICULIERS DES SALARIÉ</w:t>
      </w:r>
      <w:r w:rsidRPr="009948E9">
        <w:t>S</w:t>
      </w:r>
      <w:bookmarkEnd w:id="57"/>
    </w:p>
    <w:p w:rsidR="00591E7F" w:rsidRPr="009948E9" w:rsidRDefault="00591E7F" w:rsidP="00CA5566">
      <w:pPr>
        <w:tabs>
          <w:tab w:val="left" w:pos="340"/>
          <w:tab w:val="left" w:pos="720"/>
        </w:tabs>
        <w:suppressAutoHyphens/>
        <w:spacing w:after="0" w:line="240" w:lineRule="auto"/>
        <w:jc w:val="both"/>
        <w:rPr>
          <w:rFonts w:ascii="Verdana" w:hAnsi="Verdana"/>
          <w:b/>
          <w:sz w:val="20"/>
          <w:szCs w:val="20"/>
          <w:u w:val="single"/>
        </w:rPr>
      </w:pPr>
    </w:p>
    <w:p w:rsidR="004056F0" w:rsidRPr="009948E9" w:rsidRDefault="004056F0" w:rsidP="00572B78">
      <w:pPr>
        <w:pStyle w:val="Titre3"/>
      </w:pPr>
      <w:bookmarkStart w:id="58" w:name="_Toc495075663"/>
      <w:r w:rsidRPr="009948E9">
        <w:t>Article 1</w:t>
      </w:r>
      <w:r w:rsidR="008C59E4">
        <w:t>1</w:t>
      </w:r>
      <w:r w:rsidRPr="009948E9">
        <w:t>-1</w:t>
      </w:r>
      <w:r w:rsidR="00591E7F" w:rsidRPr="009948E9">
        <w:t> :</w:t>
      </w:r>
      <w:r w:rsidRPr="009948E9">
        <w:t xml:space="preserve"> </w:t>
      </w:r>
      <w:r w:rsidRPr="00572B78">
        <w:t>Comportement</w:t>
      </w:r>
      <w:r w:rsidRPr="009948E9">
        <w:t xml:space="preserve"> à l'égard des personnes accueillies</w:t>
      </w:r>
      <w:bookmarkEnd w:id="58"/>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Les salariés doivent, en toutes circonstances, observer à l'égard des personnes accueillies, ou des personnes confiées à leur charge, la plus grande correction. Toute familiarité est interdite.</w:t>
      </w:r>
    </w:p>
    <w:p w:rsidR="00461A8D" w:rsidRPr="009948E9" w:rsidRDefault="00461A8D" w:rsidP="00CA5566">
      <w:pPr>
        <w:tabs>
          <w:tab w:val="left" w:pos="340"/>
          <w:tab w:val="left" w:pos="720"/>
        </w:tabs>
        <w:suppressAutoHyphens/>
        <w:spacing w:after="0" w:line="240" w:lineRule="auto"/>
        <w:jc w:val="both"/>
        <w:rPr>
          <w:rFonts w:ascii="Verdana" w:hAnsi="Verdana"/>
          <w:sz w:val="20"/>
          <w:szCs w:val="20"/>
        </w:rPr>
      </w:pPr>
    </w:p>
    <w:p w:rsidR="00226A2B" w:rsidRDefault="00226A2B" w:rsidP="00CA5566">
      <w:pPr>
        <w:tabs>
          <w:tab w:val="left" w:pos="340"/>
          <w:tab w:val="left" w:pos="720"/>
        </w:tabs>
        <w:suppressAutoHyphens/>
        <w:spacing w:after="0" w:line="240" w:lineRule="auto"/>
        <w:jc w:val="both"/>
        <w:rPr>
          <w:rFonts w:ascii="Verdana" w:hAnsi="Verdana"/>
          <w:sz w:val="20"/>
          <w:szCs w:val="20"/>
        </w:rPr>
      </w:pPr>
    </w:p>
    <w:p w:rsidR="004056F0"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 xml:space="preserve">Les salariés sont tenus d'observer une discrétion absolue à l'égard des personnes accueillies. Tout manquement au secret professionnel exposerait aux sanctions prévues par le Code </w:t>
      </w:r>
      <w:r w:rsidR="00F019E7">
        <w:rPr>
          <w:rFonts w:ascii="Verdana" w:hAnsi="Verdana"/>
          <w:sz w:val="20"/>
          <w:szCs w:val="20"/>
        </w:rPr>
        <w:t>p</w:t>
      </w:r>
      <w:r w:rsidRPr="009948E9">
        <w:rPr>
          <w:rFonts w:ascii="Verdana" w:hAnsi="Verdana"/>
          <w:sz w:val="20"/>
          <w:szCs w:val="20"/>
        </w:rPr>
        <w:t>énal, sans préjudice des sanctions d'ordre intérieur. Les salariés doivent respecter rigoureusement la liberté de conscience des personnes accueillies.</w:t>
      </w:r>
    </w:p>
    <w:p w:rsidR="00226A2B" w:rsidRDefault="00226A2B"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572B78">
      <w:pPr>
        <w:pStyle w:val="Titre3"/>
      </w:pPr>
      <w:bookmarkStart w:id="59" w:name="_Toc495075664"/>
      <w:r w:rsidRPr="009948E9">
        <w:t>Article 1</w:t>
      </w:r>
      <w:r w:rsidR="008C59E4">
        <w:t>1</w:t>
      </w:r>
      <w:r w:rsidRPr="009948E9">
        <w:t>-2</w:t>
      </w:r>
      <w:r w:rsidR="00591E7F" w:rsidRPr="009948E9">
        <w:t> :</w:t>
      </w:r>
      <w:r w:rsidRPr="009948E9">
        <w:t xml:space="preserve"> Interdictions diverses</w:t>
      </w:r>
      <w:bookmarkEnd w:id="59"/>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Il est interdit aux salariés, sous peine de licenciement sans préavis, notamment :</w:t>
      </w:r>
    </w:p>
    <w:p w:rsidR="00461A8D" w:rsidRPr="009948E9" w:rsidRDefault="00461A8D"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FA0D08">
      <w:pPr>
        <w:numPr>
          <w:ilvl w:val="0"/>
          <w:numId w:val="16"/>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d'entrer ou de se trouver dans l'établissement en état d'ivresse ;</w:t>
      </w:r>
    </w:p>
    <w:p w:rsidR="004056F0" w:rsidRPr="009948E9" w:rsidRDefault="004056F0" w:rsidP="00FA0D08">
      <w:pPr>
        <w:numPr>
          <w:ilvl w:val="0"/>
          <w:numId w:val="16"/>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d'introduire, vendre ou céder, ou acheter aux personnes accueillies, toutes boissons, médicaments et, en général, toutes denrées et objets quelconques;</w:t>
      </w:r>
    </w:p>
    <w:p w:rsidR="004056F0" w:rsidRPr="009948E9" w:rsidRDefault="004056F0" w:rsidP="00FA0D08">
      <w:pPr>
        <w:numPr>
          <w:ilvl w:val="0"/>
          <w:numId w:val="16"/>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 xml:space="preserve">d'engager toute transaction de quelque nature que ce soit avec les personnes accueillies </w:t>
      </w:r>
    </w:p>
    <w:p w:rsidR="004056F0" w:rsidRPr="009948E9" w:rsidRDefault="004056F0" w:rsidP="00FA0D08">
      <w:pPr>
        <w:numPr>
          <w:ilvl w:val="0"/>
          <w:numId w:val="16"/>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sous réserve des dispositions légales, réglementaires et conventionnelles d'introduire dans l'établissement des personnes étrangères à l'institution, sans autorisation ;</w:t>
      </w:r>
    </w:p>
    <w:p w:rsidR="004056F0" w:rsidRPr="009948E9" w:rsidRDefault="004056F0" w:rsidP="00FA0D08">
      <w:pPr>
        <w:numPr>
          <w:ilvl w:val="0"/>
          <w:numId w:val="16"/>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 xml:space="preserve">d'emporter tout objet de quelque nature que ce soit sans autorisation ; </w:t>
      </w:r>
    </w:p>
    <w:p w:rsidR="004056F0" w:rsidRPr="009948E9" w:rsidRDefault="004056F0" w:rsidP="00FA0D08">
      <w:pPr>
        <w:numPr>
          <w:ilvl w:val="0"/>
          <w:numId w:val="16"/>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de solliciter ou d'accepter des pourboires.</w:t>
      </w:r>
    </w:p>
    <w:p w:rsidR="00461A8D" w:rsidRPr="009948E9" w:rsidRDefault="00461A8D" w:rsidP="00CA5566">
      <w:pPr>
        <w:tabs>
          <w:tab w:val="left" w:pos="340"/>
          <w:tab w:val="left" w:pos="720"/>
        </w:tabs>
        <w:suppressAutoHyphens/>
        <w:spacing w:after="0" w:line="240" w:lineRule="auto"/>
        <w:jc w:val="both"/>
        <w:rPr>
          <w:rFonts w:ascii="Verdana" w:hAnsi="Verdana"/>
          <w:b/>
          <w:bCs/>
          <w:sz w:val="20"/>
          <w:szCs w:val="20"/>
          <w:u w:val="single"/>
        </w:rPr>
      </w:pPr>
    </w:p>
    <w:p w:rsidR="004056F0" w:rsidRPr="00226A2B" w:rsidRDefault="00C766D2" w:rsidP="00226A2B">
      <w:pPr>
        <w:pStyle w:val="Titre2"/>
        <w:ind w:left="1701" w:hanging="992"/>
        <w:jc w:val="both"/>
      </w:pPr>
      <w:bookmarkStart w:id="60" w:name="_Toc495075665"/>
      <w:r w:rsidRPr="009948E9">
        <w:t>ARTICLE 1</w:t>
      </w:r>
      <w:r w:rsidR="008C59E4">
        <w:t>2</w:t>
      </w:r>
      <w:r w:rsidR="00591E7F" w:rsidRPr="009948E9">
        <w:t xml:space="preserve"> -</w:t>
      </w:r>
      <w:r w:rsidRPr="009948E9">
        <w:t xml:space="preserve"> SANCTIONS DISCIPLINAIRES ET PROCÉDURE POUR TOUT</w:t>
      </w:r>
      <w:r w:rsidR="004C215A" w:rsidRPr="009948E9">
        <w:t xml:space="preserve"> </w:t>
      </w:r>
      <w:r w:rsidRPr="00572B78">
        <w:t>MANQUEMENT</w:t>
      </w:r>
      <w:r w:rsidRPr="009948E9">
        <w:t xml:space="preserve"> A LEURS OBLIGATIONS GÉNÉRALES OU</w:t>
      </w:r>
      <w:r w:rsidR="004C215A" w:rsidRPr="009948E9">
        <w:t xml:space="preserve"> </w:t>
      </w:r>
      <w:r w:rsidRPr="009948E9">
        <w:t>PARTICULIÈRES</w:t>
      </w:r>
      <w:bookmarkEnd w:id="60"/>
    </w:p>
    <w:p w:rsidR="00461A8D" w:rsidRPr="009948E9" w:rsidRDefault="00461A8D"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572B78">
      <w:pPr>
        <w:pStyle w:val="Titre3"/>
      </w:pPr>
      <w:bookmarkStart w:id="61" w:name="_Toc495075666"/>
      <w:r w:rsidRPr="009948E9">
        <w:t>Article 1</w:t>
      </w:r>
      <w:r w:rsidR="008C59E4">
        <w:t>2</w:t>
      </w:r>
      <w:r w:rsidRPr="009948E9">
        <w:t>-1</w:t>
      </w:r>
      <w:r w:rsidR="00591E7F" w:rsidRPr="009948E9">
        <w:t> :</w:t>
      </w:r>
      <w:r w:rsidRPr="009948E9">
        <w:t xml:space="preserve"> Sanctions disciplinaires</w:t>
      </w:r>
      <w:bookmarkEnd w:id="61"/>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pacing w:val="5"/>
          <w:sz w:val="20"/>
          <w:szCs w:val="20"/>
        </w:rPr>
        <w:sectPr w:rsidR="004056F0" w:rsidRPr="009948E9" w:rsidSect="00534777">
          <w:headerReference w:type="even" r:id="rId10"/>
          <w:headerReference w:type="default" r:id="rId11"/>
          <w:footerReference w:type="even" r:id="rId12"/>
          <w:footerReference w:type="default" r:id="rId13"/>
          <w:headerReference w:type="first" r:id="rId14"/>
          <w:footerReference w:type="first" r:id="rId15"/>
          <w:type w:val="continuous"/>
          <w:pgSz w:w="11905" w:h="16837" w:code="9"/>
          <w:pgMar w:top="1417" w:right="1417" w:bottom="1417" w:left="1417" w:header="720" w:footer="340" w:gutter="0"/>
          <w:cols w:space="720"/>
          <w:docGrid w:linePitch="299"/>
        </w:sect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Les sanctions disciplinaires applicables aux salariés s'exercent sous les formes suivantes</w:t>
      </w:r>
      <w:r w:rsidR="00461A8D" w:rsidRPr="009948E9">
        <w:rPr>
          <w:rFonts w:ascii="Verdana" w:hAnsi="Verdana"/>
          <w:sz w:val="20"/>
          <w:szCs w:val="20"/>
        </w:rPr>
        <w:t> :</w:t>
      </w:r>
    </w:p>
    <w:p w:rsidR="00461A8D" w:rsidRPr="009948E9" w:rsidRDefault="00461A8D"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FA0D08">
      <w:pPr>
        <w:numPr>
          <w:ilvl w:val="0"/>
          <w:numId w:val="17"/>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l'observation,</w:t>
      </w:r>
    </w:p>
    <w:p w:rsidR="004056F0" w:rsidRPr="009948E9" w:rsidRDefault="004056F0" w:rsidP="00FA0D08">
      <w:pPr>
        <w:numPr>
          <w:ilvl w:val="0"/>
          <w:numId w:val="17"/>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l'avertissement,</w:t>
      </w:r>
    </w:p>
    <w:p w:rsidR="004056F0" w:rsidRPr="009948E9" w:rsidRDefault="004056F0" w:rsidP="00FA0D08">
      <w:pPr>
        <w:numPr>
          <w:ilvl w:val="0"/>
          <w:numId w:val="17"/>
        </w:numPr>
        <w:tabs>
          <w:tab w:val="left" w:pos="340"/>
          <w:tab w:val="left" w:pos="720"/>
        </w:tabs>
        <w:suppressAutoHyphens/>
        <w:spacing w:after="0" w:line="240" w:lineRule="auto"/>
        <w:jc w:val="both"/>
        <w:rPr>
          <w:rFonts w:ascii="Verdana" w:hAnsi="Verdana"/>
          <w:b/>
          <w:sz w:val="20"/>
          <w:szCs w:val="20"/>
        </w:rPr>
      </w:pPr>
      <w:r w:rsidRPr="009948E9">
        <w:rPr>
          <w:rFonts w:ascii="Verdana" w:hAnsi="Verdana"/>
          <w:sz w:val="20"/>
          <w:szCs w:val="20"/>
        </w:rPr>
        <w:t>la mutation disciplinaire</w:t>
      </w:r>
      <w:r w:rsidR="00F019E7">
        <w:rPr>
          <w:rFonts w:ascii="Verdana" w:hAnsi="Verdana"/>
          <w:sz w:val="20"/>
          <w:szCs w:val="20"/>
        </w:rPr>
        <w:t>,</w:t>
      </w:r>
    </w:p>
    <w:p w:rsidR="004056F0" w:rsidRPr="009948E9" w:rsidRDefault="004056F0" w:rsidP="00FA0D08">
      <w:pPr>
        <w:numPr>
          <w:ilvl w:val="0"/>
          <w:numId w:val="17"/>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la mise à pied, avec ou sans salaire, pour un maximum de trois jours</w:t>
      </w:r>
      <w:r w:rsidR="00A61AC3" w:rsidRPr="009948E9">
        <w:rPr>
          <w:rFonts w:ascii="Verdana" w:hAnsi="Verdana"/>
          <w:sz w:val="20"/>
          <w:szCs w:val="20"/>
        </w:rPr>
        <w:t xml:space="preserve"> ouvrés</w:t>
      </w:r>
      <w:r w:rsidRPr="009948E9">
        <w:rPr>
          <w:rFonts w:ascii="Verdana" w:hAnsi="Verdana"/>
          <w:sz w:val="20"/>
          <w:szCs w:val="20"/>
        </w:rPr>
        <w:t>,</w:t>
      </w:r>
    </w:p>
    <w:p w:rsidR="004056F0" w:rsidRPr="009948E9" w:rsidRDefault="004056F0" w:rsidP="00FA0D08">
      <w:pPr>
        <w:numPr>
          <w:ilvl w:val="0"/>
          <w:numId w:val="17"/>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le licenciement.</w:t>
      </w:r>
    </w:p>
    <w:p w:rsidR="00461A8D" w:rsidRPr="009948E9" w:rsidRDefault="00461A8D"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572B78">
      <w:pPr>
        <w:pStyle w:val="Titre3"/>
      </w:pPr>
      <w:bookmarkStart w:id="62" w:name="_Toc495075667"/>
      <w:r w:rsidRPr="009948E9">
        <w:t>Article 1</w:t>
      </w:r>
      <w:r w:rsidR="008C59E4">
        <w:t>2</w:t>
      </w:r>
      <w:r w:rsidRPr="009948E9">
        <w:t>-2</w:t>
      </w:r>
      <w:r w:rsidR="00591E7F" w:rsidRPr="009948E9">
        <w:t> :</w:t>
      </w:r>
      <w:r w:rsidRPr="009948E9">
        <w:t xml:space="preserve"> Procédure disciplinaire</w:t>
      </w:r>
      <w:bookmarkEnd w:id="62"/>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Il est fait application pour toutes les sanctions de la procédure disciplinaire prévue par les textes à savoir :</w:t>
      </w:r>
    </w:p>
    <w:p w:rsidR="00461A8D" w:rsidRPr="009948E9" w:rsidRDefault="00461A8D"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widowControl w:val="0"/>
        <w:numPr>
          <w:ilvl w:val="0"/>
          <w:numId w:val="4"/>
        </w:numPr>
        <w:tabs>
          <w:tab w:val="left" w:pos="340"/>
          <w:tab w:val="left" w:pos="720"/>
        </w:tabs>
        <w:suppressAutoHyphens/>
        <w:autoSpaceDE w:val="0"/>
        <w:autoSpaceDN w:val="0"/>
        <w:adjustRightInd w:val="0"/>
        <w:spacing w:after="0" w:line="240" w:lineRule="auto"/>
        <w:jc w:val="both"/>
        <w:rPr>
          <w:rFonts w:ascii="Verdana" w:hAnsi="Verdana"/>
          <w:sz w:val="20"/>
          <w:szCs w:val="20"/>
        </w:rPr>
      </w:pPr>
      <w:r w:rsidRPr="009948E9">
        <w:rPr>
          <w:rFonts w:ascii="Verdana" w:hAnsi="Verdana"/>
          <w:sz w:val="20"/>
          <w:szCs w:val="20"/>
        </w:rPr>
        <w:t>convocation à un entretien préalable par lettre remise en main propre contre décharge ou lettre recommandée avec accusé de réception. La convocation doit préciser l’objet, le lieu, la date de l’entretien et la possibilité de se faire assister au cours de cet entretien par un membre du personnel de son choix.</w:t>
      </w:r>
    </w:p>
    <w:p w:rsidR="00461A8D" w:rsidRPr="009948E9" w:rsidRDefault="00461A8D" w:rsidP="00CA5566">
      <w:pPr>
        <w:widowControl w:val="0"/>
        <w:tabs>
          <w:tab w:val="left" w:pos="340"/>
          <w:tab w:val="left" w:pos="720"/>
        </w:tabs>
        <w:suppressAutoHyphens/>
        <w:autoSpaceDE w:val="0"/>
        <w:autoSpaceDN w:val="0"/>
        <w:adjustRightInd w:val="0"/>
        <w:spacing w:after="0" w:line="240" w:lineRule="auto"/>
        <w:ind w:left="720"/>
        <w:jc w:val="both"/>
        <w:rPr>
          <w:rFonts w:ascii="Verdana" w:hAnsi="Verdana"/>
          <w:sz w:val="20"/>
          <w:szCs w:val="20"/>
        </w:rPr>
      </w:pPr>
    </w:p>
    <w:p w:rsidR="004056F0" w:rsidRPr="009948E9" w:rsidRDefault="004056F0" w:rsidP="00CA5566">
      <w:pPr>
        <w:widowControl w:val="0"/>
        <w:numPr>
          <w:ilvl w:val="0"/>
          <w:numId w:val="4"/>
        </w:numPr>
        <w:tabs>
          <w:tab w:val="left" w:pos="340"/>
          <w:tab w:val="left" w:pos="720"/>
        </w:tabs>
        <w:suppressAutoHyphens/>
        <w:autoSpaceDE w:val="0"/>
        <w:autoSpaceDN w:val="0"/>
        <w:adjustRightInd w:val="0"/>
        <w:spacing w:after="0" w:line="240" w:lineRule="auto"/>
        <w:jc w:val="both"/>
        <w:rPr>
          <w:rFonts w:ascii="Verdana" w:hAnsi="Verdana"/>
          <w:sz w:val="20"/>
          <w:szCs w:val="20"/>
        </w:rPr>
      </w:pPr>
      <w:r w:rsidRPr="009948E9">
        <w:rPr>
          <w:rFonts w:ascii="Verdana" w:hAnsi="Verdana"/>
          <w:sz w:val="20"/>
          <w:szCs w:val="20"/>
        </w:rPr>
        <w:t>Au cours de l’entretien préalable, l’employeur précise les motifs de la sanction envisagée et recueille ses observations</w:t>
      </w:r>
    </w:p>
    <w:p w:rsidR="00461A8D" w:rsidRPr="009948E9" w:rsidRDefault="00461A8D" w:rsidP="00CA5566">
      <w:pPr>
        <w:widowControl w:val="0"/>
        <w:tabs>
          <w:tab w:val="left" w:pos="340"/>
          <w:tab w:val="left" w:pos="720"/>
        </w:tabs>
        <w:suppressAutoHyphens/>
        <w:autoSpaceDE w:val="0"/>
        <w:autoSpaceDN w:val="0"/>
        <w:adjustRightInd w:val="0"/>
        <w:spacing w:after="0" w:line="240" w:lineRule="auto"/>
        <w:jc w:val="both"/>
        <w:rPr>
          <w:rFonts w:ascii="Verdana" w:hAnsi="Verdana"/>
          <w:sz w:val="20"/>
          <w:szCs w:val="20"/>
        </w:rPr>
      </w:pPr>
    </w:p>
    <w:p w:rsidR="004056F0" w:rsidRPr="009948E9" w:rsidRDefault="004056F0" w:rsidP="00CA5566">
      <w:pPr>
        <w:widowControl w:val="0"/>
        <w:numPr>
          <w:ilvl w:val="0"/>
          <w:numId w:val="4"/>
        </w:numPr>
        <w:tabs>
          <w:tab w:val="left" w:pos="340"/>
          <w:tab w:val="left" w:pos="720"/>
        </w:tabs>
        <w:suppressAutoHyphens/>
        <w:autoSpaceDE w:val="0"/>
        <w:autoSpaceDN w:val="0"/>
        <w:adjustRightInd w:val="0"/>
        <w:spacing w:after="0" w:line="240" w:lineRule="auto"/>
        <w:jc w:val="both"/>
        <w:rPr>
          <w:rFonts w:ascii="Verdana" w:hAnsi="Verdana"/>
          <w:sz w:val="20"/>
          <w:szCs w:val="20"/>
        </w:rPr>
      </w:pPr>
      <w:r w:rsidRPr="009948E9">
        <w:rPr>
          <w:rFonts w:ascii="Verdana" w:hAnsi="Verdana"/>
          <w:sz w:val="20"/>
          <w:szCs w:val="20"/>
        </w:rPr>
        <w:t>La notification de la sanction doit être faite dans les 2 jours ouvrables qui sui</w:t>
      </w:r>
      <w:r w:rsidR="005371AD" w:rsidRPr="009948E9">
        <w:rPr>
          <w:rFonts w:ascii="Verdana" w:hAnsi="Verdana"/>
          <w:sz w:val="20"/>
          <w:szCs w:val="20"/>
        </w:rPr>
        <w:t>vent</w:t>
      </w:r>
      <w:r w:rsidRPr="009948E9">
        <w:rPr>
          <w:rFonts w:ascii="Verdana" w:hAnsi="Verdana"/>
          <w:sz w:val="20"/>
          <w:szCs w:val="20"/>
        </w:rPr>
        <w:t xml:space="preserve"> l’entretien par lettre recommandée avec AR et doit préci</w:t>
      </w:r>
      <w:r w:rsidR="00B37D94" w:rsidRPr="009948E9">
        <w:rPr>
          <w:rFonts w:ascii="Verdana" w:hAnsi="Verdana"/>
          <w:sz w:val="20"/>
          <w:szCs w:val="20"/>
        </w:rPr>
        <w:t>ser les raisons de la sanction.</w:t>
      </w:r>
    </w:p>
    <w:p w:rsidR="004056F0" w:rsidRPr="009948E9" w:rsidRDefault="004056F0" w:rsidP="00CA5566">
      <w:pPr>
        <w:tabs>
          <w:tab w:val="left" w:pos="340"/>
          <w:tab w:val="left" w:pos="720"/>
        </w:tabs>
        <w:suppressAutoHyphens/>
        <w:spacing w:after="0" w:line="240" w:lineRule="auto"/>
        <w:ind w:left="720"/>
        <w:jc w:val="both"/>
        <w:rPr>
          <w:rFonts w:ascii="Verdana" w:hAnsi="Verdana"/>
          <w:sz w:val="20"/>
          <w:szCs w:val="20"/>
        </w:rPr>
      </w:pPr>
      <w:r w:rsidRPr="009948E9">
        <w:rPr>
          <w:rFonts w:ascii="Verdana" w:hAnsi="Verdana"/>
          <w:sz w:val="20"/>
          <w:szCs w:val="20"/>
        </w:rPr>
        <w:t xml:space="preserve"> </w:t>
      </w: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Toute sanction encourue par un salarié et non suivie d'une autre dans un délai maximal de deux ans sera annulée : il n'en sera conservé aucune trace.</w:t>
      </w:r>
    </w:p>
    <w:p w:rsidR="00591E7F" w:rsidRPr="009948E9" w:rsidRDefault="00591E7F" w:rsidP="00CA5566">
      <w:pPr>
        <w:tabs>
          <w:tab w:val="left" w:pos="340"/>
          <w:tab w:val="left" w:pos="720"/>
        </w:tabs>
        <w:suppressAutoHyphens/>
        <w:spacing w:after="0" w:line="240" w:lineRule="auto"/>
        <w:jc w:val="both"/>
        <w:rPr>
          <w:rFonts w:ascii="Verdana" w:hAnsi="Verdana"/>
          <w:sz w:val="20"/>
          <w:szCs w:val="20"/>
        </w:rPr>
      </w:pPr>
    </w:p>
    <w:p w:rsidR="004056F0"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En cas de licenciement, la procédure légale doit être respectée.</w:t>
      </w:r>
    </w:p>
    <w:p w:rsidR="00226A2B" w:rsidRDefault="00226A2B" w:rsidP="00CA5566">
      <w:pPr>
        <w:tabs>
          <w:tab w:val="left" w:pos="340"/>
          <w:tab w:val="left" w:pos="720"/>
        </w:tabs>
        <w:suppressAutoHyphens/>
        <w:spacing w:after="0" w:line="240" w:lineRule="auto"/>
        <w:jc w:val="both"/>
        <w:rPr>
          <w:rFonts w:ascii="Verdana" w:hAnsi="Verdana"/>
          <w:sz w:val="20"/>
          <w:szCs w:val="20"/>
        </w:rPr>
      </w:pPr>
    </w:p>
    <w:p w:rsidR="004056F0" w:rsidRPr="009948E9" w:rsidRDefault="00C766D2" w:rsidP="00572B78">
      <w:pPr>
        <w:pStyle w:val="Titre2"/>
      </w:pPr>
      <w:bookmarkStart w:id="63" w:name="_Toc495075668"/>
      <w:r w:rsidRPr="009948E9">
        <w:t>ARTICLE 1</w:t>
      </w:r>
      <w:r w:rsidR="008C59E4">
        <w:t>3</w:t>
      </w:r>
      <w:r w:rsidRPr="009948E9">
        <w:t> </w:t>
      </w:r>
      <w:r w:rsidR="00591E7F" w:rsidRPr="009948E9">
        <w:t>-</w:t>
      </w:r>
      <w:r w:rsidRPr="00572B78">
        <w:t xml:space="preserve"> </w:t>
      </w:r>
      <w:r w:rsidR="00226A2B">
        <w:t>DURÉ</w:t>
      </w:r>
      <w:r w:rsidRPr="009948E9">
        <w:t>E DU TRAVAIL</w:t>
      </w:r>
      <w:bookmarkEnd w:id="63"/>
    </w:p>
    <w:p w:rsidR="001B5AA7" w:rsidRPr="009948E9" w:rsidRDefault="001B5AA7" w:rsidP="00CA5566">
      <w:pPr>
        <w:spacing w:after="0" w:line="240" w:lineRule="auto"/>
        <w:jc w:val="both"/>
        <w:rPr>
          <w:rFonts w:ascii="Verdana" w:hAnsi="Verdana"/>
          <w:b/>
          <w:bCs/>
          <w:sz w:val="20"/>
          <w:szCs w:val="20"/>
          <w:u w:val="single"/>
        </w:rPr>
      </w:pPr>
    </w:p>
    <w:p w:rsidR="00A61AC3" w:rsidRPr="009948E9" w:rsidRDefault="00591E7F" w:rsidP="00572B78">
      <w:pPr>
        <w:pStyle w:val="Titre3"/>
      </w:pPr>
      <w:bookmarkStart w:id="64" w:name="_Toc495075669"/>
      <w:r w:rsidRPr="009948E9">
        <w:t xml:space="preserve">Article </w:t>
      </w:r>
      <w:r w:rsidR="00A61AC3" w:rsidRPr="009948E9">
        <w:t>1</w:t>
      </w:r>
      <w:r w:rsidR="008C59E4">
        <w:t>3</w:t>
      </w:r>
      <w:r w:rsidR="00A61AC3" w:rsidRPr="009948E9">
        <w:t>-1</w:t>
      </w:r>
      <w:r w:rsidRPr="009948E9">
        <w:t> :</w:t>
      </w:r>
      <w:r w:rsidR="00A61AC3" w:rsidRPr="009948E9">
        <w:t xml:space="preserve"> </w:t>
      </w:r>
      <w:r w:rsidR="00A61AC3" w:rsidRPr="00572B78">
        <w:t>Définition</w:t>
      </w:r>
      <w:r w:rsidR="00A61AC3" w:rsidRPr="009948E9">
        <w:t xml:space="preserve"> de la semaine</w:t>
      </w:r>
      <w:bookmarkEnd w:id="64"/>
      <w:r w:rsidR="00A61AC3" w:rsidRPr="009948E9">
        <w:t xml:space="preserve"> </w:t>
      </w:r>
    </w:p>
    <w:p w:rsidR="005C223B" w:rsidRPr="009948E9" w:rsidRDefault="005C223B" w:rsidP="00CA5566">
      <w:pPr>
        <w:spacing w:after="0" w:line="240" w:lineRule="auto"/>
        <w:jc w:val="both"/>
        <w:rPr>
          <w:rFonts w:ascii="Verdana" w:hAnsi="Verdana"/>
          <w:bCs/>
          <w:sz w:val="20"/>
          <w:szCs w:val="20"/>
          <w:lang w:eastAsia="fr-FR"/>
        </w:rPr>
      </w:pPr>
    </w:p>
    <w:p w:rsidR="00A61AC3" w:rsidRPr="009948E9" w:rsidRDefault="0096451A" w:rsidP="00CA5566">
      <w:pPr>
        <w:spacing w:after="0" w:line="240" w:lineRule="auto"/>
        <w:jc w:val="both"/>
        <w:rPr>
          <w:rFonts w:ascii="Verdana" w:hAnsi="Verdana"/>
          <w:bCs/>
          <w:sz w:val="20"/>
          <w:szCs w:val="20"/>
          <w:lang w:eastAsia="fr-FR"/>
        </w:rPr>
      </w:pPr>
      <w:r w:rsidRPr="009948E9">
        <w:rPr>
          <w:rFonts w:ascii="Verdana" w:hAnsi="Verdana"/>
          <w:bCs/>
          <w:sz w:val="20"/>
          <w:szCs w:val="20"/>
          <w:lang w:eastAsia="fr-FR"/>
        </w:rPr>
        <w:t xml:space="preserve">Conformément à l’article L 3121-32 du </w:t>
      </w:r>
      <w:r w:rsidR="00F019E7">
        <w:rPr>
          <w:rFonts w:ascii="Verdana" w:hAnsi="Verdana"/>
          <w:bCs/>
          <w:sz w:val="20"/>
          <w:szCs w:val="20"/>
          <w:lang w:eastAsia="fr-FR"/>
        </w:rPr>
        <w:t>C</w:t>
      </w:r>
      <w:r w:rsidRPr="009948E9">
        <w:rPr>
          <w:rFonts w:ascii="Verdana" w:hAnsi="Verdana"/>
          <w:bCs/>
          <w:sz w:val="20"/>
          <w:szCs w:val="20"/>
          <w:lang w:eastAsia="fr-FR"/>
        </w:rPr>
        <w:t>ode du travail, il est entendu que la semaine commence le dimanche à 0 heure pour se terminer le samedi à 24 heures.</w:t>
      </w:r>
    </w:p>
    <w:p w:rsidR="0096451A" w:rsidRPr="009948E9" w:rsidRDefault="0096451A" w:rsidP="00CA5566">
      <w:pPr>
        <w:spacing w:after="0" w:line="240" w:lineRule="auto"/>
        <w:jc w:val="both"/>
        <w:rPr>
          <w:rFonts w:ascii="Verdana" w:hAnsi="Verdana"/>
          <w:b/>
          <w:bCs/>
          <w:sz w:val="20"/>
          <w:szCs w:val="20"/>
        </w:rPr>
      </w:pPr>
    </w:p>
    <w:p w:rsidR="005C223B" w:rsidRPr="009948E9" w:rsidRDefault="005C223B" w:rsidP="00CA5566">
      <w:pPr>
        <w:spacing w:after="0" w:line="240" w:lineRule="auto"/>
        <w:jc w:val="both"/>
        <w:rPr>
          <w:rFonts w:ascii="Verdana" w:hAnsi="Verdana"/>
          <w:b/>
          <w:bCs/>
          <w:sz w:val="20"/>
          <w:szCs w:val="20"/>
        </w:rPr>
      </w:pPr>
    </w:p>
    <w:p w:rsidR="001B5AA7" w:rsidRPr="009948E9" w:rsidRDefault="00591E7F" w:rsidP="00572B78">
      <w:pPr>
        <w:pStyle w:val="Titre3"/>
        <w:rPr>
          <w:lang w:eastAsia="fr-FR"/>
        </w:rPr>
      </w:pPr>
      <w:bookmarkStart w:id="65" w:name="_Toc495075670"/>
      <w:r w:rsidRPr="009948E9">
        <w:t>Article 1</w:t>
      </w:r>
      <w:r w:rsidR="008C59E4">
        <w:t>3</w:t>
      </w:r>
      <w:r w:rsidRPr="009948E9">
        <w:t>-2 :</w:t>
      </w:r>
      <w:r w:rsidR="001B5AA7" w:rsidRPr="009948E9">
        <w:t xml:space="preserve"> </w:t>
      </w:r>
      <w:r w:rsidR="00DC0579" w:rsidRPr="009948E9">
        <w:t>La d</w:t>
      </w:r>
      <w:r w:rsidR="001B5AA7" w:rsidRPr="009948E9">
        <w:t>urée moyenne de travail</w:t>
      </w:r>
      <w:bookmarkEnd w:id="65"/>
    </w:p>
    <w:p w:rsidR="005C223B" w:rsidRPr="009948E9" w:rsidRDefault="005C223B" w:rsidP="0044222D">
      <w:pPr>
        <w:spacing w:after="0"/>
        <w:jc w:val="both"/>
        <w:rPr>
          <w:rFonts w:ascii="Verdana" w:hAnsi="Verdana"/>
          <w:sz w:val="20"/>
          <w:szCs w:val="20"/>
        </w:rPr>
      </w:pPr>
    </w:p>
    <w:p w:rsidR="001B5AA7" w:rsidRPr="009948E9" w:rsidRDefault="001B5AA7" w:rsidP="0044222D">
      <w:pPr>
        <w:spacing w:after="0"/>
        <w:jc w:val="both"/>
        <w:rPr>
          <w:rFonts w:ascii="Verdana" w:hAnsi="Verdana"/>
          <w:sz w:val="20"/>
          <w:szCs w:val="20"/>
        </w:rPr>
      </w:pPr>
      <w:bookmarkStart w:id="66" w:name="_Toc475100041"/>
      <w:bookmarkStart w:id="67" w:name="_Toc475100540"/>
      <w:r w:rsidRPr="009948E9">
        <w:rPr>
          <w:rFonts w:ascii="Verdana" w:hAnsi="Verdana"/>
          <w:sz w:val="20"/>
          <w:szCs w:val="20"/>
        </w:rPr>
        <w:t>La durée moyenne hebdomadaire de travail effectif reste fixée à 35 heures.</w:t>
      </w:r>
      <w:bookmarkEnd w:id="66"/>
      <w:bookmarkEnd w:id="67"/>
    </w:p>
    <w:p w:rsidR="0096451A" w:rsidRPr="009948E9" w:rsidRDefault="0096451A" w:rsidP="0044222D">
      <w:pPr>
        <w:spacing w:after="0"/>
        <w:jc w:val="both"/>
        <w:rPr>
          <w:rFonts w:ascii="Verdana" w:hAnsi="Verdana"/>
          <w:b/>
          <w:bCs/>
          <w:sz w:val="20"/>
          <w:szCs w:val="20"/>
        </w:rPr>
      </w:pPr>
    </w:p>
    <w:p w:rsidR="005C223B" w:rsidRPr="009948E9" w:rsidRDefault="005C223B" w:rsidP="0044222D">
      <w:pPr>
        <w:spacing w:after="0"/>
        <w:jc w:val="both"/>
        <w:rPr>
          <w:rFonts w:ascii="Verdana" w:hAnsi="Verdana"/>
          <w:b/>
          <w:bCs/>
          <w:sz w:val="20"/>
          <w:szCs w:val="20"/>
        </w:rPr>
      </w:pPr>
    </w:p>
    <w:p w:rsidR="001B5AA7" w:rsidRPr="009948E9" w:rsidRDefault="00591E7F" w:rsidP="00572B78">
      <w:pPr>
        <w:pStyle w:val="Titre3"/>
      </w:pPr>
      <w:bookmarkStart w:id="68" w:name="_Toc495075671"/>
      <w:r w:rsidRPr="009948E9">
        <w:t xml:space="preserve">Article </w:t>
      </w:r>
      <w:r w:rsidR="001B5AA7" w:rsidRPr="009948E9">
        <w:t>1</w:t>
      </w:r>
      <w:r w:rsidR="008C59E4">
        <w:t>3</w:t>
      </w:r>
      <w:r w:rsidR="001B5AA7" w:rsidRPr="009948E9">
        <w:t>-</w:t>
      </w:r>
      <w:r w:rsidR="0096451A" w:rsidRPr="009948E9">
        <w:t>3</w:t>
      </w:r>
      <w:r w:rsidRPr="009948E9">
        <w:t> :</w:t>
      </w:r>
      <w:r w:rsidR="001B5AA7" w:rsidRPr="009948E9">
        <w:t xml:space="preserve"> Durée annuelle</w:t>
      </w:r>
      <w:bookmarkEnd w:id="68"/>
    </w:p>
    <w:p w:rsidR="00DC0579" w:rsidRPr="009948E9" w:rsidRDefault="00DC0579" w:rsidP="00CA5566">
      <w:pPr>
        <w:spacing w:after="0" w:line="240" w:lineRule="auto"/>
        <w:jc w:val="both"/>
        <w:rPr>
          <w:rFonts w:ascii="Verdana" w:hAnsi="Verdana"/>
          <w:sz w:val="20"/>
          <w:szCs w:val="20"/>
        </w:rPr>
      </w:pPr>
    </w:p>
    <w:p w:rsidR="001B5AA7" w:rsidRPr="009948E9" w:rsidRDefault="001B5AA7" w:rsidP="00CA5566">
      <w:pPr>
        <w:spacing w:after="0" w:line="240" w:lineRule="auto"/>
        <w:jc w:val="both"/>
        <w:rPr>
          <w:rFonts w:ascii="Verdana" w:hAnsi="Verdana"/>
          <w:sz w:val="20"/>
          <w:szCs w:val="20"/>
        </w:rPr>
      </w:pPr>
      <w:r w:rsidRPr="009948E9">
        <w:rPr>
          <w:rFonts w:ascii="Verdana" w:hAnsi="Verdana"/>
          <w:sz w:val="20"/>
          <w:szCs w:val="20"/>
        </w:rPr>
        <w:t xml:space="preserve">La durée annuelle de travail effectif, pour les salariés employés à temps plein et pour lesquels la durée de travail est répartie sur l’année, est  fixée à : 1 </w:t>
      </w:r>
      <w:r w:rsidR="00DF3870" w:rsidRPr="009948E9">
        <w:rPr>
          <w:rFonts w:ascii="Verdana" w:hAnsi="Verdana"/>
          <w:sz w:val="20"/>
          <w:szCs w:val="20"/>
        </w:rPr>
        <w:t>586</w:t>
      </w:r>
      <w:r w:rsidRPr="009948E9">
        <w:rPr>
          <w:rFonts w:ascii="Verdana" w:hAnsi="Verdana"/>
          <w:sz w:val="20"/>
          <w:szCs w:val="20"/>
        </w:rPr>
        <w:t xml:space="preserve"> heures</w:t>
      </w:r>
      <w:r w:rsidR="00DF3870" w:rsidRPr="009948E9">
        <w:rPr>
          <w:rFonts w:ascii="Verdana" w:hAnsi="Verdana"/>
          <w:sz w:val="20"/>
          <w:szCs w:val="20"/>
        </w:rPr>
        <w:t xml:space="preserve"> (journée de solidarité comprise)</w:t>
      </w:r>
      <w:r w:rsidR="00AC03DA" w:rsidRPr="009948E9">
        <w:rPr>
          <w:rFonts w:ascii="Verdana" w:hAnsi="Verdana"/>
          <w:sz w:val="20"/>
          <w:szCs w:val="20"/>
        </w:rPr>
        <w:t>.</w:t>
      </w:r>
    </w:p>
    <w:p w:rsidR="001B5AA7" w:rsidRPr="009948E9" w:rsidRDefault="001B5AA7" w:rsidP="00CA5566">
      <w:pPr>
        <w:spacing w:after="0" w:line="240" w:lineRule="auto"/>
        <w:jc w:val="both"/>
        <w:rPr>
          <w:rFonts w:ascii="Verdana" w:hAnsi="Verdana"/>
          <w:sz w:val="20"/>
          <w:szCs w:val="20"/>
        </w:rPr>
      </w:pPr>
    </w:p>
    <w:p w:rsidR="0008709A" w:rsidRPr="009948E9" w:rsidRDefault="0008709A" w:rsidP="00CA5566">
      <w:pPr>
        <w:spacing w:after="0" w:line="240" w:lineRule="auto"/>
        <w:jc w:val="both"/>
        <w:rPr>
          <w:rFonts w:ascii="Verdana" w:hAnsi="Verdana"/>
          <w:b/>
          <w:bCs/>
          <w:sz w:val="20"/>
          <w:szCs w:val="20"/>
        </w:rPr>
      </w:pPr>
    </w:p>
    <w:p w:rsidR="0008709A" w:rsidRPr="009948E9" w:rsidRDefault="00591E7F" w:rsidP="00572B78">
      <w:pPr>
        <w:pStyle w:val="Titre3"/>
      </w:pPr>
      <w:bookmarkStart w:id="69" w:name="_Toc495075672"/>
      <w:r w:rsidRPr="009948E9">
        <w:t xml:space="preserve">Article </w:t>
      </w:r>
      <w:r w:rsidR="0008709A" w:rsidRPr="009948E9">
        <w:t>1</w:t>
      </w:r>
      <w:r w:rsidR="008C59E4">
        <w:t>3</w:t>
      </w:r>
      <w:r w:rsidR="0008709A" w:rsidRPr="009948E9">
        <w:t>-4</w:t>
      </w:r>
      <w:r w:rsidRPr="009948E9">
        <w:t> :</w:t>
      </w:r>
      <w:r w:rsidR="0008709A" w:rsidRPr="009948E9">
        <w:t xml:space="preserve"> Les cadres</w:t>
      </w:r>
      <w:bookmarkEnd w:id="69"/>
    </w:p>
    <w:p w:rsidR="0008709A" w:rsidRPr="009948E9" w:rsidRDefault="0008709A" w:rsidP="00CA5566">
      <w:pPr>
        <w:spacing w:after="0" w:line="240" w:lineRule="auto"/>
        <w:jc w:val="both"/>
        <w:rPr>
          <w:rFonts w:ascii="Verdana" w:hAnsi="Verdana"/>
          <w:sz w:val="20"/>
          <w:szCs w:val="20"/>
        </w:rPr>
      </w:pPr>
    </w:p>
    <w:p w:rsidR="0008709A" w:rsidRPr="009948E9" w:rsidRDefault="0008709A" w:rsidP="00CA5566">
      <w:pPr>
        <w:spacing w:after="0" w:line="240" w:lineRule="auto"/>
        <w:jc w:val="both"/>
        <w:rPr>
          <w:rFonts w:ascii="Verdana" w:hAnsi="Verdana"/>
          <w:sz w:val="20"/>
          <w:szCs w:val="20"/>
        </w:rPr>
      </w:pPr>
      <w:r w:rsidRPr="009948E9">
        <w:rPr>
          <w:rFonts w:ascii="Verdana" w:hAnsi="Verdana"/>
          <w:sz w:val="20"/>
          <w:szCs w:val="20"/>
        </w:rPr>
        <w:t>Les cadres de l’association ne sont pas soumis à l’horaire collectif de leur service. Leur temps de travail est décompté en nombre de jours travaillés soit 21</w:t>
      </w:r>
      <w:r w:rsidR="00D43108" w:rsidRPr="009948E9">
        <w:rPr>
          <w:rFonts w:ascii="Verdana" w:hAnsi="Verdana"/>
          <w:sz w:val="20"/>
          <w:szCs w:val="20"/>
        </w:rPr>
        <w:t>3</w:t>
      </w:r>
      <w:r w:rsidRPr="009948E9">
        <w:rPr>
          <w:rFonts w:ascii="Verdana" w:hAnsi="Verdana"/>
          <w:sz w:val="20"/>
          <w:szCs w:val="20"/>
        </w:rPr>
        <w:t xml:space="preserve"> jours pour les temps complet</w:t>
      </w:r>
      <w:r w:rsidR="00F019E7">
        <w:rPr>
          <w:rFonts w:ascii="Verdana" w:hAnsi="Verdana"/>
          <w:sz w:val="20"/>
          <w:szCs w:val="20"/>
        </w:rPr>
        <w:t>s</w:t>
      </w:r>
      <w:r w:rsidRPr="009948E9">
        <w:rPr>
          <w:rFonts w:ascii="Verdana" w:hAnsi="Verdana"/>
          <w:sz w:val="20"/>
          <w:szCs w:val="20"/>
        </w:rPr>
        <w:t>.</w:t>
      </w:r>
    </w:p>
    <w:p w:rsidR="0008709A" w:rsidRPr="009948E9" w:rsidRDefault="0008709A" w:rsidP="00CA5566">
      <w:pPr>
        <w:spacing w:after="0" w:line="240" w:lineRule="auto"/>
        <w:jc w:val="both"/>
        <w:rPr>
          <w:rFonts w:ascii="Verdana" w:hAnsi="Verdana"/>
          <w:b/>
          <w:sz w:val="20"/>
          <w:szCs w:val="20"/>
        </w:rPr>
      </w:pPr>
    </w:p>
    <w:p w:rsidR="0008709A" w:rsidRPr="009948E9" w:rsidRDefault="000F2E51" w:rsidP="00572B78">
      <w:pPr>
        <w:pStyle w:val="Titre4"/>
      </w:pPr>
      <w:r w:rsidRPr="009948E9">
        <w:t xml:space="preserve">Article </w:t>
      </w:r>
      <w:r w:rsidR="0008709A" w:rsidRPr="009948E9">
        <w:t>1</w:t>
      </w:r>
      <w:r w:rsidR="008C59E4">
        <w:t>3</w:t>
      </w:r>
      <w:r w:rsidR="0008709A" w:rsidRPr="009948E9">
        <w:t>-4-1</w:t>
      </w:r>
      <w:r w:rsidR="00591E7F" w:rsidRPr="009948E9">
        <w:t> :</w:t>
      </w:r>
      <w:r w:rsidR="0008709A" w:rsidRPr="009948E9">
        <w:t xml:space="preserve"> Conditions de mise en place du forfait annuel en jours</w:t>
      </w:r>
    </w:p>
    <w:p w:rsidR="0008709A" w:rsidRPr="009948E9" w:rsidRDefault="0008709A" w:rsidP="00CA5566">
      <w:pPr>
        <w:pStyle w:val="Sansinterligne"/>
        <w:jc w:val="both"/>
        <w:rPr>
          <w:rFonts w:ascii="Verdana" w:hAnsi="Verdana" w:cs="Tahoma"/>
          <w:sz w:val="20"/>
          <w:szCs w:val="20"/>
        </w:rPr>
      </w:pPr>
    </w:p>
    <w:p w:rsidR="0008709A"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Les parties rappellent que la mise en place d’un forfait annuel en jours de travail est subordonnée à la conclusion d’une convention individuelle de forfait faisant impérativement l’objet d’un écrit signé par les parties.</w:t>
      </w:r>
    </w:p>
    <w:p w:rsidR="0008709A" w:rsidRPr="009948E9" w:rsidRDefault="0008709A" w:rsidP="00CA5566">
      <w:pPr>
        <w:pStyle w:val="Sansinterligne"/>
        <w:jc w:val="both"/>
        <w:rPr>
          <w:rFonts w:ascii="Verdana" w:hAnsi="Verdana" w:cs="Tahoma"/>
          <w:sz w:val="20"/>
          <w:szCs w:val="20"/>
        </w:rPr>
      </w:pPr>
    </w:p>
    <w:p w:rsidR="0008709A"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Cet écrit prend la forme d’une clause rédigée au sein du contrat de travail du collaborateur, ou d’un avenant.</w:t>
      </w:r>
    </w:p>
    <w:p w:rsidR="0008709A" w:rsidRPr="009948E9" w:rsidRDefault="0008709A" w:rsidP="00CA5566">
      <w:pPr>
        <w:pStyle w:val="Sansinterligne"/>
        <w:jc w:val="both"/>
        <w:rPr>
          <w:rFonts w:ascii="Verdana" w:hAnsi="Verdana" w:cs="Tahoma"/>
          <w:sz w:val="20"/>
          <w:szCs w:val="20"/>
        </w:rPr>
      </w:pPr>
    </w:p>
    <w:p w:rsidR="0008709A"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Ainsi, la convention individuelle de forfait en jours doit nécessairement comporter :</w:t>
      </w:r>
    </w:p>
    <w:p w:rsidR="00591E7F" w:rsidRPr="009948E9" w:rsidRDefault="00591E7F" w:rsidP="00CA5566">
      <w:pPr>
        <w:pStyle w:val="Sansinterligne"/>
        <w:jc w:val="both"/>
        <w:rPr>
          <w:rFonts w:ascii="Verdana" w:hAnsi="Verdana" w:cs="Tahoma"/>
          <w:sz w:val="20"/>
          <w:szCs w:val="20"/>
        </w:rPr>
      </w:pPr>
    </w:p>
    <w:p w:rsidR="0008709A" w:rsidRPr="009948E9" w:rsidRDefault="0008709A" w:rsidP="00FA0D08">
      <w:pPr>
        <w:pStyle w:val="Sansinterligne"/>
        <w:numPr>
          <w:ilvl w:val="0"/>
          <w:numId w:val="32"/>
        </w:numPr>
        <w:jc w:val="both"/>
        <w:rPr>
          <w:rFonts w:ascii="Verdana" w:hAnsi="Verdana" w:cs="Tahoma"/>
          <w:sz w:val="20"/>
          <w:szCs w:val="20"/>
        </w:rPr>
      </w:pPr>
      <w:r w:rsidRPr="009948E9">
        <w:rPr>
          <w:rFonts w:ascii="Verdana" w:hAnsi="Verdana" w:cs="Tahoma"/>
          <w:sz w:val="20"/>
          <w:szCs w:val="20"/>
        </w:rPr>
        <w:t>La nature des missions du collaborateur justifiant le recours à cette modalité ;</w:t>
      </w:r>
    </w:p>
    <w:p w:rsidR="0008709A" w:rsidRPr="009948E9" w:rsidRDefault="0008709A" w:rsidP="00FA0D08">
      <w:pPr>
        <w:pStyle w:val="Sansinterligne"/>
        <w:numPr>
          <w:ilvl w:val="0"/>
          <w:numId w:val="32"/>
        </w:numPr>
        <w:jc w:val="both"/>
        <w:rPr>
          <w:rFonts w:ascii="Verdana" w:hAnsi="Verdana" w:cs="Tahoma"/>
          <w:sz w:val="20"/>
          <w:szCs w:val="20"/>
        </w:rPr>
      </w:pPr>
      <w:r w:rsidRPr="009948E9">
        <w:rPr>
          <w:rFonts w:ascii="Verdana" w:hAnsi="Verdana" w:cs="Tahoma"/>
          <w:sz w:val="20"/>
          <w:szCs w:val="20"/>
        </w:rPr>
        <w:t xml:space="preserve">Le nombre de jours convenu à travailler dans l’année de référence, </w:t>
      </w:r>
    </w:p>
    <w:p w:rsidR="0008709A" w:rsidRPr="009948E9" w:rsidRDefault="0008709A" w:rsidP="00FA0D08">
      <w:pPr>
        <w:pStyle w:val="Sansinterligne"/>
        <w:numPr>
          <w:ilvl w:val="0"/>
          <w:numId w:val="32"/>
        </w:numPr>
        <w:jc w:val="both"/>
        <w:rPr>
          <w:rFonts w:ascii="Verdana" w:hAnsi="Verdana" w:cs="Tahoma"/>
          <w:sz w:val="20"/>
          <w:szCs w:val="20"/>
        </w:rPr>
      </w:pPr>
      <w:r w:rsidRPr="009948E9">
        <w:rPr>
          <w:rFonts w:ascii="Verdana" w:hAnsi="Verdana" w:cs="Tahoma"/>
          <w:sz w:val="20"/>
          <w:szCs w:val="20"/>
        </w:rPr>
        <w:t>les modalités de suivi du nombre de jours travaillés ;</w:t>
      </w:r>
    </w:p>
    <w:p w:rsidR="0008709A" w:rsidRPr="009948E9" w:rsidRDefault="0008709A" w:rsidP="00FA0D08">
      <w:pPr>
        <w:pStyle w:val="Sansinterligne"/>
        <w:numPr>
          <w:ilvl w:val="0"/>
          <w:numId w:val="32"/>
        </w:numPr>
        <w:jc w:val="both"/>
        <w:rPr>
          <w:rFonts w:ascii="Verdana" w:hAnsi="Verdana" w:cs="Tahoma"/>
          <w:sz w:val="20"/>
          <w:szCs w:val="20"/>
        </w:rPr>
      </w:pPr>
      <w:r w:rsidRPr="009948E9">
        <w:rPr>
          <w:rFonts w:ascii="Verdana" w:hAnsi="Verdana" w:cs="Tahoma"/>
          <w:sz w:val="20"/>
          <w:szCs w:val="20"/>
        </w:rPr>
        <w:t>les modalités de suivi des repos quotidiens et hebdomadaires, le collaborateur devant s’engager à respecter les dispositions légales ou conventionnelles en la matière ;</w:t>
      </w:r>
    </w:p>
    <w:p w:rsidR="0008709A" w:rsidRPr="009948E9" w:rsidRDefault="0008709A" w:rsidP="00FA0D08">
      <w:pPr>
        <w:pStyle w:val="Sansinterligne"/>
        <w:numPr>
          <w:ilvl w:val="0"/>
          <w:numId w:val="32"/>
        </w:numPr>
        <w:jc w:val="both"/>
        <w:rPr>
          <w:rFonts w:ascii="Verdana" w:hAnsi="Verdana" w:cs="Tahoma"/>
          <w:sz w:val="20"/>
          <w:szCs w:val="20"/>
        </w:rPr>
      </w:pPr>
      <w:r w:rsidRPr="009948E9">
        <w:rPr>
          <w:rFonts w:ascii="Verdana" w:hAnsi="Verdana" w:cs="Tahoma"/>
          <w:sz w:val="20"/>
          <w:szCs w:val="20"/>
        </w:rPr>
        <w:t>La rémunération forfaitaire à laquelle peut prétendre le collaborateur.</w:t>
      </w:r>
    </w:p>
    <w:p w:rsidR="00591E7F" w:rsidRPr="009948E9" w:rsidRDefault="00591E7F" w:rsidP="003720F4">
      <w:pPr>
        <w:spacing w:after="0" w:line="240" w:lineRule="auto"/>
        <w:jc w:val="both"/>
        <w:rPr>
          <w:rFonts w:ascii="Verdana" w:hAnsi="Verdana"/>
          <w:b/>
          <w:sz w:val="20"/>
          <w:szCs w:val="20"/>
        </w:rPr>
      </w:pPr>
    </w:p>
    <w:p w:rsidR="0008709A" w:rsidRPr="009948E9" w:rsidRDefault="000F2E51" w:rsidP="00572B78">
      <w:pPr>
        <w:pStyle w:val="Titre4"/>
      </w:pPr>
      <w:r w:rsidRPr="009948E9">
        <w:t xml:space="preserve">Article </w:t>
      </w:r>
      <w:r w:rsidR="0008709A" w:rsidRPr="009948E9">
        <w:t>1</w:t>
      </w:r>
      <w:r w:rsidR="008C59E4">
        <w:t>3</w:t>
      </w:r>
      <w:r w:rsidR="0008709A" w:rsidRPr="009948E9">
        <w:t>-4-2</w:t>
      </w:r>
      <w:r w:rsidR="00591E7F" w:rsidRPr="009948E9">
        <w:t xml:space="preserve"> : </w:t>
      </w:r>
      <w:r w:rsidR="0008709A" w:rsidRPr="009948E9">
        <w:t>Nombre de jours travaillés</w:t>
      </w:r>
    </w:p>
    <w:p w:rsidR="0008709A" w:rsidRPr="009948E9" w:rsidRDefault="0008709A" w:rsidP="00CA5566">
      <w:pPr>
        <w:pStyle w:val="Sansinterligne"/>
        <w:jc w:val="both"/>
        <w:rPr>
          <w:rFonts w:ascii="Verdana" w:eastAsia="Arial" w:hAnsi="Verdana" w:cs="Arial"/>
          <w:b/>
          <w:bCs/>
          <w:sz w:val="20"/>
          <w:szCs w:val="20"/>
        </w:rPr>
      </w:pPr>
    </w:p>
    <w:p w:rsidR="0008709A" w:rsidRPr="009948E9" w:rsidRDefault="0008709A" w:rsidP="00CA5566">
      <w:pPr>
        <w:pStyle w:val="Sansinterligne"/>
        <w:jc w:val="both"/>
        <w:rPr>
          <w:rFonts w:ascii="Verdana" w:eastAsia="Arial" w:hAnsi="Verdana" w:cs="Arial"/>
          <w:bCs/>
          <w:sz w:val="20"/>
          <w:szCs w:val="20"/>
        </w:rPr>
      </w:pPr>
      <w:r w:rsidRPr="009948E9">
        <w:rPr>
          <w:rFonts w:ascii="Verdana" w:eastAsia="Arial" w:hAnsi="Verdana" w:cs="Arial"/>
          <w:bCs/>
          <w:sz w:val="20"/>
          <w:szCs w:val="20"/>
        </w:rPr>
        <w:t xml:space="preserve">La période de référence du forfait est l’année « congés payés », c'est-à-dire </w:t>
      </w:r>
      <w:r w:rsidR="00D43108" w:rsidRPr="009948E9">
        <w:rPr>
          <w:rFonts w:ascii="Verdana" w:eastAsia="Arial" w:hAnsi="Verdana" w:cs="Arial"/>
          <w:bCs/>
          <w:sz w:val="20"/>
          <w:szCs w:val="20"/>
        </w:rPr>
        <w:t>l’année civile.</w:t>
      </w:r>
    </w:p>
    <w:p w:rsidR="0008709A" w:rsidRPr="009948E9" w:rsidRDefault="0008709A" w:rsidP="00CA5566">
      <w:pPr>
        <w:spacing w:after="0" w:line="240" w:lineRule="auto"/>
        <w:ind w:left="72"/>
        <w:jc w:val="both"/>
        <w:textAlignment w:val="baseline"/>
        <w:rPr>
          <w:rFonts w:ascii="Verdana" w:eastAsia="Arial" w:hAnsi="Verdana" w:cs="Arial"/>
          <w:bCs/>
          <w:sz w:val="20"/>
          <w:szCs w:val="20"/>
        </w:rPr>
      </w:pPr>
      <w:r w:rsidRPr="009948E9">
        <w:rPr>
          <w:rFonts w:ascii="Verdana" w:eastAsia="Arial" w:hAnsi="Verdana" w:cs="Arial"/>
          <w:bCs/>
          <w:sz w:val="20"/>
          <w:szCs w:val="20"/>
        </w:rPr>
        <w:t xml:space="preserve"> </w:t>
      </w:r>
    </w:p>
    <w:p w:rsidR="0008709A" w:rsidRPr="009948E9" w:rsidRDefault="0008709A" w:rsidP="00CA5566">
      <w:pPr>
        <w:spacing w:after="0" w:line="240" w:lineRule="auto"/>
        <w:jc w:val="both"/>
        <w:textAlignment w:val="baseline"/>
        <w:rPr>
          <w:rFonts w:ascii="Verdana" w:eastAsia="Arial" w:hAnsi="Verdana" w:cs="Arial"/>
          <w:bCs/>
          <w:sz w:val="20"/>
          <w:szCs w:val="20"/>
        </w:rPr>
      </w:pPr>
      <w:r w:rsidRPr="009948E9">
        <w:rPr>
          <w:rFonts w:ascii="Verdana" w:eastAsia="Arial" w:hAnsi="Verdana" w:cs="Arial"/>
          <w:bCs/>
          <w:sz w:val="20"/>
          <w:szCs w:val="20"/>
        </w:rPr>
        <w:t>En application du présent accord et dans l’hypothèse d’un droit à congés payés entier, pour un salarié présent sur toute l’année le forfait est fixé à 21</w:t>
      </w:r>
      <w:r w:rsidR="00D43108" w:rsidRPr="009948E9">
        <w:rPr>
          <w:rFonts w:ascii="Verdana" w:eastAsia="Arial" w:hAnsi="Verdana" w:cs="Arial"/>
          <w:bCs/>
          <w:sz w:val="20"/>
          <w:szCs w:val="20"/>
        </w:rPr>
        <w:t>3</w:t>
      </w:r>
      <w:r w:rsidRPr="009948E9">
        <w:rPr>
          <w:rFonts w:ascii="Verdana" w:eastAsia="Arial" w:hAnsi="Verdana" w:cs="Arial"/>
          <w:bCs/>
          <w:sz w:val="20"/>
          <w:szCs w:val="20"/>
        </w:rPr>
        <w:t xml:space="preserve"> jours.</w:t>
      </w:r>
    </w:p>
    <w:p w:rsidR="0008709A" w:rsidRPr="009948E9" w:rsidRDefault="0008709A" w:rsidP="00CA5566">
      <w:pPr>
        <w:spacing w:after="0" w:line="240" w:lineRule="auto"/>
        <w:jc w:val="both"/>
        <w:textAlignment w:val="baseline"/>
        <w:rPr>
          <w:rFonts w:ascii="Verdana" w:eastAsia="Arial" w:hAnsi="Verdana" w:cs="Arial"/>
          <w:bCs/>
          <w:sz w:val="20"/>
          <w:szCs w:val="20"/>
        </w:rPr>
      </w:pPr>
    </w:p>
    <w:p w:rsidR="0008709A" w:rsidRPr="009948E9" w:rsidRDefault="0008709A" w:rsidP="00CA5566">
      <w:pPr>
        <w:spacing w:after="0" w:line="240" w:lineRule="auto"/>
        <w:jc w:val="both"/>
        <w:rPr>
          <w:rFonts w:ascii="Verdana" w:eastAsia="Arial" w:hAnsi="Verdana" w:cs="Arial"/>
          <w:bCs/>
          <w:sz w:val="20"/>
          <w:szCs w:val="20"/>
        </w:rPr>
      </w:pPr>
      <w:r w:rsidRPr="009948E9">
        <w:rPr>
          <w:rFonts w:ascii="Verdana" w:eastAsia="Arial" w:hAnsi="Verdana" w:cs="Arial"/>
          <w:bCs/>
          <w:sz w:val="20"/>
          <w:szCs w:val="20"/>
        </w:rPr>
        <w:t>Des conventions de forfait réduit, c’est-à-dire inférieur au nombre de jours précité, peuvent être convenues ou à l’initiative de l’association ou avec les salariés qui en effectuent la demande et requièrent en toute occurrence, l’accord des deux parties. Elles ne relèvent pas de la législation du travail à temps partiel.</w:t>
      </w:r>
    </w:p>
    <w:p w:rsidR="0008709A" w:rsidRPr="009948E9" w:rsidRDefault="0008709A" w:rsidP="00CA5566">
      <w:pPr>
        <w:spacing w:after="0" w:line="240" w:lineRule="auto"/>
        <w:jc w:val="both"/>
        <w:rPr>
          <w:rFonts w:ascii="Verdana" w:eastAsia="Arial" w:hAnsi="Verdana" w:cs="Arial"/>
          <w:bCs/>
          <w:sz w:val="20"/>
          <w:szCs w:val="20"/>
        </w:rPr>
      </w:pPr>
    </w:p>
    <w:p w:rsidR="0008709A" w:rsidRPr="009948E9" w:rsidRDefault="0008709A" w:rsidP="00CA5566">
      <w:pPr>
        <w:spacing w:after="0" w:line="240" w:lineRule="auto"/>
        <w:jc w:val="both"/>
        <w:rPr>
          <w:rFonts w:ascii="Verdana" w:hAnsi="Verdana" w:cs="Arial"/>
          <w:sz w:val="20"/>
          <w:szCs w:val="20"/>
        </w:rPr>
      </w:pPr>
      <w:r w:rsidRPr="009948E9">
        <w:rPr>
          <w:rFonts w:ascii="Verdana" w:hAnsi="Verdana" w:cs="Arial"/>
          <w:sz w:val="20"/>
          <w:szCs w:val="20"/>
        </w:rPr>
        <w:t>Pour les salariés ne bénéficiant pas d’un congé annuel complet, le nombre de jours de travail est augmenté à concurrence du nombre de jours de congé auxquels le salarié ne peut prétendre.</w:t>
      </w:r>
    </w:p>
    <w:p w:rsidR="0008709A" w:rsidRPr="009948E9" w:rsidRDefault="0008709A" w:rsidP="00CA5566">
      <w:pPr>
        <w:spacing w:after="0" w:line="240" w:lineRule="auto"/>
        <w:jc w:val="both"/>
        <w:rPr>
          <w:rFonts w:ascii="Verdana" w:hAnsi="Verdana"/>
          <w:b/>
          <w:sz w:val="20"/>
          <w:szCs w:val="20"/>
        </w:rPr>
      </w:pPr>
    </w:p>
    <w:p w:rsidR="0008709A" w:rsidRPr="009948E9" w:rsidRDefault="000F2E51" w:rsidP="00572B78">
      <w:pPr>
        <w:pStyle w:val="Titre4"/>
        <w:rPr>
          <w:rFonts w:eastAsia="Arial" w:cs="Arial"/>
          <w:spacing w:val="-1"/>
        </w:rPr>
      </w:pPr>
      <w:r w:rsidRPr="009948E9">
        <w:t xml:space="preserve">Article </w:t>
      </w:r>
      <w:r w:rsidR="0008709A" w:rsidRPr="009948E9">
        <w:t>1</w:t>
      </w:r>
      <w:r w:rsidR="008C59E4">
        <w:t>3</w:t>
      </w:r>
      <w:r w:rsidR="0008709A" w:rsidRPr="009948E9">
        <w:t>-4-3</w:t>
      </w:r>
      <w:r w:rsidR="00591E7F" w:rsidRPr="009948E9">
        <w:t xml:space="preserve"> : </w:t>
      </w:r>
      <w:r w:rsidR="0008709A" w:rsidRPr="009948E9">
        <w:t>Dépassement du forfait jours</w:t>
      </w:r>
    </w:p>
    <w:p w:rsidR="0008709A" w:rsidRPr="009948E9" w:rsidRDefault="0008709A" w:rsidP="00CA5566">
      <w:pPr>
        <w:spacing w:after="0" w:line="240" w:lineRule="auto"/>
        <w:jc w:val="both"/>
        <w:textAlignment w:val="baseline"/>
        <w:rPr>
          <w:rFonts w:ascii="Verdana" w:eastAsia="Arial" w:hAnsi="Verdana" w:cs="Arial"/>
          <w:sz w:val="20"/>
          <w:szCs w:val="20"/>
        </w:rPr>
      </w:pPr>
    </w:p>
    <w:p w:rsidR="0008709A" w:rsidRPr="009948E9" w:rsidRDefault="0008709A" w:rsidP="00CA5566">
      <w:pPr>
        <w:spacing w:after="0" w:line="240" w:lineRule="auto"/>
        <w:jc w:val="both"/>
        <w:textAlignment w:val="baseline"/>
        <w:rPr>
          <w:rFonts w:ascii="Verdana" w:eastAsia="Arial" w:hAnsi="Verdana" w:cs="Arial"/>
          <w:color w:val="70AD47"/>
          <w:sz w:val="20"/>
          <w:szCs w:val="20"/>
        </w:rPr>
      </w:pPr>
      <w:r w:rsidRPr="009948E9">
        <w:rPr>
          <w:rFonts w:ascii="Verdana" w:eastAsia="Arial" w:hAnsi="Verdana" w:cs="Arial"/>
          <w:sz w:val="20"/>
          <w:szCs w:val="20"/>
        </w:rPr>
        <w:t xml:space="preserve">En accord avec la direction et en fonction des besoins du service, les salariés concernés par le forfait jours précédemment défini pourront renoncer à tout ou partie de leurs  jours de repos annuel. </w:t>
      </w:r>
    </w:p>
    <w:p w:rsidR="0008709A" w:rsidRPr="009948E9" w:rsidRDefault="0008709A" w:rsidP="00CA5566">
      <w:pPr>
        <w:spacing w:after="0" w:line="240" w:lineRule="auto"/>
        <w:jc w:val="both"/>
        <w:textAlignment w:val="baseline"/>
        <w:rPr>
          <w:rFonts w:ascii="Verdana" w:eastAsia="Arial" w:hAnsi="Verdana" w:cs="Arial"/>
          <w:sz w:val="20"/>
          <w:szCs w:val="20"/>
        </w:rPr>
      </w:pPr>
    </w:p>
    <w:p w:rsidR="0008709A" w:rsidRPr="009948E9" w:rsidRDefault="0008709A" w:rsidP="00CA5566">
      <w:pPr>
        <w:spacing w:after="0" w:line="240" w:lineRule="auto"/>
        <w:jc w:val="both"/>
        <w:textAlignment w:val="baseline"/>
        <w:rPr>
          <w:rFonts w:ascii="Verdana" w:eastAsia="Arial" w:hAnsi="Verdana" w:cs="Arial"/>
          <w:sz w:val="20"/>
          <w:szCs w:val="20"/>
        </w:rPr>
      </w:pPr>
      <w:r w:rsidRPr="009948E9">
        <w:rPr>
          <w:rFonts w:ascii="Verdana" w:eastAsia="Arial" w:hAnsi="Verdana" w:cs="Arial"/>
          <w:sz w:val="20"/>
          <w:szCs w:val="20"/>
        </w:rPr>
        <w:t xml:space="preserve">Conformément à l’article L3121-59 du </w:t>
      </w:r>
      <w:r w:rsidR="00F019E7">
        <w:rPr>
          <w:rFonts w:ascii="Verdana" w:eastAsia="Arial" w:hAnsi="Verdana" w:cs="Arial"/>
          <w:sz w:val="20"/>
          <w:szCs w:val="20"/>
        </w:rPr>
        <w:t>C</w:t>
      </w:r>
      <w:r w:rsidRPr="009948E9">
        <w:rPr>
          <w:rFonts w:ascii="Verdana" w:eastAsia="Arial" w:hAnsi="Verdana" w:cs="Arial"/>
          <w:sz w:val="20"/>
          <w:szCs w:val="20"/>
        </w:rPr>
        <w:t xml:space="preserve">ode du travail, l’accord entre l’employeur et le salarié doit être établi par écrit. </w:t>
      </w:r>
    </w:p>
    <w:p w:rsidR="0008709A" w:rsidRPr="009948E9" w:rsidRDefault="0008709A" w:rsidP="00CA5566">
      <w:pPr>
        <w:spacing w:after="0" w:line="240" w:lineRule="auto"/>
        <w:jc w:val="both"/>
        <w:textAlignment w:val="baseline"/>
        <w:rPr>
          <w:rFonts w:ascii="Verdana" w:eastAsia="Arial" w:hAnsi="Verdana" w:cs="Arial"/>
          <w:sz w:val="20"/>
          <w:szCs w:val="20"/>
        </w:rPr>
      </w:pPr>
    </w:p>
    <w:p w:rsidR="0008709A" w:rsidRPr="009948E9" w:rsidRDefault="0008709A" w:rsidP="00CA5566">
      <w:pPr>
        <w:spacing w:after="0" w:line="240" w:lineRule="auto"/>
        <w:jc w:val="both"/>
        <w:textAlignment w:val="baseline"/>
        <w:rPr>
          <w:rFonts w:ascii="Verdana" w:hAnsi="Verdana"/>
          <w:sz w:val="20"/>
          <w:szCs w:val="20"/>
        </w:rPr>
      </w:pPr>
      <w:r w:rsidRPr="009948E9">
        <w:rPr>
          <w:rFonts w:ascii="Verdana" w:hAnsi="Verdana"/>
          <w:sz w:val="20"/>
          <w:szCs w:val="20"/>
        </w:rPr>
        <w:t xml:space="preserve">Un avenant à la convention de forfait conclue entre le salarié et l'employeur sera établi chaque année. </w:t>
      </w:r>
    </w:p>
    <w:p w:rsidR="0008709A" w:rsidRPr="009948E9" w:rsidRDefault="0008709A" w:rsidP="00CA5566">
      <w:pPr>
        <w:spacing w:after="0" w:line="240" w:lineRule="auto"/>
        <w:jc w:val="both"/>
        <w:textAlignment w:val="baseline"/>
        <w:rPr>
          <w:rFonts w:ascii="Verdana" w:eastAsia="Arial" w:hAnsi="Verdana" w:cs="Arial"/>
          <w:sz w:val="20"/>
          <w:szCs w:val="20"/>
        </w:rPr>
      </w:pPr>
    </w:p>
    <w:p w:rsidR="0008709A" w:rsidRPr="009948E9" w:rsidRDefault="0008709A" w:rsidP="00CA5566">
      <w:pPr>
        <w:spacing w:after="0" w:line="240" w:lineRule="auto"/>
        <w:jc w:val="both"/>
        <w:textAlignment w:val="baseline"/>
        <w:rPr>
          <w:rFonts w:ascii="Verdana" w:eastAsia="Arial" w:hAnsi="Verdana" w:cs="Arial"/>
          <w:sz w:val="20"/>
          <w:szCs w:val="20"/>
        </w:rPr>
      </w:pPr>
      <w:r w:rsidRPr="009948E9">
        <w:rPr>
          <w:rFonts w:ascii="Verdana" w:eastAsia="Arial" w:hAnsi="Verdana" w:cs="Arial"/>
          <w:sz w:val="20"/>
          <w:szCs w:val="20"/>
        </w:rPr>
        <w:t xml:space="preserve">Ainsi, les salariés concernés auront la possibilité de travailler au-delà du forfait contractuellement prévu dans la limite maximum 10 jours par an </w:t>
      </w:r>
    </w:p>
    <w:p w:rsidR="0008709A" w:rsidRPr="009948E9" w:rsidRDefault="0008709A" w:rsidP="00CA5566">
      <w:pPr>
        <w:spacing w:after="0" w:line="240" w:lineRule="auto"/>
        <w:jc w:val="both"/>
        <w:textAlignment w:val="baseline"/>
        <w:rPr>
          <w:rFonts w:ascii="Verdana" w:eastAsia="Arial" w:hAnsi="Verdana" w:cs="Arial"/>
          <w:sz w:val="20"/>
          <w:szCs w:val="20"/>
        </w:rPr>
      </w:pPr>
    </w:p>
    <w:p w:rsidR="0008709A" w:rsidRPr="009948E9" w:rsidRDefault="0008709A" w:rsidP="00CA5566">
      <w:pPr>
        <w:spacing w:after="0" w:line="240" w:lineRule="auto"/>
        <w:jc w:val="both"/>
        <w:textAlignment w:val="baseline"/>
        <w:rPr>
          <w:rFonts w:ascii="Verdana" w:eastAsia="Arial" w:hAnsi="Verdana" w:cs="Arial"/>
          <w:sz w:val="20"/>
          <w:szCs w:val="20"/>
        </w:rPr>
      </w:pPr>
      <w:r w:rsidRPr="009948E9">
        <w:rPr>
          <w:rFonts w:ascii="Verdana" w:eastAsia="Arial" w:hAnsi="Verdana" w:cs="Arial"/>
          <w:sz w:val="20"/>
          <w:szCs w:val="20"/>
        </w:rPr>
        <w:t xml:space="preserve">Dans cette hypothèse, chaque journée travaillée en sus du forfait contractuel sera majorée de 10% par référence au salaire journalier moyen dans la limite des jours de repos. </w:t>
      </w:r>
    </w:p>
    <w:p w:rsidR="0008709A" w:rsidRPr="009948E9" w:rsidRDefault="0008709A" w:rsidP="00CA5566">
      <w:pPr>
        <w:spacing w:after="0" w:line="240" w:lineRule="auto"/>
        <w:jc w:val="both"/>
        <w:textAlignment w:val="baseline"/>
        <w:rPr>
          <w:rFonts w:ascii="Verdana" w:eastAsia="Arial" w:hAnsi="Verdana" w:cs="Arial"/>
          <w:sz w:val="20"/>
          <w:szCs w:val="20"/>
        </w:rPr>
      </w:pPr>
    </w:p>
    <w:p w:rsidR="0008709A" w:rsidRPr="009948E9" w:rsidRDefault="0008709A" w:rsidP="00CA5566">
      <w:pPr>
        <w:tabs>
          <w:tab w:val="left" w:pos="-1099"/>
          <w:tab w:val="left" w:pos="-720"/>
          <w:tab w:val="left" w:pos="260"/>
          <w:tab w:val="left" w:pos="487"/>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kern w:val="2"/>
          <w:sz w:val="20"/>
          <w:szCs w:val="20"/>
        </w:rPr>
      </w:pPr>
      <w:r w:rsidRPr="009948E9">
        <w:rPr>
          <w:rFonts w:ascii="Verdana" w:hAnsi="Verdana"/>
          <w:kern w:val="2"/>
          <w:sz w:val="20"/>
          <w:szCs w:val="20"/>
        </w:rPr>
        <w:t>Pour un cadre au forfait complet, la valeur d’une journée entière de travail sera calculée en divisant le salaire mensuel de base par 22, et la valeur d’une demi-journée en le divisant par 44.</w:t>
      </w:r>
    </w:p>
    <w:p w:rsidR="000F2E51" w:rsidRPr="009948E9" w:rsidRDefault="000F2E51" w:rsidP="00CA5566">
      <w:pPr>
        <w:tabs>
          <w:tab w:val="left" w:pos="-1099"/>
          <w:tab w:val="left" w:pos="-720"/>
          <w:tab w:val="left" w:pos="260"/>
          <w:tab w:val="left" w:pos="487"/>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kern w:val="2"/>
          <w:sz w:val="20"/>
          <w:szCs w:val="20"/>
          <w:lang w:eastAsia="fr-FR"/>
        </w:rPr>
      </w:pPr>
    </w:p>
    <w:p w:rsidR="0008709A" w:rsidRPr="009948E9" w:rsidRDefault="0008709A" w:rsidP="00CA5566">
      <w:pPr>
        <w:widowControl w:val="0"/>
        <w:spacing w:after="0" w:line="240" w:lineRule="auto"/>
        <w:jc w:val="both"/>
        <w:rPr>
          <w:rFonts w:ascii="Verdana" w:hAnsi="Verdana" w:cs="Tahoma"/>
          <w:sz w:val="20"/>
          <w:szCs w:val="20"/>
          <w:lang w:eastAsia="ar-SA"/>
        </w:rPr>
      </w:pPr>
      <w:r w:rsidRPr="009948E9">
        <w:rPr>
          <w:rFonts w:ascii="Verdana" w:hAnsi="Verdana" w:cs="Tahoma"/>
          <w:sz w:val="20"/>
          <w:szCs w:val="20"/>
          <w:lang w:eastAsia="ar-SA"/>
        </w:rPr>
        <w:t>Les salariés intéressés feront connaître leur intention par écrit à la Direction au plus tard avant la fin du troisième trimestre de chaque année de référence. Ce courrier indiquera le nombre de jours que le cadre souhaite travailler en plus du forfait. Ensuite, le dépassement ne pourra se faire qu’en cas d’accord de la direction.</w:t>
      </w:r>
    </w:p>
    <w:p w:rsidR="0008709A" w:rsidRPr="009948E9" w:rsidRDefault="0008709A" w:rsidP="00CA5566">
      <w:pPr>
        <w:spacing w:after="0" w:line="240" w:lineRule="auto"/>
        <w:jc w:val="both"/>
        <w:rPr>
          <w:rFonts w:ascii="Verdana" w:hAnsi="Verdana"/>
          <w:b/>
          <w:sz w:val="20"/>
          <w:szCs w:val="20"/>
        </w:rPr>
      </w:pPr>
    </w:p>
    <w:p w:rsidR="00591E7F" w:rsidRDefault="00591E7F" w:rsidP="00CA5566">
      <w:pPr>
        <w:spacing w:after="0" w:line="240" w:lineRule="auto"/>
        <w:jc w:val="both"/>
        <w:rPr>
          <w:rFonts w:ascii="Verdana" w:hAnsi="Verdana"/>
          <w:b/>
          <w:sz w:val="20"/>
          <w:szCs w:val="20"/>
        </w:rPr>
      </w:pPr>
    </w:p>
    <w:p w:rsidR="003720F4" w:rsidRPr="009948E9" w:rsidRDefault="003720F4" w:rsidP="00CA5566">
      <w:pPr>
        <w:spacing w:after="0" w:line="240" w:lineRule="auto"/>
        <w:jc w:val="both"/>
        <w:rPr>
          <w:rFonts w:ascii="Verdana" w:hAnsi="Verdana"/>
          <w:b/>
          <w:sz w:val="20"/>
          <w:szCs w:val="20"/>
        </w:rPr>
      </w:pPr>
    </w:p>
    <w:p w:rsidR="0008709A" w:rsidRPr="009948E9" w:rsidRDefault="000F2E51" w:rsidP="00572B78">
      <w:pPr>
        <w:pStyle w:val="Titre4"/>
      </w:pPr>
      <w:r w:rsidRPr="009948E9">
        <w:t xml:space="preserve">Article </w:t>
      </w:r>
      <w:r w:rsidR="0008709A" w:rsidRPr="009948E9">
        <w:t>1</w:t>
      </w:r>
      <w:r w:rsidR="008C59E4">
        <w:t>3</w:t>
      </w:r>
      <w:r w:rsidR="0008709A" w:rsidRPr="009948E9">
        <w:t>-4-4</w:t>
      </w:r>
      <w:r w:rsidR="00591E7F" w:rsidRPr="009948E9">
        <w:t xml:space="preserve"> : </w:t>
      </w:r>
      <w:r w:rsidR="0008709A" w:rsidRPr="009948E9">
        <w:t>Rémunération</w:t>
      </w:r>
    </w:p>
    <w:p w:rsidR="0008709A" w:rsidRPr="009948E9" w:rsidRDefault="0008709A" w:rsidP="00CA5566">
      <w:pPr>
        <w:spacing w:after="0" w:line="240" w:lineRule="auto"/>
        <w:jc w:val="both"/>
        <w:rPr>
          <w:rFonts w:ascii="Verdana" w:hAnsi="Verdana" w:cs="Tahoma"/>
          <w:sz w:val="20"/>
          <w:szCs w:val="20"/>
        </w:rPr>
      </w:pPr>
    </w:p>
    <w:p w:rsidR="0008709A" w:rsidRPr="009948E9" w:rsidRDefault="0008709A" w:rsidP="00CA5566">
      <w:pPr>
        <w:spacing w:after="0" w:line="240" w:lineRule="auto"/>
        <w:jc w:val="both"/>
        <w:rPr>
          <w:rFonts w:ascii="Verdana" w:hAnsi="Verdana" w:cs="Tahoma"/>
          <w:sz w:val="20"/>
          <w:szCs w:val="20"/>
        </w:rPr>
      </w:pPr>
      <w:r w:rsidRPr="009948E9">
        <w:rPr>
          <w:rFonts w:ascii="Verdana" w:hAnsi="Verdana" w:cs="Tahoma"/>
          <w:sz w:val="20"/>
          <w:szCs w:val="20"/>
        </w:rPr>
        <w:t>La rémunération est fixée sur l’année et tient compte des responsabilités confiées au salarié et les sujétions imposées (et notamment les astreintes) dans le cadre de sa fonction et celles liées à l’absence de référence horaire</w:t>
      </w:r>
      <w:r w:rsidR="00C64AAD" w:rsidRPr="009948E9">
        <w:rPr>
          <w:rFonts w:ascii="Verdana" w:hAnsi="Verdana" w:cs="Tahoma"/>
          <w:sz w:val="20"/>
          <w:szCs w:val="20"/>
        </w:rPr>
        <w:t>.</w:t>
      </w:r>
    </w:p>
    <w:p w:rsidR="0008709A" w:rsidRPr="009948E9" w:rsidRDefault="0008709A" w:rsidP="00CA5566">
      <w:pPr>
        <w:spacing w:after="0" w:line="240" w:lineRule="auto"/>
        <w:jc w:val="both"/>
        <w:rPr>
          <w:rFonts w:ascii="Verdana" w:hAnsi="Verdana" w:cs="Tahoma"/>
          <w:sz w:val="20"/>
          <w:szCs w:val="20"/>
        </w:rPr>
      </w:pPr>
    </w:p>
    <w:p w:rsidR="0008709A" w:rsidRPr="009948E9" w:rsidRDefault="0008709A" w:rsidP="00CA5566">
      <w:pPr>
        <w:spacing w:after="0" w:line="240" w:lineRule="auto"/>
        <w:jc w:val="both"/>
        <w:rPr>
          <w:rFonts w:ascii="Verdana" w:hAnsi="Verdana" w:cs="Tahoma"/>
          <w:sz w:val="20"/>
          <w:szCs w:val="20"/>
        </w:rPr>
      </w:pPr>
      <w:r w:rsidRPr="009948E9">
        <w:rPr>
          <w:rFonts w:ascii="Verdana" w:hAnsi="Verdana" w:cs="Tahoma"/>
          <w:sz w:val="20"/>
          <w:szCs w:val="20"/>
        </w:rPr>
        <w:t>Elle est forfaitaire et indépendante du nombre d'heures de travail effectif accomplies durant l'année et la période de paye considérée.</w:t>
      </w:r>
    </w:p>
    <w:p w:rsidR="0008709A" w:rsidRPr="009948E9" w:rsidRDefault="0008709A" w:rsidP="00CA5566">
      <w:pPr>
        <w:spacing w:after="0" w:line="240" w:lineRule="auto"/>
        <w:jc w:val="both"/>
        <w:rPr>
          <w:rFonts w:ascii="Verdana" w:eastAsia="Times New Roman" w:hAnsi="Verdana" w:cs="Tahoma"/>
          <w:sz w:val="20"/>
          <w:szCs w:val="20"/>
          <w:lang w:eastAsia="fr-FR"/>
        </w:rPr>
      </w:pPr>
    </w:p>
    <w:p w:rsidR="0008709A" w:rsidRPr="009948E9" w:rsidRDefault="0008709A" w:rsidP="00CA5566">
      <w:pPr>
        <w:spacing w:after="0" w:line="240" w:lineRule="auto"/>
        <w:jc w:val="both"/>
        <w:rPr>
          <w:rFonts w:ascii="Verdana" w:hAnsi="Verdana" w:cs="Tahoma"/>
          <w:sz w:val="20"/>
          <w:szCs w:val="20"/>
        </w:rPr>
      </w:pPr>
      <w:r w:rsidRPr="009948E9">
        <w:rPr>
          <w:rFonts w:ascii="Verdana" w:hAnsi="Verdana" w:cs="Tahoma"/>
          <w:sz w:val="20"/>
          <w:szCs w:val="20"/>
        </w:rPr>
        <w:t>La rémunération mensuelle du salarié est lissée sur la période annuelle de référence, quel que soit le nombre de jours travaillés au cours du mois, conformément aux dispositions légales et réglementaires</w:t>
      </w:r>
      <w:r w:rsidR="00C64AAD" w:rsidRPr="009948E9">
        <w:rPr>
          <w:rFonts w:ascii="Verdana" w:hAnsi="Verdana" w:cs="Tahoma"/>
          <w:sz w:val="20"/>
          <w:szCs w:val="20"/>
        </w:rPr>
        <w:t>.</w:t>
      </w:r>
    </w:p>
    <w:p w:rsidR="0008709A" w:rsidRPr="009948E9" w:rsidRDefault="0008709A" w:rsidP="00CA5566">
      <w:pPr>
        <w:spacing w:after="0" w:line="240" w:lineRule="auto"/>
        <w:jc w:val="both"/>
        <w:rPr>
          <w:rFonts w:ascii="Verdana" w:hAnsi="Verdana" w:cs="Tahoma"/>
          <w:sz w:val="20"/>
          <w:szCs w:val="20"/>
        </w:rPr>
      </w:pPr>
    </w:p>
    <w:p w:rsidR="00E561DF" w:rsidRPr="009948E9" w:rsidRDefault="0008709A" w:rsidP="00CA5566">
      <w:pPr>
        <w:spacing w:after="0" w:line="240" w:lineRule="auto"/>
        <w:jc w:val="both"/>
        <w:rPr>
          <w:rFonts w:ascii="Verdana" w:eastAsia="Times New Roman" w:hAnsi="Verdana" w:cs="Tahoma"/>
          <w:sz w:val="20"/>
          <w:szCs w:val="20"/>
        </w:rPr>
      </w:pPr>
      <w:r w:rsidRPr="009948E9">
        <w:rPr>
          <w:rFonts w:ascii="Verdana" w:eastAsia="Times New Roman" w:hAnsi="Verdana" w:cs="Tahoma"/>
          <w:sz w:val="20"/>
          <w:szCs w:val="20"/>
        </w:rPr>
        <w:t xml:space="preserve">Le bulletin de paye mentionne que la rémunération est calculée selon un nombre annuel de jours de </w:t>
      </w:r>
      <w:r w:rsidR="003720F4">
        <w:rPr>
          <w:rFonts w:ascii="Verdana" w:eastAsia="Times New Roman" w:hAnsi="Verdana" w:cs="Tahoma"/>
          <w:sz w:val="20"/>
          <w:szCs w:val="20"/>
        </w:rPr>
        <w:t>travail en précisant ce nombre.</w:t>
      </w:r>
    </w:p>
    <w:p w:rsidR="00E561DF" w:rsidRPr="009948E9" w:rsidRDefault="00E561DF" w:rsidP="00CA5566">
      <w:pPr>
        <w:spacing w:after="0" w:line="240" w:lineRule="auto"/>
        <w:jc w:val="both"/>
        <w:rPr>
          <w:rFonts w:ascii="Verdana" w:eastAsia="Times New Roman" w:hAnsi="Verdana" w:cs="Tahoma"/>
          <w:sz w:val="20"/>
          <w:szCs w:val="20"/>
        </w:rPr>
      </w:pPr>
    </w:p>
    <w:p w:rsidR="00C64AAD" w:rsidRPr="009948E9" w:rsidRDefault="000F2E51" w:rsidP="00572B78">
      <w:pPr>
        <w:pStyle w:val="Titre4"/>
        <w:rPr>
          <w:rFonts w:cs="Tahoma"/>
        </w:rPr>
      </w:pPr>
      <w:r w:rsidRPr="009948E9">
        <w:t xml:space="preserve">Article </w:t>
      </w:r>
      <w:r w:rsidR="00C64AAD" w:rsidRPr="009948E9">
        <w:t>1</w:t>
      </w:r>
      <w:r w:rsidR="008C59E4">
        <w:t>3</w:t>
      </w:r>
      <w:r w:rsidR="00C64AAD" w:rsidRPr="009948E9">
        <w:t>-4-5</w:t>
      </w:r>
      <w:r w:rsidR="00591E7F" w:rsidRPr="009948E9">
        <w:t xml:space="preserve"> : </w:t>
      </w:r>
      <w:r w:rsidR="00C64AAD" w:rsidRPr="009948E9">
        <w:t>Jours de repos (JR)</w:t>
      </w:r>
    </w:p>
    <w:p w:rsidR="0008709A" w:rsidRPr="009948E9" w:rsidRDefault="0008709A" w:rsidP="00CA5566">
      <w:pPr>
        <w:spacing w:after="0" w:line="240" w:lineRule="auto"/>
        <w:jc w:val="both"/>
        <w:rPr>
          <w:rFonts w:ascii="Verdana" w:eastAsia="Times New Roman" w:hAnsi="Verdana" w:cs="Tahoma"/>
          <w:sz w:val="20"/>
          <w:szCs w:val="20"/>
        </w:rPr>
      </w:pPr>
    </w:p>
    <w:p w:rsidR="0008709A"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 xml:space="preserve">Les dates de prise des jours ou des demi-journées de repos sont proposées par le salarié </w:t>
      </w:r>
      <w:r w:rsidR="00D43108" w:rsidRPr="009948E9">
        <w:rPr>
          <w:rFonts w:ascii="Verdana" w:hAnsi="Verdana" w:cs="Tahoma"/>
          <w:sz w:val="20"/>
          <w:szCs w:val="20"/>
        </w:rPr>
        <w:t>7</w:t>
      </w:r>
      <w:r w:rsidRPr="009948E9">
        <w:rPr>
          <w:rFonts w:ascii="Verdana" w:hAnsi="Verdana" w:cs="Tahoma"/>
          <w:color w:val="0D0D0D"/>
          <w:sz w:val="20"/>
          <w:szCs w:val="20"/>
          <w:lang w:eastAsia="ar-SA"/>
        </w:rPr>
        <w:t xml:space="preserve"> jours calendaires au moins </w:t>
      </w:r>
      <w:r w:rsidRPr="009948E9">
        <w:rPr>
          <w:rFonts w:ascii="Verdana" w:hAnsi="Verdana" w:cs="Tahoma"/>
          <w:sz w:val="20"/>
          <w:szCs w:val="20"/>
        </w:rPr>
        <w:t>et font l’objet d’une validation par la Direction.</w:t>
      </w:r>
    </w:p>
    <w:p w:rsidR="0008709A" w:rsidRPr="009948E9" w:rsidRDefault="0008709A" w:rsidP="00CA5566">
      <w:pPr>
        <w:pStyle w:val="Sansinterligne"/>
        <w:jc w:val="both"/>
        <w:rPr>
          <w:rFonts w:ascii="Verdana" w:hAnsi="Verdana" w:cs="Tahoma"/>
          <w:sz w:val="20"/>
          <w:szCs w:val="20"/>
        </w:rPr>
      </w:pPr>
    </w:p>
    <w:p w:rsidR="0008709A"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Ce mécanisme permettra d’anticiper la prise des jours (ou des demi-journées) de repos, en fonction du nombre de jours travaillés depuis le début de l’année de référence, des prévisions d’activité, des congés payés ou des absences prévisibles.</w:t>
      </w:r>
    </w:p>
    <w:p w:rsidR="0008709A" w:rsidRPr="009948E9" w:rsidRDefault="0008709A" w:rsidP="00CA5566">
      <w:pPr>
        <w:pStyle w:val="Sansinterligne"/>
        <w:jc w:val="both"/>
        <w:rPr>
          <w:rFonts w:ascii="Verdana" w:hAnsi="Verdana" w:cs="Tahoma"/>
          <w:sz w:val="20"/>
          <w:szCs w:val="20"/>
        </w:rPr>
      </w:pPr>
    </w:p>
    <w:p w:rsidR="0008709A"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L’organisation des prises des jours ou des demi-journées de repos variera selon les nécessités d’organisation de l’activité de l’association.</w:t>
      </w:r>
    </w:p>
    <w:p w:rsidR="0008709A" w:rsidRPr="009948E9" w:rsidRDefault="0008709A" w:rsidP="00CA5566">
      <w:pPr>
        <w:pStyle w:val="Sansinterligne"/>
        <w:jc w:val="both"/>
        <w:rPr>
          <w:rFonts w:ascii="Verdana" w:hAnsi="Verdana" w:cs="Tahoma"/>
          <w:sz w:val="20"/>
          <w:szCs w:val="20"/>
        </w:rPr>
      </w:pPr>
    </w:p>
    <w:p w:rsidR="0008709A"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 xml:space="preserve">Les jours non travaillés peuvent être regroupés et/ou accolés à des périodes de congés payés. Ces repos seront pris au plus tard le 31 mai de chaque année en cours. </w:t>
      </w:r>
    </w:p>
    <w:p w:rsidR="0008709A" w:rsidRPr="009948E9" w:rsidRDefault="0008709A" w:rsidP="00CA5566">
      <w:pPr>
        <w:pStyle w:val="Sansinterligne"/>
        <w:jc w:val="both"/>
        <w:rPr>
          <w:rFonts w:ascii="Verdana" w:hAnsi="Verdana" w:cs="Tahoma"/>
          <w:sz w:val="20"/>
          <w:szCs w:val="20"/>
        </w:rPr>
      </w:pPr>
    </w:p>
    <w:p w:rsidR="0008709A" w:rsidRPr="009948E9" w:rsidRDefault="0008709A" w:rsidP="00CA5566">
      <w:pPr>
        <w:spacing w:after="0" w:line="240" w:lineRule="auto"/>
        <w:jc w:val="both"/>
        <w:textAlignment w:val="baseline"/>
        <w:rPr>
          <w:rFonts w:ascii="Verdana" w:hAnsi="Verdana" w:cs="Tahoma"/>
          <w:sz w:val="20"/>
          <w:szCs w:val="20"/>
        </w:rPr>
      </w:pPr>
      <w:r w:rsidRPr="009948E9">
        <w:rPr>
          <w:rFonts w:ascii="Verdana" w:hAnsi="Verdana" w:cs="Tahoma"/>
          <w:sz w:val="20"/>
          <w:szCs w:val="20"/>
        </w:rPr>
        <w:t>Les jours de repos non pris au 31 mai devront être pris dans un délai de 3 mois.</w:t>
      </w:r>
    </w:p>
    <w:p w:rsidR="00C64AAD" w:rsidRPr="009948E9" w:rsidRDefault="00C64AAD" w:rsidP="00CA5566">
      <w:pPr>
        <w:spacing w:after="0" w:line="240" w:lineRule="auto"/>
        <w:jc w:val="both"/>
        <w:rPr>
          <w:rFonts w:ascii="Verdana" w:hAnsi="Verdana"/>
          <w:b/>
          <w:sz w:val="20"/>
          <w:szCs w:val="20"/>
        </w:rPr>
      </w:pPr>
    </w:p>
    <w:p w:rsidR="00C64AAD" w:rsidRPr="009948E9" w:rsidRDefault="000F2E51" w:rsidP="00572B78">
      <w:pPr>
        <w:pStyle w:val="Titre4"/>
      </w:pPr>
      <w:r w:rsidRPr="009948E9">
        <w:t xml:space="preserve">Article </w:t>
      </w:r>
      <w:r w:rsidR="00C64AAD" w:rsidRPr="009948E9">
        <w:t>1</w:t>
      </w:r>
      <w:r w:rsidR="008C59E4">
        <w:t>3</w:t>
      </w:r>
      <w:r w:rsidR="00C64AAD" w:rsidRPr="009948E9">
        <w:t>-4-6</w:t>
      </w:r>
      <w:r w:rsidR="00591E7F" w:rsidRPr="009948E9">
        <w:t xml:space="preserve"> : </w:t>
      </w:r>
      <w:r w:rsidR="00C64AAD" w:rsidRPr="009948E9">
        <w:t>Suivi du temps de travail</w:t>
      </w:r>
    </w:p>
    <w:p w:rsidR="00C64AAD" w:rsidRPr="009948E9" w:rsidRDefault="00C64AAD" w:rsidP="00CA5566">
      <w:pPr>
        <w:pStyle w:val="Sansinterligne"/>
        <w:jc w:val="both"/>
        <w:rPr>
          <w:rFonts w:ascii="Verdana" w:hAnsi="Verdana" w:cs="Tahoma"/>
          <w:sz w:val="20"/>
          <w:szCs w:val="20"/>
        </w:rPr>
      </w:pPr>
    </w:p>
    <w:p w:rsidR="0008709A" w:rsidRPr="009948E9" w:rsidRDefault="0008709A" w:rsidP="00CA5566">
      <w:pPr>
        <w:tabs>
          <w:tab w:val="left" w:pos="4274"/>
        </w:tabs>
        <w:spacing w:after="0" w:line="240" w:lineRule="auto"/>
        <w:jc w:val="both"/>
        <w:rPr>
          <w:rFonts w:ascii="Verdana" w:hAnsi="Verdana" w:cs="Verdana"/>
          <w:kern w:val="2"/>
          <w:sz w:val="20"/>
          <w:szCs w:val="20"/>
          <w:lang w:eastAsia="zh-CN"/>
        </w:rPr>
      </w:pPr>
      <w:r w:rsidRPr="009948E9">
        <w:rPr>
          <w:rFonts w:ascii="Verdana" w:hAnsi="Verdana" w:cs="Verdana"/>
          <w:sz w:val="20"/>
          <w:szCs w:val="20"/>
        </w:rPr>
        <w:t>Le respect des dispositions légales et conventionnelles sera suivi au moyen d’un système déclaratif ; chaque salarié remplissant le formulaire mis à sa disposition à cet effet.</w:t>
      </w:r>
    </w:p>
    <w:p w:rsidR="00591E7F" w:rsidRPr="009948E9" w:rsidRDefault="00591E7F" w:rsidP="00CA5566">
      <w:pPr>
        <w:tabs>
          <w:tab w:val="left" w:pos="4274"/>
        </w:tabs>
        <w:spacing w:after="0" w:line="240" w:lineRule="auto"/>
        <w:jc w:val="both"/>
        <w:rPr>
          <w:rFonts w:ascii="Verdana" w:hAnsi="Verdana" w:cs="Verdana"/>
          <w:sz w:val="20"/>
          <w:szCs w:val="20"/>
        </w:rPr>
      </w:pPr>
    </w:p>
    <w:p w:rsidR="0008709A" w:rsidRPr="009948E9" w:rsidRDefault="0008709A" w:rsidP="00CA5566">
      <w:pPr>
        <w:tabs>
          <w:tab w:val="left" w:pos="4274"/>
        </w:tabs>
        <w:spacing w:after="0" w:line="240" w:lineRule="auto"/>
        <w:jc w:val="both"/>
        <w:rPr>
          <w:rFonts w:ascii="Verdana" w:hAnsi="Verdana" w:cs="Verdana"/>
          <w:sz w:val="20"/>
          <w:szCs w:val="20"/>
        </w:rPr>
      </w:pPr>
      <w:r w:rsidRPr="009948E9">
        <w:rPr>
          <w:rFonts w:ascii="Verdana" w:hAnsi="Verdana" w:cs="Verdana"/>
          <w:sz w:val="20"/>
          <w:szCs w:val="20"/>
        </w:rPr>
        <w:t>Ce formulaire renseigne chaque semaine le nombre de jours travaillés, le nombre de jours de repos hebdomadaire et, le cas échéant, le nombre de jours d’absence et de jours de repos pris par le salarié. Une demi-journée de travail s’entend d’une séquence d’au moins 4 heures.</w:t>
      </w:r>
    </w:p>
    <w:p w:rsidR="00591E7F" w:rsidRPr="009948E9" w:rsidRDefault="00591E7F" w:rsidP="00CA5566">
      <w:pPr>
        <w:tabs>
          <w:tab w:val="left" w:pos="4274"/>
        </w:tabs>
        <w:spacing w:after="0" w:line="240" w:lineRule="auto"/>
        <w:jc w:val="both"/>
        <w:rPr>
          <w:rFonts w:ascii="Verdana" w:hAnsi="Verdana" w:cs="Verdana"/>
          <w:sz w:val="20"/>
          <w:szCs w:val="20"/>
        </w:rPr>
      </w:pPr>
    </w:p>
    <w:p w:rsidR="0008709A" w:rsidRPr="009948E9" w:rsidRDefault="0008709A" w:rsidP="00CA5566">
      <w:pPr>
        <w:tabs>
          <w:tab w:val="left" w:pos="4274"/>
        </w:tabs>
        <w:spacing w:after="0" w:line="240" w:lineRule="auto"/>
        <w:jc w:val="both"/>
        <w:rPr>
          <w:rFonts w:ascii="Verdana" w:hAnsi="Verdana" w:cs="Verdana"/>
          <w:sz w:val="20"/>
          <w:szCs w:val="20"/>
        </w:rPr>
      </w:pPr>
      <w:r w:rsidRPr="009948E9">
        <w:rPr>
          <w:rFonts w:ascii="Verdana" w:hAnsi="Verdana" w:cs="Verdana"/>
          <w:sz w:val="20"/>
          <w:szCs w:val="20"/>
        </w:rPr>
        <w:t>Ce formulaire sera remis chaque mois au supérieur hiérarchique qui contrôlera notamment le respect des durées minimales de repos légalement prévues et fera l’objet des signatures.</w:t>
      </w:r>
    </w:p>
    <w:p w:rsidR="00591E7F" w:rsidRPr="009948E9" w:rsidRDefault="00591E7F" w:rsidP="00CA5566">
      <w:pPr>
        <w:tabs>
          <w:tab w:val="left" w:pos="4274"/>
        </w:tabs>
        <w:spacing w:after="0" w:line="240" w:lineRule="auto"/>
        <w:jc w:val="both"/>
        <w:rPr>
          <w:rFonts w:ascii="Verdana" w:hAnsi="Verdana" w:cs="Verdana"/>
          <w:sz w:val="20"/>
          <w:szCs w:val="20"/>
        </w:rPr>
      </w:pPr>
    </w:p>
    <w:p w:rsidR="0008709A" w:rsidRPr="009948E9" w:rsidRDefault="0008709A" w:rsidP="00CA5566">
      <w:pPr>
        <w:tabs>
          <w:tab w:val="left" w:pos="4274"/>
        </w:tabs>
        <w:spacing w:after="0" w:line="240" w:lineRule="auto"/>
        <w:jc w:val="both"/>
        <w:rPr>
          <w:rFonts w:ascii="Verdana" w:hAnsi="Verdana" w:cs="Verdana"/>
          <w:sz w:val="20"/>
          <w:szCs w:val="20"/>
        </w:rPr>
      </w:pPr>
      <w:r w:rsidRPr="009948E9">
        <w:rPr>
          <w:rFonts w:ascii="Verdana" w:hAnsi="Verdana" w:cs="Verdana"/>
          <w:sz w:val="20"/>
          <w:szCs w:val="20"/>
        </w:rPr>
        <w:t xml:space="preserve">Au moins une fois par trimestre, le supérieur hiérarchique échangera avec le salarié pour </w:t>
      </w:r>
      <w:r w:rsidRPr="009948E9">
        <w:rPr>
          <w:rFonts w:ascii="Verdana" w:hAnsi="Verdana"/>
          <w:sz w:val="20"/>
          <w:szCs w:val="20"/>
        </w:rPr>
        <w:t xml:space="preserve">assurer l'évaluation et le suivi de sa charge de travail </w:t>
      </w:r>
      <w:r w:rsidRPr="009948E9">
        <w:rPr>
          <w:rFonts w:ascii="Verdana" w:hAnsi="Verdana" w:cs="Verdana"/>
          <w:sz w:val="20"/>
          <w:szCs w:val="20"/>
        </w:rPr>
        <w:t xml:space="preserve">et aborder </w:t>
      </w:r>
      <w:r w:rsidRPr="009948E9">
        <w:rPr>
          <w:rFonts w:ascii="Verdana" w:hAnsi="Verdana"/>
          <w:sz w:val="20"/>
          <w:szCs w:val="20"/>
        </w:rPr>
        <w:t>l'articulation entre son activité professionnelle et sa vie personnelle.</w:t>
      </w:r>
    </w:p>
    <w:p w:rsidR="00591E7F" w:rsidRPr="009948E9" w:rsidRDefault="00591E7F" w:rsidP="00CA5566">
      <w:pPr>
        <w:tabs>
          <w:tab w:val="left" w:pos="4274"/>
        </w:tabs>
        <w:spacing w:after="0" w:line="240" w:lineRule="auto"/>
        <w:jc w:val="both"/>
        <w:rPr>
          <w:rFonts w:ascii="Verdana" w:hAnsi="Verdana" w:cs="Verdana"/>
          <w:sz w:val="20"/>
          <w:szCs w:val="20"/>
        </w:rPr>
      </w:pPr>
    </w:p>
    <w:p w:rsidR="0008709A" w:rsidRPr="009948E9" w:rsidRDefault="0008709A" w:rsidP="00CA5566">
      <w:pPr>
        <w:tabs>
          <w:tab w:val="left" w:pos="4274"/>
        </w:tabs>
        <w:spacing w:after="0" w:line="240" w:lineRule="auto"/>
        <w:jc w:val="both"/>
        <w:rPr>
          <w:rFonts w:ascii="Verdana" w:hAnsi="Verdana" w:cs="Verdana"/>
          <w:sz w:val="20"/>
          <w:szCs w:val="20"/>
        </w:rPr>
      </w:pPr>
      <w:r w:rsidRPr="009948E9">
        <w:rPr>
          <w:rFonts w:ascii="Verdana" w:hAnsi="Verdana" w:cs="Verdana"/>
          <w:sz w:val="20"/>
          <w:szCs w:val="20"/>
        </w:rPr>
        <w:t>Le salarié aura également la possibilité de solliciter un entretien auprès de son supérieur hiérarchique, notamment en cas d’</w:t>
      </w:r>
      <w:r w:rsidR="00F019E7">
        <w:rPr>
          <w:rFonts w:ascii="Verdana" w:hAnsi="Verdana" w:cs="Verdana"/>
          <w:sz w:val="20"/>
          <w:szCs w:val="20"/>
        </w:rPr>
        <w:t>évènements</w:t>
      </w:r>
      <w:r w:rsidRPr="009948E9">
        <w:rPr>
          <w:rFonts w:ascii="Verdana" w:hAnsi="Verdana" w:cs="Verdana"/>
          <w:sz w:val="20"/>
          <w:szCs w:val="20"/>
        </w:rPr>
        <w:t xml:space="preserve"> venant accroitre de façon inhabituelle ou anormale sa charge de travail, pour envisager ensemble les solutions à mettre en œuvre.</w:t>
      </w:r>
    </w:p>
    <w:p w:rsidR="00591E7F" w:rsidRPr="009948E9" w:rsidRDefault="00591E7F" w:rsidP="00CA5566">
      <w:pPr>
        <w:tabs>
          <w:tab w:val="left" w:pos="4274"/>
        </w:tabs>
        <w:spacing w:after="0" w:line="240" w:lineRule="auto"/>
        <w:jc w:val="both"/>
        <w:rPr>
          <w:rFonts w:ascii="Verdana" w:hAnsi="Verdana" w:cs="Verdana"/>
          <w:sz w:val="20"/>
          <w:szCs w:val="20"/>
        </w:rPr>
      </w:pPr>
    </w:p>
    <w:p w:rsidR="00C64AAD" w:rsidRPr="003720F4" w:rsidRDefault="0008709A" w:rsidP="003720F4">
      <w:pPr>
        <w:tabs>
          <w:tab w:val="left" w:pos="4274"/>
        </w:tabs>
        <w:spacing w:after="0" w:line="240" w:lineRule="auto"/>
        <w:jc w:val="both"/>
        <w:rPr>
          <w:rFonts w:ascii="Verdana" w:hAnsi="Verdana" w:cs="Verdana"/>
          <w:sz w:val="20"/>
          <w:szCs w:val="20"/>
        </w:rPr>
      </w:pPr>
      <w:r w:rsidRPr="009948E9">
        <w:rPr>
          <w:rFonts w:ascii="Verdana" w:hAnsi="Verdana" w:cs="Verdana"/>
          <w:sz w:val="20"/>
          <w:szCs w:val="20"/>
        </w:rPr>
        <w:t>Si à la fin du mois de décembre le décompte fait apparaître un nombre de jours travaillés trop conséquent, il appartiendra au responsable hiérarchique d’en examiner les raisons et d’adapter si besoin la charge d</w:t>
      </w:r>
      <w:r w:rsidR="003720F4">
        <w:rPr>
          <w:rFonts w:ascii="Verdana" w:hAnsi="Verdana" w:cs="Verdana"/>
          <w:sz w:val="20"/>
          <w:szCs w:val="20"/>
        </w:rPr>
        <w:t>e travail sur les mois à venir.</w:t>
      </w:r>
    </w:p>
    <w:p w:rsidR="00591E7F" w:rsidRPr="009948E9" w:rsidRDefault="00591E7F" w:rsidP="00CA5566">
      <w:pPr>
        <w:spacing w:after="0" w:line="240" w:lineRule="auto"/>
        <w:jc w:val="both"/>
        <w:rPr>
          <w:rFonts w:ascii="Verdana" w:hAnsi="Verdana"/>
          <w:b/>
          <w:sz w:val="20"/>
          <w:szCs w:val="20"/>
        </w:rPr>
      </w:pPr>
    </w:p>
    <w:p w:rsidR="00C64AAD" w:rsidRPr="009948E9" w:rsidRDefault="000F2E51" w:rsidP="00572B78">
      <w:pPr>
        <w:pStyle w:val="Titre4"/>
        <w:rPr>
          <w:rFonts w:cs="Tahoma"/>
        </w:rPr>
      </w:pPr>
      <w:r w:rsidRPr="009948E9">
        <w:t xml:space="preserve">Article </w:t>
      </w:r>
      <w:r w:rsidR="00C64AAD" w:rsidRPr="009948E9">
        <w:t>1</w:t>
      </w:r>
      <w:r w:rsidR="008C59E4">
        <w:t>3</w:t>
      </w:r>
      <w:r w:rsidR="00C64AAD" w:rsidRPr="009948E9">
        <w:t>-4-7</w:t>
      </w:r>
      <w:r w:rsidR="00591E7F" w:rsidRPr="009948E9">
        <w:t> :</w:t>
      </w:r>
      <w:r w:rsidR="00C64AAD" w:rsidRPr="009948E9">
        <w:t xml:space="preserve"> Garanties en matière de santé et de sécurité au travail</w:t>
      </w:r>
    </w:p>
    <w:p w:rsidR="00C64AAD" w:rsidRPr="009948E9" w:rsidRDefault="00C64AAD" w:rsidP="00CA5566">
      <w:pPr>
        <w:pStyle w:val="Sansinterligne"/>
        <w:jc w:val="both"/>
        <w:rPr>
          <w:rFonts w:ascii="Verdana" w:hAnsi="Verdana" w:cs="Tahoma"/>
          <w:sz w:val="20"/>
          <w:szCs w:val="20"/>
        </w:rPr>
      </w:pPr>
    </w:p>
    <w:p w:rsidR="0008709A"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Les collaborateurs concernés par le forfait annuel en jours de travail ne sont pas soumis aux dispositions législatives applicables en matière de durées légales maximales quotidiennes et hebdomadaires.</w:t>
      </w:r>
    </w:p>
    <w:p w:rsidR="0008709A" w:rsidRPr="009948E9" w:rsidRDefault="0008709A" w:rsidP="00CA5566">
      <w:pPr>
        <w:pStyle w:val="Sansinterligne"/>
        <w:jc w:val="both"/>
        <w:rPr>
          <w:rFonts w:ascii="Verdana" w:hAnsi="Verdana" w:cs="Tahoma"/>
          <w:sz w:val="20"/>
          <w:szCs w:val="20"/>
        </w:rPr>
      </w:pPr>
    </w:p>
    <w:p w:rsidR="0008709A"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 xml:space="preserve">Toutefois, le temps de travail des salariés est soumis aux règles ci-dessous: </w:t>
      </w:r>
    </w:p>
    <w:p w:rsidR="00591E7F" w:rsidRPr="009948E9" w:rsidRDefault="00591E7F" w:rsidP="00CA5566">
      <w:pPr>
        <w:pStyle w:val="Sansinterligne"/>
        <w:jc w:val="both"/>
        <w:rPr>
          <w:rFonts w:ascii="Verdana" w:hAnsi="Verdana" w:cs="Tahoma"/>
          <w:sz w:val="20"/>
          <w:szCs w:val="20"/>
        </w:rPr>
      </w:pPr>
    </w:p>
    <w:p w:rsidR="0008709A" w:rsidRPr="009948E9" w:rsidRDefault="0008709A" w:rsidP="00591E7F">
      <w:pPr>
        <w:pStyle w:val="Sansinterligne"/>
        <w:ind w:left="426" w:hanging="426"/>
        <w:jc w:val="both"/>
        <w:rPr>
          <w:rFonts w:ascii="Verdana" w:hAnsi="Verdana" w:cs="Tahoma"/>
          <w:sz w:val="20"/>
          <w:szCs w:val="20"/>
        </w:rPr>
      </w:pPr>
      <w:r w:rsidRPr="009948E9">
        <w:rPr>
          <w:rFonts w:ascii="Verdana" w:hAnsi="Verdana" w:cs="Tahoma"/>
          <w:sz w:val="20"/>
          <w:szCs w:val="20"/>
        </w:rPr>
        <w:t>-</w:t>
      </w:r>
      <w:r w:rsidRPr="009948E9">
        <w:rPr>
          <w:rFonts w:ascii="Verdana" w:hAnsi="Verdana" w:cs="Tahoma"/>
          <w:sz w:val="20"/>
          <w:szCs w:val="20"/>
        </w:rPr>
        <w:tab/>
        <w:t>respect de la durée minimale de repos quotidien de 11 heures consécutives entre deux journées de travail,</w:t>
      </w:r>
    </w:p>
    <w:p w:rsidR="0008709A" w:rsidRPr="009948E9" w:rsidRDefault="0008709A" w:rsidP="00591E7F">
      <w:pPr>
        <w:pStyle w:val="Sansinterligne"/>
        <w:ind w:left="426" w:hanging="426"/>
        <w:jc w:val="both"/>
        <w:rPr>
          <w:rFonts w:ascii="Verdana" w:hAnsi="Verdana" w:cs="Tahoma"/>
          <w:sz w:val="20"/>
          <w:szCs w:val="20"/>
        </w:rPr>
      </w:pPr>
      <w:r w:rsidRPr="009948E9">
        <w:rPr>
          <w:rFonts w:ascii="Verdana" w:hAnsi="Verdana" w:cs="Tahoma"/>
          <w:sz w:val="20"/>
          <w:szCs w:val="20"/>
        </w:rPr>
        <w:t>-</w:t>
      </w:r>
      <w:r w:rsidRPr="009948E9">
        <w:rPr>
          <w:rFonts w:ascii="Verdana" w:hAnsi="Verdana" w:cs="Tahoma"/>
          <w:sz w:val="20"/>
          <w:szCs w:val="20"/>
        </w:rPr>
        <w:tab/>
        <w:t>respect de la durée minimale de repos hebdomadaire de 35 heures consécutives,</w:t>
      </w:r>
    </w:p>
    <w:p w:rsidR="0008709A" w:rsidRPr="009948E9" w:rsidRDefault="0008709A" w:rsidP="00591E7F">
      <w:pPr>
        <w:pStyle w:val="Sansinterligne"/>
        <w:ind w:left="426" w:hanging="426"/>
        <w:jc w:val="both"/>
        <w:rPr>
          <w:rFonts w:ascii="Verdana" w:hAnsi="Verdana" w:cs="Tahoma"/>
          <w:sz w:val="20"/>
          <w:szCs w:val="20"/>
        </w:rPr>
      </w:pPr>
      <w:r w:rsidRPr="009948E9">
        <w:rPr>
          <w:rFonts w:ascii="Verdana" w:hAnsi="Verdana" w:cs="Tahoma"/>
          <w:sz w:val="20"/>
          <w:szCs w:val="20"/>
        </w:rPr>
        <w:t>-</w:t>
      </w:r>
      <w:r w:rsidRPr="009948E9">
        <w:rPr>
          <w:rFonts w:ascii="Verdana" w:hAnsi="Verdana" w:cs="Tahoma"/>
          <w:sz w:val="20"/>
          <w:szCs w:val="20"/>
        </w:rPr>
        <w:tab/>
        <w:t>respect du repos dominical sauf dérogation,</w:t>
      </w:r>
    </w:p>
    <w:p w:rsidR="0008709A" w:rsidRPr="009948E9" w:rsidRDefault="0008709A" w:rsidP="00591E7F">
      <w:pPr>
        <w:pStyle w:val="Sansinterligne"/>
        <w:ind w:left="426" w:hanging="426"/>
        <w:jc w:val="both"/>
        <w:rPr>
          <w:rFonts w:ascii="Verdana" w:hAnsi="Verdana" w:cs="Tahoma"/>
          <w:sz w:val="20"/>
          <w:szCs w:val="20"/>
        </w:rPr>
      </w:pPr>
      <w:r w:rsidRPr="009948E9">
        <w:rPr>
          <w:rFonts w:ascii="Verdana" w:hAnsi="Verdana" w:cs="Tahoma"/>
          <w:sz w:val="20"/>
          <w:szCs w:val="20"/>
        </w:rPr>
        <w:t>-</w:t>
      </w:r>
      <w:r w:rsidRPr="009948E9">
        <w:rPr>
          <w:rFonts w:ascii="Verdana" w:hAnsi="Verdana" w:cs="Tahoma"/>
          <w:sz w:val="20"/>
          <w:szCs w:val="20"/>
        </w:rPr>
        <w:tab/>
        <w:t>maximum de 6 jours de travail consécutifs,</w:t>
      </w:r>
    </w:p>
    <w:p w:rsidR="0008709A" w:rsidRPr="009948E9" w:rsidRDefault="0008709A" w:rsidP="00591E7F">
      <w:pPr>
        <w:pStyle w:val="Sansinterligne"/>
        <w:ind w:left="426" w:hanging="426"/>
        <w:jc w:val="both"/>
        <w:rPr>
          <w:rFonts w:ascii="Verdana" w:hAnsi="Verdana" w:cs="Tahoma"/>
          <w:sz w:val="20"/>
          <w:szCs w:val="20"/>
        </w:rPr>
      </w:pPr>
      <w:r w:rsidRPr="009948E9">
        <w:rPr>
          <w:rFonts w:ascii="Verdana" w:hAnsi="Verdana" w:cs="Tahoma"/>
          <w:sz w:val="20"/>
          <w:szCs w:val="20"/>
        </w:rPr>
        <w:t>-</w:t>
      </w:r>
      <w:r w:rsidRPr="009948E9">
        <w:rPr>
          <w:rFonts w:ascii="Verdana" w:hAnsi="Verdana" w:cs="Tahoma"/>
          <w:sz w:val="20"/>
          <w:szCs w:val="20"/>
        </w:rPr>
        <w:tab/>
        <w:t>la durée de travail hebdomadaire</w:t>
      </w:r>
      <w:r w:rsidR="00427821">
        <w:rPr>
          <w:rFonts w:ascii="Verdana" w:hAnsi="Verdana" w:cs="Tahoma"/>
          <w:sz w:val="20"/>
          <w:szCs w:val="20"/>
        </w:rPr>
        <w:t>,</w:t>
      </w:r>
      <w:r w:rsidRPr="009948E9">
        <w:rPr>
          <w:rFonts w:ascii="Verdana" w:hAnsi="Verdana" w:cs="Tahoma"/>
          <w:sz w:val="20"/>
          <w:szCs w:val="20"/>
        </w:rPr>
        <w:t xml:space="preserve"> comme l’amplitude de chaque journée travaillée doivent être raisonnables, toute journée de travail doit être coupée par une pause repas d’au moins quarante-cinq minutes.</w:t>
      </w:r>
    </w:p>
    <w:p w:rsidR="0008709A" w:rsidRPr="009948E9" w:rsidRDefault="0008709A" w:rsidP="00CA5566">
      <w:pPr>
        <w:pStyle w:val="Sansinterligne"/>
        <w:jc w:val="both"/>
        <w:rPr>
          <w:rFonts w:ascii="Verdana" w:hAnsi="Verdana" w:cs="Tahoma"/>
          <w:sz w:val="20"/>
          <w:szCs w:val="20"/>
        </w:rPr>
      </w:pPr>
    </w:p>
    <w:p w:rsidR="0008709A"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L’effectivité du respect par le salarié de ces durées minimales de repos implique un droit à la déconnexion des outils de communication et de travail à distance</w:t>
      </w:r>
      <w:r w:rsidR="00C64AAD" w:rsidRPr="009948E9">
        <w:rPr>
          <w:rFonts w:ascii="Verdana" w:hAnsi="Verdana" w:cs="Tahoma"/>
          <w:sz w:val="20"/>
          <w:szCs w:val="20"/>
        </w:rPr>
        <w:t>.</w:t>
      </w:r>
    </w:p>
    <w:p w:rsidR="0008709A" w:rsidRPr="009948E9" w:rsidRDefault="0008709A" w:rsidP="00CA5566">
      <w:pPr>
        <w:pStyle w:val="Sansinterligne"/>
        <w:jc w:val="both"/>
        <w:rPr>
          <w:rFonts w:ascii="Verdana" w:hAnsi="Verdana" w:cs="Tahoma"/>
          <w:sz w:val="20"/>
          <w:szCs w:val="20"/>
        </w:rPr>
      </w:pPr>
    </w:p>
    <w:p w:rsidR="0008709A"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L’amplitude des journées travaillées et la charge de travail du collaborateur doivent rester raisonnables, assurer une bonne répartition, dans le temps, du travail du salarié en lui permettant de concilier sa vie professionnelle et sa vie personnelle.</w:t>
      </w:r>
    </w:p>
    <w:p w:rsidR="0008709A" w:rsidRPr="009948E9" w:rsidRDefault="0008709A" w:rsidP="00CA5566">
      <w:pPr>
        <w:pStyle w:val="Sansinterligne"/>
        <w:jc w:val="both"/>
        <w:rPr>
          <w:rFonts w:ascii="Verdana" w:hAnsi="Verdana" w:cs="Tahoma"/>
          <w:sz w:val="20"/>
          <w:szCs w:val="20"/>
        </w:rPr>
      </w:pPr>
    </w:p>
    <w:p w:rsidR="0008709A"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Pour ce faire, le responsable hiérarchique de chaque salarié assure l’évaluation et le suivi régulier de l'organisation du travail de l'intéressé et de sa charge de travail. Il veille notamment à ce que celle-ci soit compatible avec la prise de tous les jours de repos de manière à ce qu’aucun salarié ne travaille au-delà du nombre de jours prévu à son contrat de travail, dans la limite du nombre de jours travaillés fixés.</w:t>
      </w:r>
    </w:p>
    <w:p w:rsidR="0008709A" w:rsidRPr="009948E9" w:rsidRDefault="0008709A" w:rsidP="00CA5566">
      <w:pPr>
        <w:pStyle w:val="Sansinterligne"/>
        <w:jc w:val="both"/>
        <w:rPr>
          <w:rFonts w:ascii="Verdana" w:hAnsi="Verdana" w:cs="Tahoma"/>
          <w:sz w:val="20"/>
          <w:szCs w:val="20"/>
        </w:rPr>
      </w:pPr>
    </w:p>
    <w:p w:rsidR="0008709A"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L’association et le collaborateur mettent tout en œuvre pour s’assurer de la bonne répartition dans le temps des missions lui étant confiées, ainsi que de la charge de travail de celui-ci.</w:t>
      </w:r>
    </w:p>
    <w:p w:rsidR="0008709A" w:rsidRPr="009948E9" w:rsidRDefault="0008709A" w:rsidP="00CA5566">
      <w:pPr>
        <w:pStyle w:val="Sansinterligne"/>
        <w:jc w:val="both"/>
        <w:rPr>
          <w:rFonts w:ascii="Verdana" w:hAnsi="Verdana" w:cs="Tahoma"/>
          <w:sz w:val="20"/>
          <w:szCs w:val="20"/>
        </w:rPr>
      </w:pPr>
    </w:p>
    <w:p w:rsidR="0008709A"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En conséquence, si un salarié sous forfait annuel en jours constate qu’il n’est pas en mesure de respecter les durées minimales de repos auxquelles il est fait référence, ou s’il se trouve confronté à une surcharge de travail, il est tenu d’avertir sans délai son responsable hiérarchique qui se doit d'apporter des réponses tant sur le plan de la charge de travail que celui de l'organisation du travail dans les 15 jours ouvrables.</w:t>
      </w:r>
    </w:p>
    <w:p w:rsidR="0008709A" w:rsidRPr="009948E9" w:rsidRDefault="0008709A" w:rsidP="00CA5566">
      <w:pPr>
        <w:pStyle w:val="Sansinterligne"/>
        <w:jc w:val="both"/>
        <w:rPr>
          <w:rFonts w:ascii="Verdana" w:hAnsi="Verdana" w:cs="Tahoma"/>
          <w:sz w:val="20"/>
          <w:szCs w:val="20"/>
        </w:rPr>
      </w:pPr>
    </w:p>
    <w:p w:rsidR="0008709A"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En cas de surcharge imprévue, le responsable, alerté par le cadre autonome, doit également, sans délai, opérer avec ce dernier les ajustements nécessaires. Le salarié tiendra informé son responsable hiérarchique des évènements ou éléments qui accroissent de façon inhabituelle ou anormale sa charge de travail.</w:t>
      </w:r>
    </w:p>
    <w:p w:rsidR="0008709A" w:rsidRPr="009948E9" w:rsidRDefault="0008709A" w:rsidP="00CA5566">
      <w:pPr>
        <w:pStyle w:val="Sansinterligne"/>
        <w:ind w:firstLine="708"/>
        <w:jc w:val="both"/>
        <w:rPr>
          <w:rFonts w:ascii="Verdana" w:hAnsi="Verdana" w:cs="Tahoma"/>
          <w:b/>
          <w:sz w:val="20"/>
          <w:szCs w:val="20"/>
        </w:rPr>
      </w:pPr>
    </w:p>
    <w:p w:rsidR="0008709A"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Ce suivi de la durée du travail repose sur un principe de coresponsabilité qui implique la participation active du collaborateur en assurant le remplissage par le collaborateur du décompte de jours et son contrôle par son supérieur hiérarchique.</w:t>
      </w:r>
    </w:p>
    <w:p w:rsidR="0008709A" w:rsidRPr="009948E9" w:rsidRDefault="0008709A" w:rsidP="00CA5566">
      <w:pPr>
        <w:pStyle w:val="Sansinterligne"/>
        <w:ind w:firstLine="708"/>
        <w:jc w:val="both"/>
        <w:rPr>
          <w:rFonts w:ascii="Verdana" w:hAnsi="Verdana" w:cs="Tahoma"/>
          <w:b/>
          <w:sz w:val="20"/>
          <w:szCs w:val="20"/>
        </w:rPr>
      </w:pPr>
    </w:p>
    <w:p w:rsidR="003720F4" w:rsidRDefault="003720F4" w:rsidP="00CA5566">
      <w:pPr>
        <w:pStyle w:val="Sansinterligne"/>
        <w:jc w:val="both"/>
        <w:rPr>
          <w:rFonts w:ascii="Verdana" w:hAnsi="Verdana" w:cs="Tahoma"/>
          <w:sz w:val="20"/>
          <w:szCs w:val="20"/>
        </w:rPr>
      </w:pPr>
    </w:p>
    <w:p w:rsidR="00C64AAD" w:rsidRDefault="0008709A" w:rsidP="003720F4">
      <w:pPr>
        <w:pStyle w:val="Sansinterligne"/>
        <w:jc w:val="both"/>
        <w:rPr>
          <w:rFonts w:ascii="Verdana" w:hAnsi="Verdana" w:cs="Tahoma"/>
          <w:sz w:val="20"/>
          <w:szCs w:val="20"/>
        </w:rPr>
      </w:pPr>
      <w:r w:rsidRPr="009948E9">
        <w:rPr>
          <w:rFonts w:ascii="Verdana" w:hAnsi="Verdana" w:cs="Tahoma"/>
          <w:sz w:val="20"/>
          <w:szCs w:val="20"/>
        </w:rPr>
        <w:t>Enfin, afin d'assurer la protection de la sécurité et de la santé du cadre autonome, les parties rappellent qu'indépendamment des examens périodiques prévus par la réglementation sur la médecine du travail, le cadre autonome peut bénéficier d'un examen complémentaire réalisé par le médecin du travail soit à la demande de l’a</w:t>
      </w:r>
      <w:r w:rsidR="003720F4">
        <w:rPr>
          <w:rFonts w:ascii="Verdana" w:hAnsi="Verdana" w:cs="Tahoma"/>
          <w:sz w:val="20"/>
          <w:szCs w:val="20"/>
        </w:rPr>
        <w:t xml:space="preserve">ssociation, soit à sa demande. </w:t>
      </w:r>
    </w:p>
    <w:p w:rsidR="003720F4" w:rsidRPr="003720F4" w:rsidRDefault="003720F4" w:rsidP="003720F4">
      <w:pPr>
        <w:pStyle w:val="Sansinterligne"/>
        <w:jc w:val="both"/>
        <w:rPr>
          <w:rFonts w:ascii="Verdana" w:hAnsi="Verdana" w:cs="Tahoma"/>
          <w:sz w:val="20"/>
          <w:szCs w:val="20"/>
        </w:rPr>
      </w:pPr>
    </w:p>
    <w:p w:rsidR="00C64AAD" w:rsidRPr="009948E9" w:rsidRDefault="000F2E51" w:rsidP="00572B78">
      <w:pPr>
        <w:pStyle w:val="Titre4"/>
      </w:pPr>
      <w:r w:rsidRPr="009948E9">
        <w:t xml:space="preserve">Article </w:t>
      </w:r>
      <w:r w:rsidR="00C64AAD" w:rsidRPr="009948E9">
        <w:t>1</w:t>
      </w:r>
      <w:r w:rsidR="008C59E4">
        <w:t>3</w:t>
      </w:r>
      <w:r w:rsidR="00C64AAD" w:rsidRPr="009948E9">
        <w:t>-4-8</w:t>
      </w:r>
      <w:r w:rsidR="00591E7F" w:rsidRPr="009948E9">
        <w:t> :</w:t>
      </w:r>
      <w:r w:rsidR="00C64AAD" w:rsidRPr="009948E9">
        <w:t xml:space="preserve"> Entretiens individuels</w:t>
      </w:r>
    </w:p>
    <w:p w:rsidR="00C64AAD" w:rsidRPr="009948E9" w:rsidRDefault="00C64AAD" w:rsidP="00CA5566">
      <w:pPr>
        <w:pStyle w:val="Sansinterligne"/>
        <w:jc w:val="both"/>
        <w:rPr>
          <w:rFonts w:ascii="Verdana" w:hAnsi="Verdana" w:cs="Tahoma"/>
          <w:sz w:val="20"/>
          <w:szCs w:val="20"/>
        </w:rPr>
      </w:pPr>
    </w:p>
    <w:p w:rsidR="0008709A"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Les échanges périodiques susvisés relatifs à l’évaluation et au suivi régulier de la charge de travail s’ajoutent à un entretien annuel.</w:t>
      </w:r>
    </w:p>
    <w:p w:rsidR="0008709A" w:rsidRPr="009948E9" w:rsidRDefault="0008709A" w:rsidP="00CA5566">
      <w:pPr>
        <w:pStyle w:val="Sansinterligne"/>
        <w:jc w:val="both"/>
        <w:rPr>
          <w:rFonts w:ascii="Verdana" w:hAnsi="Verdana" w:cs="Tahoma"/>
          <w:sz w:val="20"/>
          <w:szCs w:val="20"/>
        </w:rPr>
      </w:pPr>
    </w:p>
    <w:p w:rsidR="0008709A"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En effet, les parties conviennent de la nécessité pour le manager de s’entretenir avec le collaborateur sous forfait annuel en jours à l’occasion d’un entretien annuel des modalités d’organisation du travail, de la charge individuelle de travail, de l’amplitude moyenne des journées de travail, de la prise de journées et de demi-journées de repos, de l’équilibre entre la vie personnelle et la vie professionnelle, ainsi que de toute difficulté rencontrée au cours de la période écoulée. Ce sera également l’occasion de vérifier l’adéquation avec la rémunération.</w:t>
      </w:r>
    </w:p>
    <w:p w:rsidR="0008709A" w:rsidRPr="009948E9" w:rsidRDefault="0008709A" w:rsidP="00CA5566">
      <w:pPr>
        <w:pStyle w:val="Sansinterligne"/>
        <w:jc w:val="both"/>
        <w:rPr>
          <w:rFonts w:ascii="Verdana" w:hAnsi="Verdana" w:cs="Tahoma"/>
          <w:sz w:val="20"/>
          <w:szCs w:val="20"/>
        </w:rPr>
      </w:pPr>
    </w:p>
    <w:p w:rsidR="00C64AAD"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Par ailleurs, le collaborateur et son supérieur s’efforceront autant que possible d’examiner la charge de travail prévisible à laquelle sera confronté le salarié sur la période à venir, et les éventuelles adaptations nécessaires à la</w:t>
      </w:r>
      <w:r w:rsidR="003720F4">
        <w:rPr>
          <w:rFonts w:ascii="Verdana" w:hAnsi="Verdana" w:cs="Tahoma"/>
          <w:sz w:val="20"/>
          <w:szCs w:val="20"/>
        </w:rPr>
        <w:t xml:space="preserve"> bonne organisation du travail.</w:t>
      </w:r>
    </w:p>
    <w:p w:rsidR="00C64AAD" w:rsidRPr="009948E9" w:rsidRDefault="00C64AAD" w:rsidP="00CA5566">
      <w:pPr>
        <w:spacing w:after="0" w:line="240" w:lineRule="auto"/>
        <w:jc w:val="both"/>
        <w:rPr>
          <w:rFonts w:ascii="Verdana" w:hAnsi="Verdana"/>
          <w:b/>
          <w:sz w:val="20"/>
          <w:szCs w:val="20"/>
        </w:rPr>
      </w:pPr>
    </w:p>
    <w:p w:rsidR="00C64AAD" w:rsidRPr="009948E9" w:rsidRDefault="000F2E51" w:rsidP="00572B78">
      <w:pPr>
        <w:pStyle w:val="Titre4"/>
      </w:pPr>
      <w:r w:rsidRPr="009948E9">
        <w:t xml:space="preserve">Article </w:t>
      </w:r>
      <w:r w:rsidR="00C64AAD" w:rsidRPr="009948E9">
        <w:t>1</w:t>
      </w:r>
      <w:r w:rsidR="008C59E4">
        <w:t>3</w:t>
      </w:r>
      <w:r w:rsidR="00C64AAD" w:rsidRPr="009948E9">
        <w:t>-4-9</w:t>
      </w:r>
      <w:r w:rsidR="00591E7F" w:rsidRPr="009948E9">
        <w:t> :</w:t>
      </w:r>
      <w:r w:rsidR="00C64AAD" w:rsidRPr="009948E9">
        <w:t xml:space="preserve"> Situation des cadres entrés ou sortis en cours d’année ou absents en cours d’année</w:t>
      </w:r>
    </w:p>
    <w:p w:rsidR="00C64AAD" w:rsidRPr="009948E9" w:rsidRDefault="00C64AAD" w:rsidP="00CA5566">
      <w:pPr>
        <w:pStyle w:val="Sansinterligne"/>
        <w:jc w:val="both"/>
        <w:rPr>
          <w:rFonts w:ascii="Verdana" w:hAnsi="Verdana" w:cs="Tahoma"/>
          <w:sz w:val="20"/>
          <w:szCs w:val="20"/>
        </w:rPr>
      </w:pPr>
    </w:p>
    <w:p w:rsidR="0008709A" w:rsidRPr="009948E9" w:rsidRDefault="0008709A" w:rsidP="00CA5566">
      <w:pPr>
        <w:pStyle w:val="Sansinterligne"/>
        <w:jc w:val="both"/>
        <w:rPr>
          <w:rFonts w:ascii="Verdana" w:hAnsi="Verdana" w:cs="Tahoma"/>
          <w:sz w:val="20"/>
          <w:szCs w:val="20"/>
        </w:rPr>
      </w:pPr>
      <w:r w:rsidRPr="009948E9">
        <w:rPr>
          <w:rFonts w:ascii="Verdana" w:hAnsi="Verdana" w:cs="Tahoma"/>
          <w:sz w:val="20"/>
          <w:szCs w:val="20"/>
        </w:rPr>
        <w:t>Les absences sont comptabilisées et viennent réduire d’autant le nombre de jours qui doivent être travaillés dans l’année. Chaque journée d’absence non rémunérée donnera lieu à une retenue sur le montant mensuel de la rémunération calculée sur la base d’une journée de salaire.</w:t>
      </w:r>
    </w:p>
    <w:p w:rsidR="0008709A" w:rsidRPr="009948E9" w:rsidRDefault="0008709A" w:rsidP="00CA5566">
      <w:pPr>
        <w:pStyle w:val="Sansinterligne"/>
        <w:jc w:val="both"/>
        <w:rPr>
          <w:rFonts w:ascii="Verdana" w:hAnsi="Verdana" w:cs="Tahoma"/>
          <w:sz w:val="20"/>
          <w:szCs w:val="20"/>
        </w:rPr>
      </w:pPr>
    </w:p>
    <w:p w:rsidR="0008709A" w:rsidRPr="009948E9" w:rsidRDefault="0008709A" w:rsidP="00CA5566">
      <w:pPr>
        <w:pStyle w:val="Commentaire"/>
        <w:spacing w:after="0" w:line="240" w:lineRule="auto"/>
        <w:jc w:val="both"/>
        <w:rPr>
          <w:rFonts w:ascii="Verdana" w:hAnsi="Verdana"/>
        </w:rPr>
      </w:pPr>
      <w:r w:rsidRPr="009948E9">
        <w:rPr>
          <w:rFonts w:ascii="Verdana" w:hAnsi="Verdana" w:cs="Tahoma"/>
        </w:rPr>
        <w:t>En cas de recrutement ou de sortie des effectifs en cours d’année, le nombre de jours prévus dans la convention individuelle de forfait est proratisé, en fonction de la date d’entrée ou de sortie de l’association</w:t>
      </w:r>
      <w:r w:rsidRPr="009948E9">
        <w:rPr>
          <w:rFonts w:ascii="Verdana" w:hAnsi="Verdana"/>
        </w:rPr>
        <w:t xml:space="preserve"> selon la formule suivante :</w:t>
      </w:r>
    </w:p>
    <w:p w:rsidR="00591E7F" w:rsidRPr="009948E9" w:rsidRDefault="00591E7F" w:rsidP="00CA5566">
      <w:pPr>
        <w:pStyle w:val="Commentaire"/>
        <w:spacing w:after="0" w:line="240" w:lineRule="auto"/>
        <w:jc w:val="both"/>
        <w:rPr>
          <w:rFonts w:ascii="Verdana" w:hAnsi="Verdana"/>
        </w:rPr>
      </w:pPr>
    </w:p>
    <w:p w:rsidR="0008709A" w:rsidRPr="009948E9" w:rsidRDefault="0008709A" w:rsidP="00CA5566">
      <w:pPr>
        <w:pStyle w:val="Commentaire"/>
        <w:spacing w:after="0" w:line="240" w:lineRule="auto"/>
        <w:jc w:val="both"/>
        <w:rPr>
          <w:rFonts w:ascii="Verdana" w:hAnsi="Verdana"/>
        </w:rPr>
      </w:pPr>
      <w:r w:rsidRPr="009948E9">
        <w:rPr>
          <w:rFonts w:ascii="Verdana" w:hAnsi="Verdana"/>
        </w:rPr>
        <w:t>Dans le cas d'une année incomplète</w:t>
      </w:r>
      <w:r w:rsidR="00F019E7">
        <w:rPr>
          <w:rFonts w:ascii="Verdana" w:hAnsi="Verdana"/>
        </w:rPr>
        <w:t>,</w:t>
      </w:r>
      <w:r w:rsidRPr="009948E9">
        <w:rPr>
          <w:rFonts w:ascii="Verdana" w:hAnsi="Verdana"/>
        </w:rPr>
        <w:t xml:space="preserve"> le nombre de jour</w:t>
      </w:r>
      <w:r w:rsidR="00F019E7">
        <w:rPr>
          <w:rFonts w:ascii="Verdana" w:hAnsi="Verdana"/>
        </w:rPr>
        <w:t>s</w:t>
      </w:r>
      <w:r w:rsidRPr="009948E9">
        <w:rPr>
          <w:rFonts w:ascii="Verdana" w:hAnsi="Verdana"/>
        </w:rPr>
        <w:t xml:space="preserve"> à effectuer est calculé en fonction de la durée en semaine restant à courir jusqu'à la fin de l'année, comme suit :</w:t>
      </w:r>
    </w:p>
    <w:p w:rsidR="00591E7F" w:rsidRPr="009948E9" w:rsidRDefault="00591E7F" w:rsidP="00CA5566">
      <w:pPr>
        <w:pStyle w:val="Commentaire"/>
        <w:spacing w:after="0" w:line="240" w:lineRule="auto"/>
        <w:jc w:val="both"/>
        <w:rPr>
          <w:rFonts w:ascii="Verdana" w:hAnsi="Verdana"/>
        </w:rPr>
      </w:pPr>
    </w:p>
    <w:p w:rsidR="0008709A" w:rsidRPr="009948E9" w:rsidRDefault="0008709A" w:rsidP="00CA5566">
      <w:pPr>
        <w:pStyle w:val="Commentaire"/>
        <w:spacing w:after="0" w:line="240" w:lineRule="auto"/>
        <w:jc w:val="both"/>
        <w:rPr>
          <w:rFonts w:ascii="Verdana" w:hAnsi="Verdana"/>
        </w:rPr>
      </w:pPr>
      <w:r w:rsidRPr="009948E9">
        <w:rPr>
          <w:rFonts w:ascii="Verdana" w:hAnsi="Verdana"/>
        </w:rPr>
        <w:t>Forfait annuel : y jours, base annuelle de 47 semaines (52 semaines - 5 semaines de congés payés) soit :</w:t>
      </w:r>
    </w:p>
    <w:p w:rsidR="00591E7F" w:rsidRPr="009948E9" w:rsidRDefault="00591E7F" w:rsidP="00CA5566">
      <w:pPr>
        <w:pStyle w:val="Commentaire"/>
        <w:spacing w:after="0" w:line="240" w:lineRule="auto"/>
        <w:jc w:val="both"/>
        <w:rPr>
          <w:rFonts w:ascii="Verdana" w:hAnsi="Verdana"/>
        </w:rPr>
      </w:pPr>
    </w:p>
    <w:p w:rsidR="0008709A" w:rsidRPr="003720F4" w:rsidRDefault="0008709A" w:rsidP="003720F4">
      <w:pPr>
        <w:pStyle w:val="Commentaire"/>
        <w:spacing w:after="0" w:line="240" w:lineRule="auto"/>
        <w:jc w:val="both"/>
        <w:rPr>
          <w:rFonts w:ascii="Verdana" w:hAnsi="Verdana"/>
        </w:rPr>
      </w:pPr>
      <w:r w:rsidRPr="009948E9">
        <w:rPr>
          <w:rFonts w:ascii="Verdana" w:hAnsi="Verdana"/>
        </w:rPr>
        <w:t>Nombre de jours à travailler = y × nom</w:t>
      </w:r>
      <w:r w:rsidR="003720F4">
        <w:rPr>
          <w:rFonts w:ascii="Verdana" w:hAnsi="Verdana"/>
        </w:rPr>
        <w:t>bre de semaines travaillées/47.</w:t>
      </w:r>
    </w:p>
    <w:p w:rsidR="0008709A" w:rsidRPr="009948E9" w:rsidRDefault="0008709A" w:rsidP="00CA5566">
      <w:pPr>
        <w:spacing w:after="0" w:line="240" w:lineRule="auto"/>
        <w:jc w:val="both"/>
        <w:textAlignment w:val="baseline"/>
        <w:rPr>
          <w:rFonts w:ascii="Verdana" w:eastAsia="Arial" w:hAnsi="Verdana" w:cs="Arial"/>
          <w:sz w:val="20"/>
          <w:szCs w:val="20"/>
        </w:rPr>
      </w:pPr>
    </w:p>
    <w:p w:rsidR="00C64AAD" w:rsidRPr="009948E9" w:rsidRDefault="000F2E51" w:rsidP="00572B78">
      <w:pPr>
        <w:pStyle w:val="Titre4"/>
        <w:rPr>
          <w:rFonts w:cs="Tahoma"/>
        </w:rPr>
      </w:pPr>
      <w:r w:rsidRPr="009948E9">
        <w:t xml:space="preserve">Article </w:t>
      </w:r>
      <w:r w:rsidR="00C64AAD" w:rsidRPr="009948E9">
        <w:t>1</w:t>
      </w:r>
      <w:r w:rsidR="008C59E4">
        <w:t>3</w:t>
      </w:r>
      <w:r w:rsidR="00C64AAD" w:rsidRPr="009948E9">
        <w:t>-4-10</w:t>
      </w:r>
      <w:r w:rsidR="00591E7F" w:rsidRPr="009948E9">
        <w:t> :</w:t>
      </w:r>
      <w:r w:rsidR="00C64AAD" w:rsidRPr="009948E9">
        <w:t xml:space="preserve"> Le droit à la déconnexion</w:t>
      </w:r>
    </w:p>
    <w:p w:rsidR="0008709A" w:rsidRPr="009948E9" w:rsidRDefault="0008709A" w:rsidP="00CA5566">
      <w:pPr>
        <w:spacing w:after="0" w:line="240" w:lineRule="auto"/>
        <w:jc w:val="both"/>
        <w:textAlignment w:val="baseline"/>
        <w:rPr>
          <w:rFonts w:ascii="Verdana" w:eastAsia="Arial" w:hAnsi="Verdana" w:cs="Arial"/>
          <w:sz w:val="20"/>
          <w:szCs w:val="20"/>
        </w:rPr>
      </w:pPr>
    </w:p>
    <w:p w:rsidR="0008709A" w:rsidRPr="009948E9" w:rsidRDefault="0008709A" w:rsidP="00CA5566">
      <w:pPr>
        <w:spacing w:after="0" w:line="240" w:lineRule="auto"/>
        <w:jc w:val="both"/>
        <w:rPr>
          <w:rFonts w:ascii="Verdana" w:hAnsi="Verdana"/>
          <w:sz w:val="20"/>
          <w:szCs w:val="20"/>
        </w:rPr>
      </w:pPr>
      <w:r w:rsidRPr="009948E9">
        <w:rPr>
          <w:rFonts w:ascii="Verdana" w:hAnsi="Verdana"/>
          <w:sz w:val="20"/>
          <w:szCs w:val="20"/>
        </w:rPr>
        <w:t>L’utilisation des Nouvelles Technologies de l’Information et de la Communication (NTIC) mis</w:t>
      </w:r>
      <w:r w:rsidR="00F019E7">
        <w:rPr>
          <w:rFonts w:ascii="Verdana" w:hAnsi="Verdana"/>
          <w:sz w:val="20"/>
          <w:szCs w:val="20"/>
        </w:rPr>
        <w:t>es</w:t>
      </w:r>
      <w:r w:rsidRPr="009948E9">
        <w:rPr>
          <w:rFonts w:ascii="Verdana" w:hAnsi="Verdana"/>
          <w:sz w:val="20"/>
          <w:szCs w:val="20"/>
        </w:rPr>
        <w:t xml:space="preserve"> à disposition des salariés bénéficiant d’une convention de forfait en jours sur l’année doit respecter leur vie personnelle. A cet égard, ils bénéficient d’un droit à déconnexion les soirs, les </w:t>
      </w:r>
      <w:r w:rsidR="00F019E7">
        <w:rPr>
          <w:rFonts w:ascii="Verdana" w:hAnsi="Verdana"/>
          <w:sz w:val="20"/>
          <w:szCs w:val="20"/>
        </w:rPr>
        <w:t>week-ends</w:t>
      </w:r>
      <w:r w:rsidRPr="009948E9">
        <w:rPr>
          <w:rFonts w:ascii="Verdana" w:hAnsi="Verdana"/>
          <w:sz w:val="20"/>
          <w:szCs w:val="20"/>
        </w:rPr>
        <w:t xml:space="preserve"> et pendant leurs congés, ainsi que l’ensemble des périodes de suspension de leur contrat de travail, sauf circonstances exceptionnelles. </w:t>
      </w:r>
    </w:p>
    <w:p w:rsidR="00591E7F" w:rsidRPr="009948E9" w:rsidRDefault="00591E7F" w:rsidP="00CA5566">
      <w:pPr>
        <w:spacing w:after="0" w:line="240" w:lineRule="auto"/>
        <w:jc w:val="both"/>
        <w:rPr>
          <w:rFonts w:ascii="Verdana" w:hAnsi="Verdana"/>
          <w:sz w:val="20"/>
          <w:szCs w:val="20"/>
        </w:rPr>
      </w:pPr>
    </w:p>
    <w:p w:rsidR="0008709A" w:rsidRPr="009948E9" w:rsidRDefault="0008709A" w:rsidP="00CA5566">
      <w:pPr>
        <w:spacing w:after="0" w:line="240" w:lineRule="auto"/>
        <w:jc w:val="both"/>
        <w:rPr>
          <w:rFonts w:ascii="Verdana" w:hAnsi="Verdana"/>
          <w:sz w:val="20"/>
          <w:szCs w:val="20"/>
        </w:rPr>
      </w:pPr>
      <w:r w:rsidRPr="009948E9">
        <w:rPr>
          <w:rFonts w:ascii="Verdana" w:hAnsi="Verdana"/>
          <w:sz w:val="20"/>
          <w:szCs w:val="20"/>
        </w:rPr>
        <w:t xml:space="preserve">Ce droit à la déconnexion consiste à éteindre et/ou désactiver les outils de communication mis à leur disposition comme le téléphone portable professionnel, l’ordinateur portable et la messagerie électronique professionnelle en dehors des heures habituelles de travail. </w:t>
      </w:r>
    </w:p>
    <w:p w:rsidR="00591E7F" w:rsidRPr="009948E9" w:rsidRDefault="00591E7F" w:rsidP="00CA5566">
      <w:pPr>
        <w:spacing w:after="0" w:line="240" w:lineRule="auto"/>
        <w:jc w:val="both"/>
        <w:rPr>
          <w:rFonts w:ascii="Verdana" w:hAnsi="Verdana"/>
          <w:sz w:val="20"/>
          <w:szCs w:val="20"/>
        </w:rPr>
      </w:pPr>
    </w:p>
    <w:p w:rsidR="0008709A" w:rsidRPr="009948E9" w:rsidRDefault="0008709A" w:rsidP="00CA5566">
      <w:pPr>
        <w:spacing w:after="0" w:line="240" w:lineRule="auto"/>
        <w:jc w:val="both"/>
        <w:rPr>
          <w:rFonts w:ascii="Verdana" w:hAnsi="Verdana"/>
          <w:sz w:val="20"/>
          <w:szCs w:val="20"/>
        </w:rPr>
      </w:pPr>
      <w:r w:rsidRPr="009948E9">
        <w:rPr>
          <w:rFonts w:ascii="Verdana" w:hAnsi="Verdana"/>
          <w:sz w:val="20"/>
          <w:szCs w:val="20"/>
        </w:rPr>
        <w:t>Les salariés laisseront durant leurs temps de repos ces outils au sein de l’association en ayant informé parallèlement leur supérieur hiérarchique.</w:t>
      </w:r>
    </w:p>
    <w:p w:rsidR="00591E7F" w:rsidRPr="009948E9" w:rsidRDefault="00591E7F" w:rsidP="00CA5566">
      <w:pPr>
        <w:spacing w:after="0" w:line="240" w:lineRule="auto"/>
        <w:jc w:val="both"/>
        <w:rPr>
          <w:rFonts w:ascii="Verdana" w:hAnsi="Verdana"/>
          <w:sz w:val="20"/>
          <w:szCs w:val="20"/>
        </w:rPr>
      </w:pPr>
    </w:p>
    <w:p w:rsidR="0008709A" w:rsidRPr="009948E9" w:rsidRDefault="0008709A" w:rsidP="00CA5566">
      <w:pPr>
        <w:spacing w:after="0" w:line="240" w:lineRule="auto"/>
        <w:jc w:val="both"/>
        <w:rPr>
          <w:rFonts w:ascii="Verdana" w:hAnsi="Verdana"/>
          <w:sz w:val="20"/>
          <w:szCs w:val="20"/>
        </w:rPr>
      </w:pPr>
      <w:r w:rsidRPr="009948E9">
        <w:rPr>
          <w:rFonts w:ascii="Verdana" w:hAnsi="Verdana"/>
          <w:sz w:val="20"/>
          <w:szCs w:val="20"/>
        </w:rPr>
        <w:t>L’association précise que les salariés n’ont pas l’obligation, hors plages de travail habituelles, en particulier, en soirée, les week-ends et lors de leurs congés, de répondre aux courriels et appels téléphoniques qui leur sont adressés. Il leur est demandé également, pendant ces périodes, de limiter au strict nécessaire et à l’exceptionnel l’envoi de courriels ou les appels téléphoniques.</w:t>
      </w:r>
    </w:p>
    <w:p w:rsidR="00591E7F" w:rsidRPr="009948E9" w:rsidRDefault="00591E7F" w:rsidP="00CA5566">
      <w:pPr>
        <w:tabs>
          <w:tab w:val="left" w:pos="567"/>
        </w:tabs>
        <w:spacing w:after="0" w:line="240" w:lineRule="auto"/>
        <w:jc w:val="both"/>
        <w:rPr>
          <w:rFonts w:ascii="Verdana" w:hAnsi="Verdana"/>
          <w:sz w:val="20"/>
          <w:szCs w:val="20"/>
        </w:rPr>
      </w:pPr>
    </w:p>
    <w:p w:rsidR="0008709A" w:rsidRPr="009948E9" w:rsidRDefault="0008709A" w:rsidP="00CA5566">
      <w:pPr>
        <w:tabs>
          <w:tab w:val="left" w:pos="567"/>
        </w:tabs>
        <w:spacing w:after="0" w:line="240" w:lineRule="auto"/>
        <w:jc w:val="both"/>
        <w:rPr>
          <w:rFonts w:ascii="Verdana" w:hAnsi="Verdana"/>
          <w:sz w:val="20"/>
          <w:szCs w:val="20"/>
        </w:rPr>
      </w:pPr>
      <w:r w:rsidRPr="009948E9">
        <w:rPr>
          <w:rFonts w:ascii="Verdana" w:hAnsi="Verdana"/>
          <w:sz w:val="20"/>
          <w:szCs w:val="20"/>
        </w:rPr>
        <w:t xml:space="preserve">Sans attendre la tenue des entretiens prévus par le présent accord, si par rapport aux principes de droit à déconnexion édictés par le présent article, un salarié estimait que sa charge de travail ou son amplitude de travail pourrait l’amener à ne pas respecter les règles applicables en matière de durées maximales de travail ou de repos minimum, il devra alerter, si possible préalablement, son supérieur hiérarchique par tout moyen en explicitant les motifs concrets de son alerte. </w:t>
      </w:r>
    </w:p>
    <w:p w:rsidR="00591E7F" w:rsidRPr="009948E9" w:rsidRDefault="00591E7F" w:rsidP="00CA5566">
      <w:pPr>
        <w:spacing w:after="0" w:line="240" w:lineRule="auto"/>
        <w:jc w:val="both"/>
        <w:rPr>
          <w:rFonts w:ascii="Verdana" w:hAnsi="Verdana"/>
          <w:sz w:val="20"/>
          <w:szCs w:val="20"/>
        </w:rPr>
      </w:pPr>
    </w:p>
    <w:p w:rsidR="0008709A" w:rsidRPr="009948E9" w:rsidRDefault="0008709A" w:rsidP="00CA5566">
      <w:pPr>
        <w:spacing w:after="0" w:line="240" w:lineRule="auto"/>
        <w:jc w:val="both"/>
        <w:rPr>
          <w:rFonts w:ascii="Verdana" w:hAnsi="Verdana"/>
          <w:sz w:val="20"/>
          <w:szCs w:val="20"/>
        </w:rPr>
      </w:pPr>
      <w:r w:rsidRPr="009948E9">
        <w:rPr>
          <w:rFonts w:ascii="Verdana" w:hAnsi="Verdana"/>
          <w:sz w:val="20"/>
          <w:szCs w:val="20"/>
        </w:rPr>
        <w:t>Un compte rendu faisant état de cette intervention, de l’analyse qui en a été faite et des éventuelles mesures prises sera effec</w:t>
      </w:r>
      <w:r w:rsidR="003720F4">
        <w:rPr>
          <w:rFonts w:ascii="Verdana" w:hAnsi="Verdana"/>
          <w:sz w:val="20"/>
          <w:szCs w:val="20"/>
        </w:rPr>
        <w:t>tué.</w:t>
      </w:r>
    </w:p>
    <w:p w:rsidR="00E561DF" w:rsidRPr="009948E9" w:rsidRDefault="00E561DF" w:rsidP="00CA5566">
      <w:pPr>
        <w:spacing w:after="0" w:line="240" w:lineRule="auto"/>
        <w:jc w:val="both"/>
        <w:rPr>
          <w:rFonts w:ascii="Verdana" w:hAnsi="Verdana"/>
          <w:sz w:val="20"/>
          <w:szCs w:val="20"/>
        </w:rPr>
      </w:pPr>
    </w:p>
    <w:p w:rsidR="001B5AA7" w:rsidRPr="009948E9" w:rsidRDefault="00591E7F" w:rsidP="00572B78">
      <w:pPr>
        <w:pStyle w:val="Titre3"/>
      </w:pPr>
      <w:bookmarkStart w:id="70" w:name="_Toc495075673"/>
      <w:r w:rsidRPr="009948E9">
        <w:t xml:space="preserve">Article </w:t>
      </w:r>
      <w:r w:rsidR="00AC03DA" w:rsidRPr="009948E9">
        <w:t>1</w:t>
      </w:r>
      <w:r w:rsidR="008C59E4">
        <w:t>3</w:t>
      </w:r>
      <w:r w:rsidR="00AC03DA" w:rsidRPr="009948E9">
        <w:t>-</w:t>
      </w:r>
      <w:r w:rsidR="00C64AAD" w:rsidRPr="009948E9">
        <w:t>5</w:t>
      </w:r>
      <w:r w:rsidRPr="009948E9">
        <w:t> :</w:t>
      </w:r>
      <w:r w:rsidR="00AC03DA" w:rsidRPr="009948E9">
        <w:t xml:space="preserve"> </w:t>
      </w:r>
      <w:r w:rsidR="001B5AA7" w:rsidRPr="009948E9">
        <w:t>Limites à la durée du travail</w:t>
      </w:r>
      <w:bookmarkEnd w:id="70"/>
    </w:p>
    <w:p w:rsidR="0096451A" w:rsidRPr="009948E9" w:rsidRDefault="0096451A" w:rsidP="00CA5566">
      <w:pPr>
        <w:spacing w:after="0" w:line="240" w:lineRule="auto"/>
        <w:jc w:val="both"/>
        <w:rPr>
          <w:rFonts w:ascii="Verdana" w:hAnsi="Verdana"/>
          <w:sz w:val="20"/>
          <w:szCs w:val="20"/>
        </w:rPr>
      </w:pPr>
    </w:p>
    <w:p w:rsidR="001B5AA7" w:rsidRPr="009948E9" w:rsidRDefault="001B5AA7" w:rsidP="00CA5566">
      <w:pPr>
        <w:spacing w:after="0" w:line="240" w:lineRule="auto"/>
        <w:jc w:val="both"/>
        <w:rPr>
          <w:rFonts w:ascii="Verdana" w:hAnsi="Verdana"/>
          <w:sz w:val="20"/>
          <w:szCs w:val="20"/>
        </w:rPr>
      </w:pPr>
      <w:r w:rsidRPr="009948E9">
        <w:rPr>
          <w:rFonts w:ascii="Verdana" w:hAnsi="Verdana"/>
          <w:sz w:val="20"/>
          <w:szCs w:val="20"/>
        </w:rPr>
        <w:t>La durée hebdomadaire de travail s’apprécie sur la semaine civile et sa durée maximale est fixée à 4</w:t>
      </w:r>
      <w:r w:rsidR="00AC03DA" w:rsidRPr="009948E9">
        <w:rPr>
          <w:rFonts w:ascii="Verdana" w:hAnsi="Verdana"/>
          <w:sz w:val="20"/>
          <w:szCs w:val="20"/>
        </w:rPr>
        <w:t>8</w:t>
      </w:r>
      <w:r w:rsidRPr="009948E9">
        <w:rPr>
          <w:rFonts w:ascii="Verdana" w:hAnsi="Verdana"/>
          <w:sz w:val="20"/>
          <w:szCs w:val="20"/>
        </w:rPr>
        <w:t xml:space="preserve"> heures ou 4</w:t>
      </w:r>
      <w:r w:rsidR="00AC03DA" w:rsidRPr="009948E9">
        <w:rPr>
          <w:rFonts w:ascii="Verdana" w:hAnsi="Verdana"/>
          <w:sz w:val="20"/>
          <w:szCs w:val="20"/>
        </w:rPr>
        <w:t>6</w:t>
      </w:r>
      <w:r w:rsidRPr="009948E9">
        <w:rPr>
          <w:rFonts w:ascii="Verdana" w:hAnsi="Verdana"/>
          <w:sz w:val="20"/>
          <w:szCs w:val="20"/>
        </w:rPr>
        <w:t xml:space="preserve"> heures sur </w:t>
      </w:r>
      <w:r w:rsidR="00AC03DA" w:rsidRPr="009948E9">
        <w:rPr>
          <w:rFonts w:ascii="Verdana" w:hAnsi="Verdana"/>
          <w:sz w:val="20"/>
          <w:szCs w:val="20"/>
        </w:rPr>
        <w:t xml:space="preserve">12 </w:t>
      </w:r>
      <w:r w:rsidRPr="009948E9">
        <w:rPr>
          <w:rFonts w:ascii="Verdana" w:hAnsi="Verdana"/>
          <w:sz w:val="20"/>
          <w:szCs w:val="20"/>
        </w:rPr>
        <w:t>semaines consécutives.</w:t>
      </w:r>
    </w:p>
    <w:p w:rsidR="005C223B" w:rsidRPr="009948E9" w:rsidRDefault="005C223B" w:rsidP="00CA5566">
      <w:pPr>
        <w:spacing w:after="0" w:line="240" w:lineRule="auto"/>
        <w:jc w:val="both"/>
        <w:rPr>
          <w:rFonts w:ascii="Verdana" w:hAnsi="Verdana"/>
          <w:sz w:val="20"/>
          <w:szCs w:val="20"/>
        </w:rPr>
      </w:pPr>
    </w:p>
    <w:p w:rsidR="001B5AA7" w:rsidRPr="009948E9" w:rsidRDefault="001B5AA7" w:rsidP="00CA5566">
      <w:pPr>
        <w:spacing w:after="0" w:line="240" w:lineRule="auto"/>
        <w:jc w:val="both"/>
        <w:rPr>
          <w:rFonts w:ascii="Verdana" w:hAnsi="Verdana"/>
          <w:sz w:val="20"/>
          <w:szCs w:val="20"/>
        </w:rPr>
      </w:pPr>
      <w:r w:rsidRPr="009948E9">
        <w:rPr>
          <w:rFonts w:ascii="Verdana" w:hAnsi="Verdana"/>
          <w:sz w:val="20"/>
          <w:szCs w:val="20"/>
        </w:rPr>
        <w:t>Au regard du fonctionnement particulier de certains services, la période de travail peut comprendre des semaines à zéro heure travaillée.</w:t>
      </w:r>
    </w:p>
    <w:p w:rsidR="005C223B" w:rsidRPr="009948E9" w:rsidRDefault="005C223B" w:rsidP="00CA5566">
      <w:pPr>
        <w:spacing w:after="0" w:line="240" w:lineRule="auto"/>
        <w:jc w:val="both"/>
        <w:rPr>
          <w:rFonts w:ascii="Verdana" w:hAnsi="Verdana"/>
          <w:sz w:val="20"/>
          <w:szCs w:val="20"/>
        </w:rPr>
      </w:pPr>
    </w:p>
    <w:p w:rsidR="001B5AA7" w:rsidRPr="009948E9" w:rsidRDefault="001B5AA7" w:rsidP="00CA5566">
      <w:pPr>
        <w:spacing w:after="0" w:line="240" w:lineRule="auto"/>
        <w:jc w:val="both"/>
        <w:rPr>
          <w:rFonts w:ascii="Verdana" w:hAnsi="Verdana"/>
          <w:sz w:val="20"/>
          <w:szCs w:val="20"/>
        </w:rPr>
      </w:pPr>
      <w:r w:rsidRPr="009948E9">
        <w:rPr>
          <w:rFonts w:ascii="Verdana" w:hAnsi="Verdana"/>
          <w:sz w:val="20"/>
          <w:szCs w:val="20"/>
        </w:rPr>
        <w:t>Pour répondre aussi à des besoins spécifiques, il est convenu de déroger à la durée quotidienne maximale du travail fixée par la loi à 10 he</w:t>
      </w:r>
      <w:r w:rsidR="0096451A" w:rsidRPr="009948E9">
        <w:rPr>
          <w:rFonts w:ascii="Verdana" w:hAnsi="Verdana"/>
          <w:sz w:val="20"/>
          <w:szCs w:val="20"/>
        </w:rPr>
        <w:t xml:space="preserve">ures pour la porter à 12 heures en cas d'activité accrue ou pour des motifs liés à l'organisation de l'entreprise conformément aux dispositions de l’article L 3121-19 du </w:t>
      </w:r>
      <w:r w:rsidR="005C2E1C">
        <w:rPr>
          <w:rFonts w:ascii="Verdana" w:hAnsi="Verdana"/>
          <w:sz w:val="20"/>
          <w:szCs w:val="20"/>
        </w:rPr>
        <w:t>C</w:t>
      </w:r>
      <w:r w:rsidR="0096451A" w:rsidRPr="009948E9">
        <w:rPr>
          <w:rFonts w:ascii="Verdana" w:hAnsi="Verdana"/>
          <w:sz w:val="20"/>
          <w:szCs w:val="20"/>
        </w:rPr>
        <w:t>ode du travail.</w:t>
      </w:r>
      <w:r w:rsidRPr="009948E9">
        <w:rPr>
          <w:rFonts w:ascii="Verdana" w:hAnsi="Verdana"/>
          <w:sz w:val="20"/>
          <w:szCs w:val="20"/>
        </w:rPr>
        <w:t xml:space="preserve"> </w:t>
      </w:r>
    </w:p>
    <w:p w:rsidR="00DC0579" w:rsidRPr="009948E9" w:rsidRDefault="00DC0579" w:rsidP="00CA5566">
      <w:pPr>
        <w:spacing w:after="0" w:line="240" w:lineRule="auto"/>
        <w:jc w:val="both"/>
        <w:rPr>
          <w:rFonts w:ascii="Verdana" w:hAnsi="Verdana"/>
          <w:sz w:val="20"/>
          <w:szCs w:val="20"/>
        </w:rPr>
      </w:pPr>
    </w:p>
    <w:p w:rsidR="005C223B" w:rsidRPr="009948E9" w:rsidRDefault="00724FBD" w:rsidP="00CA5566">
      <w:pPr>
        <w:spacing w:after="0" w:line="240" w:lineRule="auto"/>
        <w:jc w:val="both"/>
        <w:rPr>
          <w:rFonts w:ascii="Verdana" w:hAnsi="Verdana"/>
          <w:sz w:val="20"/>
          <w:szCs w:val="20"/>
        </w:rPr>
      </w:pPr>
      <w:r w:rsidRPr="009948E9">
        <w:rPr>
          <w:rFonts w:ascii="Verdana" w:hAnsi="Verdana"/>
          <w:sz w:val="20"/>
          <w:szCs w:val="20"/>
        </w:rPr>
        <w:t>La durée ininterrompue de repos entre deux journées de travail est fixée à 11 heures consécutives. Toutefois, lorsque les nécessités de service l’exigent, cette durée peut être réduite à 9 heures dans les conditions prévues par l’accord de branche.</w:t>
      </w:r>
    </w:p>
    <w:p w:rsidR="00724FBD" w:rsidRPr="009948E9" w:rsidRDefault="00724FBD" w:rsidP="00CA5566">
      <w:pPr>
        <w:spacing w:after="0" w:line="240" w:lineRule="auto"/>
        <w:jc w:val="both"/>
        <w:rPr>
          <w:rFonts w:ascii="Verdana" w:hAnsi="Verdana"/>
          <w:sz w:val="20"/>
          <w:szCs w:val="20"/>
        </w:rPr>
      </w:pPr>
    </w:p>
    <w:p w:rsidR="00724FBD" w:rsidRPr="009948E9" w:rsidRDefault="00724FBD" w:rsidP="00CA5566">
      <w:pPr>
        <w:spacing w:after="0" w:line="240" w:lineRule="auto"/>
        <w:jc w:val="both"/>
        <w:rPr>
          <w:rFonts w:ascii="Verdana" w:hAnsi="Verdana"/>
          <w:sz w:val="20"/>
          <w:szCs w:val="20"/>
        </w:rPr>
      </w:pPr>
      <w:r w:rsidRPr="009948E9">
        <w:rPr>
          <w:rFonts w:ascii="Verdana" w:hAnsi="Verdana"/>
          <w:sz w:val="20"/>
          <w:szCs w:val="20"/>
        </w:rPr>
        <w:t>Les salariés concernés par l’alinéa précédent acquièrent une compensation de 2 heures. Les heures acquises à ce titre, lorsqu’elles atteignent n7 heures, ouvrent droit à des journées</w:t>
      </w:r>
      <w:r w:rsidR="003720F4">
        <w:rPr>
          <w:rFonts w:ascii="Verdana" w:hAnsi="Verdana"/>
          <w:sz w:val="20"/>
          <w:szCs w:val="20"/>
        </w:rPr>
        <w:t xml:space="preserve"> ou des demi-journées de repos.</w:t>
      </w:r>
    </w:p>
    <w:p w:rsidR="00724FBD" w:rsidRPr="009948E9" w:rsidRDefault="00724FBD" w:rsidP="00CA5566">
      <w:pPr>
        <w:spacing w:after="0" w:line="240" w:lineRule="auto"/>
        <w:jc w:val="both"/>
        <w:rPr>
          <w:rFonts w:ascii="Verdana" w:hAnsi="Verdana"/>
          <w:sz w:val="20"/>
          <w:szCs w:val="20"/>
        </w:rPr>
      </w:pPr>
    </w:p>
    <w:p w:rsidR="004629B8" w:rsidRPr="009948E9" w:rsidRDefault="00591E7F" w:rsidP="00572B78">
      <w:pPr>
        <w:pStyle w:val="Titre3"/>
      </w:pPr>
      <w:bookmarkStart w:id="71" w:name="_Toc495075674"/>
      <w:r w:rsidRPr="009948E9">
        <w:t xml:space="preserve">Article </w:t>
      </w:r>
      <w:r w:rsidR="004629B8" w:rsidRPr="009948E9">
        <w:t>1</w:t>
      </w:r>
      <w:r w:rsidR="008C59E4">
        <w:t>3</w:t>
      </w:r>
      <w:r w:rsidR="004629B8" w:rsidRPr="009948E9">
        <w:t>-</w:t>
      </w:r>
      <w:r w:rsidR="00C64AAD" w:rsidRPr="009948E9">
        <w:t>6</w:t>
      </w:r>
      <w:r w:rsidRPr="009948E9">
        <w:t> :</w:t>
      </w:r>
      <w:r w:rsidR="004629B8" w:rsidRPr="009948E9">
        <w:t xml:space="preserve"> Les </w:t>
      </w:r>
      <w:r w:rsidR="004629B8" w:rsidRPr="00572B78">
        <w:t>heures</w:t>
      </w:r>
      <w:r w:rsidR="004629B8" w:rsidRPr="009948E9">
        <w:t xml:space="preserve"> supplémentaires</w:t>
      </w:r>
      <w:bookmarkEnd w:id="71"/>
    </w:p>
    <w:p w:rsidR="004629B8" w:rsidRPr="009948E9" w:rsidRDefault="004629B8" w:rsidP="00CA5566">
      <w:pPr>
        <w:spacing w:after="0" w:line="240" w:lineRule="auto"/>
        <w:jc w:val="both"/>
        <w:rPr>
          <w:rFonts w:ascii="Verdana" w:hAnsi="Verdana" w:cs="Tahoma"/>
          <w:sz w:val="20"/>
          <w:szCs w:val="20"/>
          <w:u w:val="single"/>
        </w:rPr>
      </w:pPr>
    </w:p>
    <w:p w:rsidR="004629B8" w:rsidRPr="009948E9" w:rsidRDefault="000F2E51" w:rsidP="00572B78">
      <w:pPr>
        <w:pStyle w:val="Titre4"/>
      </w:pPr>
      <w:r w:rsidRPr="009948E9">
        <w:t xml:space="preserve">Article </w:t>
      </w:r>
      <w:r w:rsidR="004629B8" w:rsidRPr="009948E9">
        <w:t>1</w:t>
      </w:r>
      <w:r w:rsidR="008C59E4">
        <w:t>3</w:t>
      </w:r>
      <w:r w:rsidR="004629B8" w:rsidRPr="009948E9">
        <w:t>-</w:t>
      </w:r>
      <w:r w:rsidR="00C64AAD" w:rsidRPr="009948E9">
        <w:t>6</w:t>
      </w:r>
      <w:r w:rsidR="004629B8" w:rsidRPr="009948E9">
        <w:t>-1</w:t>
      </w:r>
      <w:r w:rsidR="00591E7F" w:rsidRPr="009948E9">
        <w:t> :</w:t>
      </w:r>
      <w:r w:rsidR="004629B8" w:rsidRPr="009948E9">
        <w:t xml:space="preserve"> Détermination du contingent d’heures supplémentaires </w:t>
      </w:r>
    </w:p>
    <w:p w:rsidR="004629B8" w:rsidRPr="009948E9" w:rsidRDefault="004629B8" w:rsidP="00CA5566">
      <w:pPr>
        <w:spacing w:after="0" w:line="240" w:lineRule="auto"/>
        <w:jc w:val="both"/>
        <w:rPr>
          <w:rFonts w:ascii="Verdana" w:hAnsi="Verdana" w:cs="Tahoma"/>
          <w:sz w:val="20"/>
          <w:szCs w:val="20"/>
        </w:rPr>
      </w:pPr>
    </w:p>
    <w:p w:rsidR="004629B8" w:rsidRPr="009948E9" w:rsidRDefault="004629B8" w:rsidP="00CA5566">
      <w:pPr>
        <w:spacing w:after="0" w:line="240" w:lineRule="auto"/>
        <w:jc w:val="both"/>
        <w:rPr>
          <w:rFonts w:ascii="Verdana" w:hAnsi="Verdana" w:cs="Tahoma"/>
          <w:sz w:val="20"/>
          <w:szCs w:val="20"/>
        </w:rPr>
      </w:pPr>
      <w:r w:rsidRPr="009948E9">
        <w:rPr>
          <w:rFonts w:ascii="Verdana" w:hAnsi="Verdana" w:cs="Tahoma"/>
          <w:sz w:val="20"/>
          <w:szCs w:val="20"/>
        </w:rPr>
        <w:t>Le contingent annuel d’heures supplémentaires au sein de l</w:t>
      </w:r>
      <w:r w:rsidR="00D43108" w:rsidRPr="009948E9">
        <w:rPr>
          <w:rFonts w:ascii="Verdana" w:hAnsi="Verdana" w:cs="Tahoma"/>
          <w:sz w:val="20"/>
          <w:szCs w:val="20"/>
        </w:rPr>
        <w:t>’association</w:t>
      </w:r>
      <w:r w:rsidRPr="009948E9">
        <w:rPr>
          <w:rFonts w:ascii="Verdana" w:hAnsi="Verdana" w:cs="Tahoma"/>
          <w:sz w:val="20"/>
          <w:szCs w:val="20"/>
        </w:rPr>
        <w:t xml:space="preserve"> est fixé à 300 heures </w:t>
      </w:r>
    </w:p>
    <w:p w:rsidR="004629B8" w:rsidRPr="009948E9" w:rsidRDefault="004629B8" w:rsidP="00CA5566">
      <w:pPr>
        <w:spacing w:after="0" w:line="240" w:lineRule="auto"/>
        <w:jc w:val="both"/>
        <w:rPr>
          <w:rFonts w:ascii="Verdana" w:hAnsi="Verdana" w:cs="Tahoma"/>
          <w:sz w:val="20"/>
          <w:szCs w:val="20"/>
        </w:rPr>
      </w:pPr>
      <w:r w:rsidRPr="009948E9">
        <w:rPr>
          <w:rFonts w:ascii="Verdana" w:hAnsi="Verdana" w:cs="Tahoma"/>
          <w:sz w:val="20"/>
          <w:szCs w:val="20"/>
        </w:rPr>
        <w:t>Ne s’imputent pas sur ce contingent les heures supplémentaires intégralement compensées par un repos compensateur de remplacement.</w:t>
      </w:r>
    </w:p>
    <w:p w:rsidR="005C223B" w:rsidRPr="009948E9" w:rsidRDefault="005C223B" w:rsidP="00CA5566">
      <w:pPr>
        <w:spacing w:after="0" w:line="240" w:lineRule="auto"/>
        <w:jc w:val="both"/>
        <w:rPr>
          <w:rFonts w:ascii="Verdana" w:hAnsi="Verdana" w:cs="Tahoma"/>
          <w:sz w:val="20"/>
          <w:szCs w:val="20"/>
        </w:rPr>
      </w:pPr>
    </w:p>
    <w:p w:rsidR="004629B8" w:rsidRPr="009948E9" w:rsidRDefault="004629B8" w:rsidP="00CA5566">
      <w:pPr>
        <w:spacing w:after="0" w:line="240" w:lineRule="auto"/>
        <w:jc w:val="both"/>
        <w:rPr>
          <w:rFonts w:ascii="Verdana" w:hAnsi="Verdana" w:cs="Tahoma"/>
          <w:sz w:val="20"/>
          <w:szCs w:val="20"/>
        </w:rPr>
      </w:pPr>
      <w:r w:rsidRPr="009948E9">
        <w:rPr>
          <w:rFonts w:ascii="Verdana" w:hAnsi="Verdana" w:cs="Tahoma"/>
          <w:sz w:val="20"/>
          <w:szCs w:val="20"/>
        </w:rPr>
        <w:t xml:space="preserve">Les heures supplémentaires accomplies au-delà du contingent annuel ci-dessus défini seront précédées de l’information et de la consultation du comité d’entreprise et des délégués du personnel. </w:t>
      </w:r>
    </w:p>
    <w:p w:rsidR="004629B8" w:rsidRPr="009948E9" w:rsidRDefault="004629B8" w:rsidP="00CA5566">
      <w:pPr>
        <w:spacing w:after="0" w:line="240" w:lineRule="auto"/>
        <w:ind w:firstLine="708"/>
        <w:jc w:val="both"/>
        <w:rPr>
          <w:rFonts w:ascii="Verdana" w:hAnsi="Verdana" w:cs="Tahoma"/>
          <w:b/>
          <w:bCs/>
          <w:sz w:val="20"/>
          <w:szCs w:val="20"/>
        </w:rPr>
      </w:pPr>
    </w:p>
    <w:p w:rsidR="00DC0579" w:rsidRPr="009948E9" w:rsidRDefault="000F2E51" w:rsidP="006A6851">
      <w:pPr>
        <w:pStyle w:val="Titre4"/>
      </w:pPr>
      <w:r w:rsidRPr="009948E9">
        <w:t xml:space="preserve">Article </w:t>
      </w:r>
      <w:r w:rsidR="004629B8" w:rsidRPr="009948E9">
        <w:rPr>
          <w:rFonts w:cs="Tahoma"/>
        </w:rPr>
        <w:t>1</w:t>
      </w:r>
      <w:r w:rsidR="008C59E4">
        <w:rPr>
          <w:rFonts w:cs="Tahoma"/>
        </w:rPr>
        <w:t>3</w:t>
      </w:r>
      <w:r w:rsidR="004629B8" w:rsidRPr="009948E9">
        <w:rPr>
          <w:rFonts w:cs="Tahoma"/>
        </w:rPr>
        <w:t>-</w:t>
      </w:r>
      <w:r w:rsidR="00C64AAD" w:rsidRPr="009948E9">
        <w:rPr>
          <w:rFonts w:cs="Tahoma"/>
        </w:rPr>
        <w:t>6</w:t>
      </w:r>
      <w:r w:rsidR="004629B8" w:rsidRPr="009948E9">
        <w:rPr>
          <w:rFonts w:cs="Tahoma"/>
        </w:rPr>
        <w:t>-2</w:t>
      </w:r>
      <w:r w:rsidR="00591E7F" w:rsidRPr="009948E9">
        <w:rPr>
          <w:rFonts w:cs="Tahoma"/>
        </w:rPr>
        <w:t> :</w:t>
      </w:r>
      <w:r w:rsidR="004629B8" w:rsidRPr="009948E9">
        <w:rPr>
          <w:rFonts w:cs="Tahoma"/>
        </w:rPr>
        <w:t xml:space="preserve"> </w:t>
      </w:r>
      <w:r w:rsidR="00DC0579" w:rsidRPr="009948E9">
        <w:rPr>
          <w:rFonts w:cs="Tahoma"/>
        </w:rPr>
        <w:t>Le s</w:t>
      </w:r>
      <w:r w:rsidR="004629B8" w:rsidRPr="009948E9">
        <w:rPr>
          <w:rFonts w:cs="Tahoma"/>
        </w:rPr>
        <w:t>e</w:t>
      </w:r>
      <w:r w:rsidR="004629B8" w:rsidRPr="009948E9">
        <w:t>uil de déclenchement des heures supplémentaires</w:t>
      </w:r>
    </w:p>
    <w:p w:rsidR="00DC0579" w:rsidRPr="009948E9" w:rsidRDefault="00DC0579" w:rsidP="00CA5566">
      <w:pPr>
        <w:spacing w:after="0" w:line="240" w:lineRule="auto"/>
        <w:ind w:firstLine="708"/>
        <w:jc w:val="both"/>
        <w:rPr>
          <w:rFonts w:ascii="Verdana" w:hAnsi="Verdana"/>
          <w:bCs/>
          <w:sz w:val="20"/>
          <w:szCs w:val="20"/>
        </w:rPr>
      </w:pPr>
    </w:p>
    <w:p w:rsidR="004629B8" w:rsidRPr="009948E9" w:rsidRDefault="00DC0579" w:rsidP="00591E7F">
      <w:pPr>
        <w:spacing w:after="0" w:line="240" w:lineRule="auto"/>
        <w:jc w:val="both"/>
        <w:rPr>
          <w:rFonts w:ascii="Verdana" w:hAnsi="Verdana"/>
          <w:bCs/>
          <w:sz w:val="20"/>
          <w:szCs w:val="20"/>
        </w:rPr>
      </w:pPr>
      <w:r w:rsidRPr="009948E9">
        <w:rPr>
          <w:rFonts w:ascii="Verdana" w:hAnsi="Verdana"/>
          <w:bCs/>
          <w:sz w:val="20"/>
          <w:szCs w:val="20"/>
        </w:rPr>
        <w:t>Le seuil de déclenchement des heures supplémentaires :</w:t>
      </w:r>
    </w:p>
    <w:p w:rsidR="005C223B" w:rsidRPr="009948E9" w:rsidRDefault="005C223B" w:rsidP="00CA5566">
      <w:pPr>
        <w:spacing w:after="0" w:line="240" w:lineRule="auto"/>
        <w:ind w:firstLine="708"/>
        <w:jc w:val="both"/>
        <w:rPr>
          <w:rFonts w:ascii="Verdana" w:hAnsi="Verdana"/>
          <w:sz w:val="20"/>
          <w:szCs w:val="20"/>
        </w:rPr>
      </w:pPr>
    </w:p>
    <w:p w:rsidR="004629B8" w:rsidRPr="009948E9" w:rsidRDefault="004629B8" w:rsidP="00FA0D08">
      <w:pPr>
        <w:numPr>
          <w:ilvl w:val="0"/>
          <w:numId w:val="9"/>
        </w:numPr>
        <w:spacing w:after="0" w:line="240" w:lineRule="auto"/>
        <w:ind w:left="426"/>
        <w:jc w:val="both"/>
        <w:rPr>
          <w:rFonts w:ascii="Verdana" w:hAnsi="Verdana"/>
          <w:sz w:val="20"/>
          <w:szCs w:val="20"/>
        </w:rPr>
      </w:pPr>
      <w:r w:rsidRPr="009948E9">
        <w:rPr>
          <w:rFonts w:ascii="Verdana" w:hAnsi="Verdana"/>
          <w:bCs/>
          <w:sz w:val="20"/>
          <w:szCs w:val="20"/>
        </w:rPr>
        <w:t>pour les salariés dont la durée légale de travail est répartie sur une base hebdomadaire, constitue une heure supplémentaire toute heure effectuée au-delà de 35 heures sur la semaine civile</w:t>
      </w:r>
    </w:p>
    <w:p w:rsidR="005C223B" w:rsidRPr="009948E9" w:rsidRDefault="005C223B" w:rsidP="00591E7F">
      <w:pPr>
        <w:spacing w:after="0" w:line="240" w:lineRule="auto"/>
        <w:ind w:left="426"/>
        <w:jc w:val="both"/>
        <w:rPr>
          <w:rFonts w:ascii="Verdana" w:hAnsi="Verdana"/>
          <w:sz w:val="20"/>
          <w:szCs w:val="20"/>
        </w:rPr>
      </w:pPr>
    </w:p>
    <w:p w:rsidR="004629B8" w:rsidRPr="009948E9" w:rsidRDefault="004629B8" w:rsidP="00FA0D08">
      <w:pPr>
        <w:numPr>
          <w:ilvl w:val="0"/>
          <w:numId w:val="9"/>
        </w:numPr>
        <w:spacing w:after="0" w:line="240" w:lineRule="auto"/>
        <w:ind w:left="426"/>
        <w:jc w:val="both"/>
        <w:rPr>
          <w:rFonts w:ascii="Verdana" w:hAnsi="Verdana"/>
          <w:sz w:val="20"/>
          <w:szCs w:val="20"/>
        </w:rPr>
      </w:pPr>
      <w:r w:rsidRPr="009948E9">
        <w:rPr>
          <w:rFonts w:ascii="Verdana" w:hAnsi="Verdana"/>
          <w:bCs/>
          <w:sz w:val="20"/>
          <w:szCs w:val="20"/>
        </w:rPr>
        <w:t>pour les salariés dont la durée légale de travail est répartie sur l’année, constitue une heure supplémentaire toute heure effectuée au-delà de 1</w:t>
      </w:r>
      <w:r w:rsidR="00DF3870" w:rsidRPr="009948E9">
        <w:rPr>
          <w:rFonts w:ascii="Verdana" w:hAnsi="Verdana"/>
          <w:bCs/>
          <w:sz w:val="20"/>
          <w:szCs w:val="20"/>
        </w:rPr>
        <w:t>586</w:t>
      </w:r>
      <w:r w:rsidRPr="009948E9">
        <w:rPr>
          <w:rFonts w:ascii="Verdana" w:hAnsi="Verdana"/>
          <w:bCs/>
          <w:sz w:val="20"/>
          <w:szCs w:val="20"/>
        </w:rPr>
        <w:t xml:space="preserve"> annuelles.</w:t>
      </w:r>
    </w:p>
    <w:p w:rsidR="004629B8" w:rsidRPr="009948E9" w:rsidRDefault="004629B8" w:rsidP="00CA5566">
      <w:pPr>
        <w:spacing w:after="0" w:line="240" w:lineRule="auto"/>
        <w:jc w:val="both"/>
        <w:rPr>
          <w:rFonts w:ascii="Verdana" w:hAnsi="Verdana" w:cs="Tahoma"/>
          <w:b/>
          <w:i/>
          <w:sz w:val="20"/>
          <w:szCs w:val="20"/>
        </w:rPr>
      </w:pPr>
    </w:p>
    <w:p w:rsidR="004629B8" w:rsidRPr="009948E9" w:rsidRDefault="000F2E51" w:rsidP="006A6851">
      <w:pPr>
        <w:pStyle w:val="Titre4"/>
        <w:rPr>
          <w:caps/>
          <w:color w:val="FF0000"/>
        </w:rPr>
      </w:pPr>
      <w:r w:rsidRPr="009948E9">
        <w:t xml:space="preserve">Article </w:t>
      </w:r>
      <w:r w:rsidR="004629B8" w:rsidRPr="009948E9">
        <w:rPr>
          <w:caps/>
        </w:rPr>
        <w:t>1</w:t>
      </w:r>
      <w:r w:rsidR="008C59E4">
        <w:rPr>
          <w:caps/>
        </w:rPr>
        <w:t>3</w:t>
      </w:r>
      <w:r w:rsidR="004629B8" w:rsidRPr="009948E9">
        <w:rPr>
          <w:caps/>
        </w:rPr>
        <w:t>-</w:t>
      </w:r>
      <w:r w:rsidR="00C64AAD" w:rsidRPr="009948E9">
        <w:rPr>
          <w:caps/>
        </w:rPr>
        <w:t>6</w:t>
      </w:r>
      <w:r w:rsidR="004629B8" w:rsidRPr="009948E9">
        <w:rPr>
          <w:caps/>
        </w:rPr>
        <w:t>-3</w:t>
      </w:r>
      <w:r w:rsidR="006A6851">
        <w:rPr>
          <w:caps/>
        </w:rPr>
        <w:t xml:space="preserve"> : </w:t>
      </w:r>
      <w:r w:rsidR="004629B8" w:rsidRPr="009948E9">
        <w:rPr>
          <w:caps/>
        </w:rPr>
        <w:t>P</w:t>
      </w:r>
      <w:r w:rsidR="004629B8" w:rsidRPr="009948E9">
        <w:t xml:space="preserve">aiement/Compensation des heures supplémentaires </w:t>
      </w:r>
    </w:p>
    <w:p w:rsidR="004629B8" w:rsidRPr="009948E9" w:rsidRDefault="004629B8" w:rsidP="00CA5566">
      <w:pPr>
        <w:spacing w:after="0" w:line="240" w:lineRule="auto"/>
        <w:jc w:val="both"/>
        <w:rPr>
          <w:rFonts w:ascii="Verdana" w:hAnsi="Verdana" w:cs="Tahoma"/>
          <w:sz w:val="20"/>
          <w:szCs w:val="20"/>
        </w:rPr>
      </w:pPr>
    </w:p>
    <w:p w:rsidR="004629B8" w:rsidRPr="009948E9" w:rsidRDefault="004629B8" w:rsidP="00CA5566">
      <w:pPr>
        <w:tabs>
          <w:tab w:val="left" w:pos="350"/>
          <w:tab w:val="left" w:pos="103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autoSpaceDN w:val="0"/>
        <w:adjustRightInd w:val="0"/>
        <w:spacing w:after="0" w:line="240" w:lineRule="auto"/>
        <w:jc w:val="both"/>
        <w:rPr>
          <w:rFonts w:ascii="Verdana" w:hAnsi="Verdana" w:cs="Tahoma"/>
          <w:color w:val="000000"/>
          <w:sz w:val="20"/>
          <w:szCs w:val="20"/>
        </w:rPr>
      </w:pPr>
      <w:r w:rsidRPr="009948E9">
        <w:rPr>
          <w:rFonts w:ascii="Verdana" w:hAnsi="Verdana" w:cs="Tahoma"/>
          <w:color w:val="000000"/>
          <w:sz w:val="20"/>
          <w:szCs w:val="20"/>
        </w:rPr>
        <w:t xml:space="preserve">Le principe est la </w:t>
      </w:r>
      <w:r w:rsidRPr="009948E9">
        <w:rPr>
          <w:rFonts w:ascii="Verdana" w:hAnsi="Verdana" w:cs="Tahoma"/>
          <w:sz w:val="20"/>
          <w:szCs w:val="20"/>
        </w:rPr>
        <w:t xml:space="preserve">compensation des heures supplémentaires laquelle tient compte des majorations visées à l’article ci-dessous. </w:t>
      </w:r>
      <w:r w:rsidRPr="009948E9">
        <w:rPr>
          <w:rFonts w:ascii="Verdana" w:hAnsi="Verdana" w:cs="Tahoma"/>
          <w:color w:val="000000"/>
          <w:sz w:val="20"/>
          <w:szCs w:val="20"/>
        </w:rPr>
        <w:t>Néanmoins, ces heures pourront être payées, en tenant compte des majorations fixées suivantes :</w:t>
      </w:r>
    </w:p>
    <w:p w:rsidR="004629B8" w:rsidRPr="009948E9" w:rsidRDefault="004629B8" w:rsidP="00CA5566">
      <w:pPr>
        <w:tabs>
          <w:tab w:val="left" w:pos="360"/>
          <w:tab w:val="num" w:pos="900"/>
          <w:tab w:val="num" w:pos="1170"/>
          <w:tab w:val="left" w:pos="3492"/>
          <w:tab w:val="left" w:pos="12062"/>
        </w:tabs>
        <w:autoSpaceDN w:val="0"/>
        <w:adjustRightInd w:val="0"/>
        <w:spacing w:after="0" w:line="240" w:lineRule="auto"/>
        <w:jc w:val="both"/>
        <w:rPr>
          <w:rFonts w:ascii="Verdana" w:hAnsi="Verdana" w:cs="Tahoma"/>
          <w:color w:val="000000"/>
          <w:sz w:val="20"/>
          <w:szCs w:val="20"/>
        </w:rPr>
      </w:pPr>
    </w:p>
    <w:p w:rsidR="004629B8" w:rsidRPr="009948E9" w:rsidRDefault="004629B8" w:rsidP="00FA0D08">
      <w:pPr>
        <w:numPr>
          <w:ilvl w:val="0"/>
          <w:numId w:val="7"/>
        </w:numPr>
        <w:tabs>
          <w:tab w:val="left" w:pos="360"/>
          <w:tab w:val="num" w:pos="1170"/>
          <w:tab w:val="left" w:pos="3492"/>
          <w:tab w:val="left" w:pos="12062"/>
        </w:tabs>
        <w:autoSpaceDE w:val="0"/>
        <w:autoSpaceDN w:val="0"/>
        <w:adjustRightInd w:val="0"/>
        <w:spacing w:after="0" w:line="240" w:lineRule="auto"/>
        <w:jc w:val="both"/>
        <w:rPr>
          <w:rFonts w:ascii="Verdana" w:hAnsi="Verdana" w:cs="Tahoma"/>
          <w:sz w:val="20"/>
          <w:szCs w:val="20"/>
        </w:rPr>
      </w:pPr>
      <w:r w:rsidRPr="009948E9">
        <w:rPr>
          <w:rFonts w:ascii="Verdana" w:hAnsi="Verdana" w:cs="Tahoma"/>
          <w:color w:val="000000"/>
          <w:sz w:val="20"/>
          <w:szCs w:val="20"/>
        </w:rPr>
        <w:t>25% po</w:t>
      </w:r>
      <w:r w:rsidRPr="009948E9">
        <w:rPr>
          <w:rFonts w:ascii="Verdana" w:hAnsi="Verdana" w:cs="Tahoma"/>
          <w:sz w:val="20"/>
          <w:szCs w:val="20"/>
        </w:rPr>
        <w:t>ur les 8 premières heures supplémentaires,</w:t>
      </w:r>
    </w:p>
    <w:p w:rsidR="004629B8" w:rsidRPr="009948E9" w:rsidRDefault="004629B8" w:rsidP="00FA0D08">
      <w:pPr>
        <w:numPr>
          <w:ilvl w:val="0"/>
          <w:numId w:val="7"/>
        </w:numPr>
        <w:tabs>
          <w:tab w:val="left" w:pos="360"/>
          <w:tab w:val="num" w:pos="1170"/>
          <w:tab w:val="left" w:pos="3492"/>
          <w:tab w:val="left" w:pos="12062"/>
        </w:tabs>
        <w:autoSpaceDE w:val="0"/>
        <w:autoSpaceDN w:val="0"/>
        <w:adjustRightInd w:val="0"/>
        <w:spacing w:after="0" w:line="240" w:lineRule="auto"/>
        <w:jc w:val="both"/>
        <w:rPr>
          <w:rFonts w:ascii="Verdana" w:hAnsi="Verdana" w:cs="Tahoma"/>
          <w:color w:val="000000"/>
          <w:sz w:val="20"/>
          <w:szCs w:val="20"/>
        </w:rPr>
      </w:pPr>
      <w:r w:rsidRPr="009948E9">
        <w:rPr>
          <w:rFonts w:ascii="Verdana" w:hAnsi="Verdana" w:cs="Tahoma"/>
          <w:sz w:val="20"/>
          <w:szCs w:val="20"/>
        </w:rPr>
        <w:t>50% au</w:t>
      </w:r>
      <w:r w:rsidRPr="009948E9">
        <w:rPr>
          <w:rFonts w:ascii="Verdana" w:hAnsi="Verdana" w:cs="Tahoma"/>
          <w:color w:val="000000"/>
          <w:sz w:val="20"/>
          <w:szCs w:val="20"/>
        </w:rPr>
        <w:t>-delà des 8 premières heures.</w:t>
      </w:r>
    </w:p>
    <w:p w:rsidR="004629B8" w:rsidRPr="009948E9" w:rsidRDefault="004629B8" w:rsidP="00CA5566">
      <w:pPr>
        <w:spacing w:after="0" w:line="240" w:lineRule="auto"/>
        <w:jc w:val="both"/>
        <w:rPr>
          <w:rFonts w:ascii="Verdana" w:hAnsi="Verdana" w:cs="Tahoma"/>
          <w:sz w:val="20"/>
          <w:szCs w:val="20"/>
        </w:rPr>
      </w:pPr>
    </w:p>
    <w:p w:rsidR="004629B8" w:rsidRPr="009948E9" w:rsidRDefault="004629B8" w:rsidP="00CA5566">
      <w:pPr>
        <w:tabs>
          <w:tab w:val="left" w:pos="350"/>
          <w:tab w:val="left" w:pos="463"/>
          <w:tab w:val="left" w:pos="916"/>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autoSpaceDN w:val="0"/>
        <w:adjustRightInd w:val="0"/>
        <w:spacing w:after="0" w:line="240" w:lineRule="auto"/>
        <w:jc w:val="both"/>
        <w:rPr>
          <w:rFonts w:ascii="Verdana" w:hAnsi="Verdana" w:cs="Tahoma"/>
          <w:sz w:val="20"/>
          <w:szCs w:val="20"/>
        </w:rPr>
      </w:pPr>
      <w:r w:rsidRPr="009948E9">
        <w:rPr>
          <w:rFonts w:ascii="Verdana" w:hAnsi="Verdana" w:cs="Tahoma"/>
          <w:color w:val="000000"/>
          <w:sz w:val="20"/>
          <w:szCs w:val="20"/>
        </w:rPr>
        <w:t xml:space="preserve">Le repos compensateur de remplacement pourra être pris par journée ou demi-journée ou à l’heure selon les contraintes du service </w:t>
      </w:r>
      <w:r w:rsidRPr="009948E9">
        <w:rPr>
          <w:rFonts w:ascii="Verdana" w:hAnsi="Verdana" w:cs="Tahoma"/>
          <w:sz w:val="20"/>
          <w:szCs w:val="20"/>
        </w:rPr>
        <w:t xml:space="preserve">dans un délai maximum de 6 mois commençant à courir dès que le salarié aura acquis 7 heures </w:t>
      </w:r>
    </w:p>
    <w:p w:rsidR="005C223B" w:rsidRPr="009948E9" w:rsidRDefault="005C223B" w:rsidP="00CA5566">
      <w:pPr>
        <w:spacing w:after="0" w:line="240" w:lineRule="auto"/>
        <w:jc w:val="both"/>
        <w:rPr>
          <w:rFonts w:ascii="Verdana" w:hAnsi="Verdana" w:cs="Tahoma"/>
          <w:sz w:val="20"/>
          <w:szCs w:val="20"/>
        </w:rPr>
      </w:pPr>
    </w:p>
    <w:p w:rsidR="004629B8" w:rsidRPr="009948E9" w:rsidRDefault="004629B8" w:rsidP="00CA5566">
      <w:pPr>
        <w:spacing w:after="0" w:line="240" w:lineRule="auto"/>
        <w:jc w:val="both"/>
        <w:rPr>
          <w:rFonts w:ascii="Verdana" w:hAnsi="Verdana" w:cs="Tahoma"/>
          <w:sz w:val="20"/>
          <w:szCs w:val="20"/>
        </w:rPr>
      </w:pPr>
      <w:r w:rsidRPr="009948E9">
        <w:rPr>
          <w:rFonts w:ascii="Verdana" w:hAnsi="Verdana" w:cs="Tahoma"/>
          <w:sz w:val="20"/>
          <w:szCs w:val="20"/>
        </w:rPr>
        <w:t>En sus des majorations (salariales ou en repos compensateur) exposées ci-dessus, toute heure supplémentaire effectuée au-delà du contingent annuel prévu par le présent accord fera l’objet d’une contrepartie obligatoire en repos fixée conformément aux dispositions légales en vigueur.</w:t>
      </w:r>
    </w:p>
    <w:p w:rsidR="005C223B" w:rsidRPr="009948E9" w:rsidRDefault="005C223B" w:rsidP="00CA5566">
      <w:pPr>
        <w:pStyle w:val="texte"/>
        <w:rPr>
          <w:rFonts w:ascii="Verdana" w:hAnsi="Verdana" w:cs="Tahoma"/>
          <w:sz w:val="20"/>
        </w:rPr>
      </w:pPr>
    </w:p>
    <w:p w:rsidR="004629B8" w:rsidRPr="009948E9" w:rsidRDefault="004629B8" w:rsidP="00CA5566">
      <w:pPr>
        <w:pStyle w:val="texte"/>
        <w:rPr>
          <w:rFonts w:ascii="Verdana" w:hAnsi="Verdana" w:cs="Tahoma"/>
          <w:sz w:val="20"/>
        </w:rPr>
      </w:pPr>
      <w:r w:rsidRPr="009948E9">
        <w:rPr>
          <w:rFonts w:ascii="Verdana" w:hAnsi="Verdana" w:cs="Tahoma"/>
          <w:sz w:val="20"/>
        </w:rPr>
        <w:t>Cette contrepartie obligatoire en repos devra être prise par journée ou demi-journée dans un délai maximum de 6 mois commençant à courir dès que le salarié aura acquis le nombre d’heures permettant l’octroi d’un jour de repos, soit 7 heures.</w:t>
      </w:r>
    </w:p>
    <w:p w:rsidR="004629B8" w:rsidRPr="009948E9" w:rsidRDefault="004629B8" w:rsidP="00CA5566">
      <w:pPr>
        <w:spacing w:after="0" w:line="240" w:lineRule="auto"/>
        <w:jc w:val="both"/>
        <w:rPr>
          <w:rFonts w:ascii="Verdana" w:hAnsi="Verdana" w:cs="Tahoma"/>
          <w:sz w:val="20"/>
          <w:szCs w:val="20"/>
        </w:rPr>
      </w:pPr>
    </w:p>
    <w:p w:rsidR="005C223B" w:rsidRPr="009948E9" w:rsidRDefault="004629B8" w:rsidP="00CA5566">
      <w:pPr>
        <w:spacing w:after="0" w:line="240" w:lineRule="auto"/>
        <w:jc w:val="both"/>
        <w:rPr>
          <w:rFonts w:ascii="Verdana" w:hAnsi="Verdana" w:cs="Tahoma"/>
          <w:sz w:val="20"/>
          <w:szCs w:val="20"/>
        </w:rPr>
      </w:pPr>
      <w:r w:rsidRPr="009948E9">
        <w:rPr>
          <w:rFonts w:ascii="Verdana" w:hAnsi="Verdana" w:cs="Tahoma"/>
          <w:sz w:val="20"/>
          <w:szCs w:val="20"/>
        </w:rPr>
        <w:t>Le repos compensateur et la contrepartie obligatoire en repos donneront lieu à une information individuelle par un document annexé au bulletin de paie. Ce document rappellera le délai maximum de prise des jours ou demi-journées de repos. A défaut de prise de ces repos dans le délai imparti,  la Direction demandera au salarié de prendre ce repos dans un délai maximum de 6 mois. A défaut, ce r</w:t>
      </w:r>
      <w:r w:rsidR="003720F4">
        <w:rPr>
          <w:rFonts w:ascii="Verdana" w:hAnsi="Verdana" w:cs="Tahoma"/>
          <w:sz w:val="20"/>
          <w:szCs w:val="20"/>
        </w:rPr>
        <w:t>epos sera définitivement perdu.</w:t>
      </w:r>
    </w:p>
    <w:p w:rsidR="00591E7F" w:rsidRPr="009948E9" w:rsidRDefault="00591E7F" w:rsidP="00CA5566">
      <w:pPr>
        <w:pStyle w:val="Titre3"/>
        <w:spacing w:before="0" w:after="0" w:line="240" w:lineRule="auto"/>
        <w:rPr>
          <w:rFonts w:cs="Tahoma"/>
          <w:caps/>
          <w:sz w:val="20"/>
          <w:szCs w:val="20"/>
        </w:rPr>
      </w:pPr>
    </w:p>
    <w:p w:rsidR="0046107D" w:rsidRPr="009948E9" w:rsidRDefault="00591E7F" w:rsidP="006A6851">
      <w:pPr>
        <w:pStyle w:val="Titre3"/>
      </w:pPr>
      <w:bookmarkStart w:id="72" w:name="_Toc495075675"/>
      <w:r w:rsidRPr="009948E9">
        <w:rPr>
          <w:rFonts w:cs="Tahoma"/>
          <w:caps/>
        </w:rPr>
        <w:t>A</w:t>
      </w:r>
      <w:r w:rsidRPr="009948E9">
        <w:rPr>
          <w:rFonts w:cs="Tahoma"/>
        </w:rPr>
        <w:t xml:space="preserve">rticle </w:t>
      </w:r>
      <w:r w:rsidR="0046107D" w:rsidRPr="009948E9">
        <w:rPr>
          <w:rFonts w:cs="Tahoma"/>
          <w:caps/>
        </w:rPr>
        <w:t>1</w:t>
      </w:r>
      <w:r w:rsidR="008C59E4">
        <w:rPr>
          <w:rFonts w:cs="Tahoma"/>
          <w:caps/>
        </w:rPr>
        <w:t>3</w:t>
      </w:r>
      <w:r w:rsidR="0046107D" w:rsidRPr="009948E9">
        <w:rPr>
          <w:rFonts w:cs="Tahoma"/>
          <w:caps/>
        </w:rPr>
        <w:t>-</w:t>
      </w:r>
      <w:r w:rsidR="00C64AAD" w:rsidRPr="009948E9">
        <w:rPr>
          <w:rFonts w:cs="Tahoma"/>
          <w:caps/>
        </w:rPr>
        <w:t>7</w:t>
      </w:r>
      <w:r w:rsidRPr="009948E9">
        <w:rPr>
          <w:rFonts w:cs="Tahoma"/>
          <w:caps/>
        </w:rPr>
        <w:t> :</w:t>
      </w:r>
      <w:r w:rsidR="0046107D" w:rsidRPr="009948E9">
        <w:rPr>
          <w:color w:val="800080"/>
        </w:rPr>
        <w:t xml:space="preserve"> </w:t>
      </w:r>
      <w:r w:rsidR="0046107D" w:rsidRPr="009948E9">
        <w:t xml:space="preserve">Formalisation des </w:t>
      </w:r>
      <w:r w:rsidR="0046107D" w:rsidRPr="006A6851">
        <w:t>temps</w:t>
      </w:r>
      <w:r w:rsidR="0046107D" w:rsidRPr="009948E9">
        <w:t xml:space="preserve"> de pause</w:t>
      </w:r>
      <w:bookmarkEnd w:id="72"/>
    </w:p>
    <w:p w:rsidR="005C223B" w:rsidRPr="009948E9" w:rsidRDefault="005C223B" w:rsidP="00CA5566">
      <w:pPr>
        <w:spacing w:after="0" w:line="240" w:lineRule="auto"/>
        <w:jc w:val="both"/>
        <w:rPr>
          <w:rFonts w:ascii="Verdana" w:hAnsi="Verdana"/>
          <w:sz w:val="20"/>
          <w:szCs w:val="20"/>
        </w:rPr>
      </w:pPr>
    </w:p>
    <w:p w:rsidR="0046107D" w:rsidRPr="009948E9" w:rsidRDefault="0046107D" w:rsidP="00CA5566">
      <w:pPr>
        <w:spacing w:after="0" w:line="240" w:lineRule="auto"/>
        <w:jc w:val="both"/>
        <w:rPr>
          <w:rFonts w:ascii="Verdana" w:hAnsi="Verdana"/>
          <w:sz w:val="20"/>
          <w:szCs w:val="20"/>
        </w:rPr>
      </w:pPr>
      <w:r w:rsidRPr="009948E9">
        <w:rPr>
          <w:rFonts w:ascii="Verdana" w:hAnsi="Verdana"/>
          <w:sz w:val="20"/>
          <w:szCs w:val="20"/>
        </w:rPr>
        <w:t xml:space="preserve">Aucun temps de travail quotidien ne peut atteindre 6 heures consécutives sans que le salarié bénéficie d’un temps de pause d’une durée minimale de </w:t>
      </w:r>
      <w:r w:rsidR="0096451A" w:rsidRPr="009948E9">
        <w:rPr>
          <w:rFonts w:ascii="Verdana" w:hAnsi="Verdana"/>
          <w:sz w:val="20"/>
          <w:szCs w:val="20"/>
        </w:rPr>
        <w:t>30</w:t>
      </w:r>
      <w:r w:rsidRPr="009948E9">
        <w:rPr>
          <w:rFonts w:ascii="Verdana" w:hAnsi="Verdana"/>
          <w:sz w:val="20"/>
          <w:szCs w:val="20"/>
        </w:rPr>
        <w:t xml:space="preserve"> minutes</w:t>
      </w:r>
      <w:r w:rsidR="0096451A" w:rsidRPr="009948E9">
        <w:rPr>
          <w:rFonts w:ascii="Verdana" w:hAnsi="Verdana"/>
          <w:sz w:val="20"/>
          <w:szCs w:val="20"/>
        </w:rPr>
        <w:t>.</w:t>
      </w:r>
    </w:p>
    <w:p w:rsidR="005C223B" w:rsidRPr="009948E9" w:rsidRDefault="005C223B" w:rsidP="00CA5566">
      <w:pPr>
        <w:spacing w:after="0" w:line="240" w:lineRule="auto"/>
        <w:jc w:val="both"/>
        <w:rPr>
          <w:rFonts w:ascii="Verdana" w:hAnsi="Verdana"/>
          <w:sz w:val="20"/>
          <w:szCs w:val="20"/>
        </w:rPr>
      </w:pPr>
    </w:p>
    <w:p w:rsidR="0046107D" w:rsidRPr="009948E9" w:rsidRDefault="0046107D" w:rsidP="00CA5566">
      <w:pPr>
        <w:spacing w:after="0" w:line="240" w:lineRule="auto"/>
        <w:jc w:val="both"/>
        <w:rPr>
          <w:rFonts w:ascii="Verdana" w:hAnsi="Verdana"/>
          <w:sz w:val="20"/>
          <w:szCs w:val="20"/>
        </w:rPr>
      </w:pPr>
      <w:r w:rsidRPr="009948E9">
        <w:rPr>
          <w:rFonts w:ascii="Verdana" w:hAnsi="Verdana"/>
          <w:sz w:val="20"/>
          <w:szCs w:val="20"/>
        </w:rPr>
        <w:t>Ce temps de pause sera formalisé dans les emplois du temps des personnels concernés.</w:t>
      </w:r>
    </w:p>
    <w:p w:rsidR="0046107D" w:rsidRPr="009948E9" w:rsidRDefault="0046107D" w:rsidP="00CA5566">
      <w:pPr>
        <w:spacing w:after="0" w:line="240" w:lineRule="auto"/>
        <w:jc w:val="both"/>
        <w:rPr>
          <w:rFonts w:ascii="Verdana" w:hAnsi="Verdana"/>
          <w:sz w:val="20"/>
          <w:szCs w:val="20"/>
        </w:rPr>
      </w:pPr>
      <w:r w:rsidRPr="009948E9">
        <w:rPr>
          <w:rFonts w:ascii="Verdana" w:hAnsi="Verdana"/>
          <w:sz w:val="20"/>
          <w:szCs w:val="20"/>
        </w:rPr>
        <w:t xml:space="preserve">Ainsi, tout temps de pause, y compris les temps de pause non formels, sera déduit de la durée effective de travail du salarié. </w:t>
      </w:r>
    </w:p>
    <w:p w:rsidR="005C223B" w:rsidRPr="009948E9" w:rsidRDefault="005C223B" w:rsidP="00CA5566">
      <w:pPr>
        <w:spacing w:after="0" w:line="240" w:lineRule="auto"/>
        <w:jc w:val="both"/>
        <w:rPr>
          <w:rFonts w:ascii="Verdana" w:hAnsi="Verdana"/>
          <w:sz w:val="20"/>
          <w:szCs w:val="20"/>
        </w:rPr>
      </w:pPr>
    </w:p>
    <w:p w:rsidR="0046107D" w:rsidRPr="009948E9" w:rsidRDefault="0046107D" w:rsidP="00CA5566">
      <w:pPr>
        <w:spacing w:after="0" w:line="240" w:lineRule="auto"/>
        <w:jc w:val="both"/>
        <w:rPr>
          <w:rFonts w:ascii="Verdana" w:hAnsi="Verdana"/>
          <w:sz w:val="20"/>
          <w:szCs w:val="20"/>
        </w:rPr>
      </w:pPr>
      <w:r w:rsidRPr="009948E9">
        <w:rPr>
          <w:rFonts w:ascii="Verdana" w:hAnsi="Verdana"/>
          <w:sz w:val="20"/>
          <w:szCs w:val="20"/>
        </w:rPr>
        <w:t>Lorsque le salarié ne peut s’éloigner de son poste de travail durant la pause, celle-ci est néanmoins rémunérée. Cette disposition vise les salariés responsables de la sécurité et de la continuité de la  prise en charge des usagers</w:t>
      </w:r>
      <w:r w:rsidR="00DF3870" w:rsidRPr="009948E9">
        <w:rPr>
          <w:rFonts w:ascii="Verdana" w:hAnsi="Verdana"/>
          <w:sz w:val="20"/>
          <w:szCs w:val="20"/>
        </w:rPr>
        <w:t>.</w:t>
      </w:r>
    </w:p>
    <w:p w:rsidR="005C223B" w:rsidRPr="009948E9" w:rsidRDefault="005C223B" w:rsidP="00CA5566">
      <w:pPr>
        <w:spacing w:after="0" w:line="240" w:lineRule="auto"/>
        <w:jc w:val="both"/>
        <w:rPr>
          <w:rFonts w:ascii="Verdana" w:hAnsi="Verdana"/>
          <w:sz w:val="20"/>
          <w:szCs w:val="20"/>
        </w:rPr>
      </w:pPr>
    </w:p>
    <w:p w:rsidR="0046107D" w:rsidRPr="009948E9" w:rsidRDefault="0046107D" w:rsidP="00CA5566">
      <w:pPr>
        <w:spacing w:after="0" w:line="240" w:lineRule="auto"/>
        <w:jc w:val="both"/>
        <w:rPr>
          <w:rFonts w:ascii="Verdana" w:hAnsi="Verdana"/>
          <w:sz w:val="20"/>
          <w:szCs w:val="20"/>
        </w:rPr>
      </w:pPr>
      <w:r w:rsidRPr="009948E9">
        <w:rPr>
          <w:rFonts w:ascii="Verdana" w:hAnsi="Verdana"/>
          <w:sz w:val="20"/>
          <w:szCs w:val="20"/>
        </w:rPr>
        <w:t xml:space="preserve">Dans ce cadre, il est précisé que </w:t>
      </w:r>
      <w:r w:rsidR="0096451A" w:rsidRPr="009948E9">
        <w:rPr>
          <w:rFonts w:ascii="Verdana" w:hAnsi="Verdana"/>
          <w:sz w:val="20"/>
          <w:szCs w:val="20"/>
        </w:rPr>
        <w:t>ce temps est</w:t>
      </w:r>
      <w:r w:rsidRPr="009948E9">
        <w:rPr>
          <w:rFonts w:ascii="Verdana" w:hAnsi="Verdana"/>
          <w:sz w:val="20"/>
          <w:szCs w:val="20"/>
        </w:rPr>
        <w:t xml:space="preserve"> assimilé à du temps de travail effectif.</w:t>
      </w:r>
    </w:p>
    <w:p w:rsidR="005C223B" w:rsidRPr="009948E9" w:rsidRDefault="005C223B" w:rsidP="00CA5566">
      <w:pPr>
        <w:spacing w:after="0" w:line="240" w:lineRule="auto"/>
        <w:jc w:val="both"/>
        <w:rPr>
          <w:rFonts w:ascii="Verdana" w:hAnsi="Verdana"/>
          <w:sz w:val="20"/>
          <w:szCs w:val="20"/>
        </w:rPr>
      </w:pPr>
    </w:p>
    <w:p w:rsidR="0046107D" w:rsidRPr="009948E9" w:rsidRDefault="0046107D" w:rsidP="00CA5566">
      <w:pPr>
        <w:spacing w:after="0" w:line="240" w:lineRule="auto"/>
        <w:jc w:val="both"/>
        <w:rPr>
          <w:rFonts w:ascii="Verdana" w:hAnsi="Verdana"/>
          <w:sz w:val="20"/>
          <w:szCs w:val="20"/>
        </w:rPr>
      </w:pPr>
      <w:r w:rsidRPr="009948E9">
        <w:rPr>
          <w:rFonts w:ascii="Verdana" w:hAnsi="Verdana"/>
          <w:sz w:val="20"/>
          <w:szCs w:val="20"/>
        </w:rPr>
        <w:t>Il est précisé par ailleurs que la période de pause n’est pas incompatible avec des interventions exceptionnelles en cas de nécessité, en particulier pour des motifs de sécurité. Dans ce cas, les temps d’intervention seront pris en compte dans le temps de travail effectif.</w:t>
      </w:r>
    </w:p>
    <w:p w:rsidR="005C223B" w:rsidRPr="009948E9" w:rsidRDefault="005C223B" w:rsidP="00CA5566">
      <w:pPr>
        <w:spacing w:after="0" w:line="240" w:lineRule="auto"/>
        <w:jc w:val="both"/>
        <w:rPr>
          <w:rFonts w:ascii="Verdana" w:hAnsi="Verdana" w:cs="Tahoma"/>
          <w:b/>
          <w:caps/>
          <w:sz w:val="20"/>
          <w:szCs w:val="20"/>
        </w:rPr>
      </w:pPr>
    </w:p>
    <w:p w:rsidR="0046107D" w:rsidRPr="009948E9" w:rsidRDefault="00591E7F" w:rsidP="006A6851">
      <w:pPr>
        <w:pStyle w:val="Titre3"/>
      </w:pPr>
      <w:bookmarkStart w:id="73" w:name="_Toc495075676"/>
      <w:r w:rsidRPr="009948E9">
        <w:rPr>
          <w:rFonts w:cs="Tahoma"/>
          <w:caps/>
        </w:rPr>
        <w:t>A</w:t>
      </w:r>
      <w:r w:rsidRPr="009948E9">
        <w:rPr>
          <w:rFonts w:cs="Tahoma"/>
        </w:rPr>
        <w:t>rticle</w:t>
      </w:r>
      <w:r w:rsidRPr="009948E9">
        <w:rPr>
          <w:rFonts w:cs="Tahoma"/>
          <w:caps/>
        </w:rPr>
        <w:t xml:space="preserve"> </w:t>
      </w:r>
      <w:r w:rsidR="0046107D" w:rsidRPr="009948E9">
        <w:rPr>
          <w:rFonts w:cs="Tahoma"/>
          <w:caps/>
        </w:rPr>
        <w:t>1</w:t>
      </w:r>
      <w:r w:rsidR="008C59E4">
        <w:rPr>
          <w:rFonts w:cs="Tahoma"/>
          <w:caps/>
        </w:rPr>
        <w:t>3</w:t>
      </w:r>
      <w:r w:rsidR="0046107D" w:rsidRPr="009948E9">
        <w:rPr>
          <w:rFonts w:cs="Tahoma"/>
          <w:caps/>
        </w:rPr>
        <w:t>-</w:t>
      </w:r>
      <w:r w:rsidR="00C64AAD" w:rsidRPr="009948E9">
        <w:rPr>
          <w:rFonts w:cs="Tahoma"/>
          <w:caps/>
        </w:rPr>
        <w:t>8</w:t>
      </w:r>
      <w:r w:rsidRPr="009948E9">
        <w:rPr>
          <w:rFonts w:cs="Tahoma"/>
          <w:caps/>
        </w:rPr>
        <w:t> :</w:t>
      </w:r>
      <w:r w:rsidR="0046107D" w:rsidRPr="009948E9">
        <w:rPr>
          <w:color w:val="800080"/>
        </w:rPr>
        <w:t xml:space="preserve"> </w:t>
      </w:r>
      <w:r w:rsidR="0046107D" w:rsidRPr="009948E9">
        <w:t>Temps de repas</w:t>
      </w:r>
      <w:bookmarkEnd w:id="73"/>
    </w:p>
    <w:p w:rsidR="005C223B" w:rsidRPr="009948E9" w:rsidRDefault="005C223B" w:rsidP="00CA5566">
      <w:pPr>
        <w:spacing w:after="0" w:line="240" w:lineRule="auto"/>
        <w:jc w:val="both"/>
        <w:rPr>
          <w:rFonts w:ascii="Verdana" w:hAnsi="Verdana"/>
          <w:sz w:val="20"/>
          <w:szCs w:val="20"/>
        </w:rPr>
      </w:pPr>
    </w:p>
    <w:p w:rsidR="005C223B" w:rsidRPr="003720F4" w:rsidRDefault="0046107D" w:rsidP="00CA5566">
      <w:pPr>
        <w:spacing w:after="0" w:line="240" w:lineRule="auto"/>
        <w:jc w:val="both"/>
        <w:rPr>
          <w:rFonts w:ascii="Verdana" w:hAnsi="Verdana"/>
          <w:sz w:val="20"/>
          <w:szCs w:val="20"/>
        </w:rPr>
      </w:pPr>
      <w:r w:rsidRPr="009948E9">
        <w:rPr>
          <w:rFonts w:ascii="Verdana" w:hAnsi="Verdana"/>
          <w:sz w:val="20"/>
          <w:szCs w:val="20"/>
        </w:rPr>
        <w:t xml:space="preserve">La pause repas a une durée minimum de </w:t>
      </w:r>
      <w:r w:rsidR="0096451A" w:rsidRPr="009948E9">
        <w:rPr>
          <w:rFonts w:ascii="Verdana" w:hAnsi="Verdana"/>
          <w:sz w:val="20"/>
          <w:szCs w:val="20"/>
        </w:rPr>
        <w:t>1 heure</w:t>
      </w:r>
      <w:r w:rsidRPr="009948E9">
        <w:rPr>
          <w:rFonts w:ascii="Verdana" w:hAnsi="Verdana"/>
          <w:sz w:val="20"/>
          <w:szCs w:val="20"/>
        </w:rPr>
        <w:t xml:space="preserve"> et est dédui</w:t>
      </w:r>
      <w:r w:rsidR="0096451A" w:rsidRPr="009948E9">
        <w:rPr>
          <w:rFonts w:ascii="Verdana" w:hAnsi="Verdana"/>
          <w:sz w:val="20"/>
          <w:szCs w:val="20"/>
        </w:rPr>
        <w:t>te du temps de travail effectif pour les salariés qui ne travaillent pas en continu.</w:t>
      </w:r>
    </w:p>
    <w:p w:rsidR="00591E7F" w:rsidRPr="009948E9" w:rsidRDefault="00591E7F" w:rsidP="00CA5566">
      <w:pPr>
        <w:pStyle w:val="Titre3"/>
        <w:spacing w:before="0" w:after="0" w:line="240" w:lineRule="auto"/>
        <w:rPr>
          <w:rFonts w:cs="Tahoma"/>
          <w:caps/>
          <w:sz w:val="20"/>
          <w:szCs w:val="20"/>
        </w:rPr>
      </w:pPr>
    </w:p>
    <w:p w:rsidR="0046107D" w:rsidRPr="009948E9" w:rsidRDefault="00591E7F" w:rsidP="006A6851">
      <w:pPr>
        <w:pStyle w:val="Titre3"/>
      </w:pPr>
      <w:bookmarkStart w:id="74" w:name="_Toc495075677"/>
      <w:r w:rsidRPr="009948E9">
        <w:rPr>
          <w:rFonts w:cs="Tahoma"/>
          <w:caps/>
        </w:rPr>
        <w:t>A</w:t>
      </w:r>
      <w:r w:rsidRPr="009948E9">
        <w:rPr>
          <w:rFonts w:cs="Tahoma"/>
        </w:rPr>
        <w:t>rticle</w:t>
      </w:r>
      <w:r w:rsidRPr="009948E9">
        <w:rPr>
          <w:rFonts w:cs="Tahoma"/>
          <w:caps/>
        </w:rPr>
        <w:t xml:space="preserve"> </w:t>
      </w:r>
      <w:r w:rsidR="0046107D" w:rsidRPr="009948E9">
        <w:rPr>
          <w:rFonts w:cs="Tahoma"/>
          <w:caps/>
        </w:rPr>
        <w:t>1</w:t>
      </w:r>
      <w:r w:rsidR="008C59E4">
        <w:rPr>
          <w:rFonts w:cs="Tahoma"/>
          <w:caps/>
        </w:rPr>
        <w:t>3</w:t>
      </w:r>
      <w:r w:rsidR="0046107D" w:rsidRPr="009948E9">
        <w:rPr>
          <w:rFonts w:cs="Tahoma"/>
          <w:caps/>
        </w:rPr>
        <w:t>-</w:t>
      </w:r>
      <w:r w:rsidR="00C64AAD" w:rsidRPr="009948E9">
        <w:rPr>
          <w:rFonts w:cs="Tahoma"/>
          <w:caps/>
        </w:rPr>
        <w:t>9</w:t>
      </w:r>
      <w:r w:rsidRPr="009948E9">
        <w:rPr>
          <w:rFonts w:cs="Tahoma"/>
          <w:caps/>
        </w:rPr>
        <w:t> :</w:t>
      </w:r>
      <w:r w:rsidR="0046107D" w:rsidRPr="009948E9">
        <w:rPr>
          <w:color w:val="800080"/>
        </w:rPr>
        <w:t xml:space="preserve"> </w:t>
      </w:r>
      <w:r w:rsidR="0046107D" w:rsidRPr="009948E9">
        <w:t>Temps d’habillage/déshabillage</w:t>
      </w:r>
      <w:bookmarkEnd w:id="74"/>
    </w:p>
    <w:p w:rsidR="00E72661" w:rsidRPr="009948E9" w:rsidRDefault="00E72661" w:rsidP="00CA5566">
      <w:pPr>
        <w:spacing w:after="0" w:line="240" w:lineRule="auto"/>
        <w:jc w:val="both"/>
        <w:rPr>
          <w:rFonts w:ascii="Verdana" w:hAnsi="Verdana"/>
          <w:sz w:val="20"/>
          <w:szCs w:val="20"/>
        </w:rPr>
      </w:pPr>
    </w:p>
    <w:p w:rsidR="0046107D" w:rsidRPr="009948E9" w:rsidRDefault="0046107D" w:rsidP="00CA5566">
      <w:pPr>
        <w:spacing w:after="0" w:line="240" w:lineRule="auto"/>
        <w:jc w:val="both"/>
        <w:rPr>
          <w:rFonts w:ascii="Verdana" w:hAnsi="Verdana"/>
          <w:sz w:val="20"/>
          <w:szCs w:val="20"/>
        </w:rPr>
      </w:pPr>
      <w:r w:rsidRPr="009948E9">
        <w:rPr>
          <w:rFonts w:ascii="Verdana" w:hAnsi="Verdana"/>
          <w:sz w:val="20"/>
          <w:szCs w:val="20"/>
        </w:rPr>
        <w:t>Sont concernés les personnels ayant l’obligation de porter une tenue de travail adaptée de manière permanente.</w:t>
      </w:r>
    </w:p>
    <w:p w:rsidR="005C223B" w:rsidRPr="009948E9" w:rsidRDefault="005C223B" w:rsidP="00CA5566">
      <w:pPr>
        <w:spacing w:after="0" w:line="240" w:lineRule="auto"/>
        <w:jc w:val="both"/>
        <w:rPr>
          <w:rFonts w:ascii="Verdana" w:hAnsi="Verdana"/>
          <w:sz w:val="20"/>
          <w:szCs w:val="20"/>
        </w:rPr>
      </w:pPr>
    </w:p>
    <w:p w:rsidR="0046107D" w:rsidRPr="009948E9" w:rsidRDefault="0046107D" w:rsidP="00CA5566">
      <w:pPr>
        <w:spacing w:after="0" w:line="240" w:lineRule="auto"/>
        <w:jc w:val="both"/>
        <w:rPr>
          <w:rFonts w:ascii="Verdana" w:hAnsi="Verdana"/>
          <w:sz w:val="20"/>
          <w:szCs w:val="20"/>
        </w:rPr>
      </w:pPr>
      <w:r w:rsidRPr="009948E9">
        <w:rPr>
          <w:rFonts w:ascii="Verdana" w:hAnsi="Verdana"/>
          <w:sz w:val="20"/>
          <w:szCs w:val="20"/>
        </w:rPr>
        <w:t xml:space="preserve">Ce temps d’habillage ou de déshabillage n’étant pas considéré comme du temps de travail effectif, ces salariés bénéficient en compensation de </w:t>
      </w:r>
      <w:r w:rsidR="00E72661" w:rsidRPr="009948E9">
        <w:rPr>
          <w:rFonts w:ascii="Verdana" w:hAnsi="Verdana"/>
          <w:sz w:val="20"/>
          <w:szCs w:val="20"/>
        </w:rPr>
        <w:t xml:space="preserve">5 </w:t>
      </w:r>
      <w:r w:rsidRPr="009948E9">
        <w:rPr>
          <w:rFonts w:ascii="Verdana" w:hAnsi="Verdana"/>
          <w:sz w:val="20"/>
          <w:szCs w:val="20"/>
        </w:rPr>
        <w:t xml:space="preserve">minutes de </w:t>
      </w:r>
      <w:r w:rsidR="00E72661" w:rsidRPr="009948E9">
        <w:rPr>
          <w:rFonts w:ascii="Verdana" w:hAnsi="Verdana"/>
          <w:sz w:val="20"/>
          <w:szCs w:val="20"/>
        </w:rPr>
        <w:t xml:space="preserve">pause supplémentaire </w:t>
      </w:r>
      <w:r w:rsidRPr="009948E9">
        <w:rPr>
          <w:rFonts w:ascii="Verdana" w:hAnsi="Verdana"/>
          <w:sz w:val="20"/>
          <w:szCs w:val="20"/>
        </w:rPr>
        <w:t xml:space="preserve"> par </w:t>
      </w:r>
      <w:r w:rsidR="00E72661" w:rsidRPr="009948E9">
        <w:rPr>
          <w:rFonts w:ascii="Verdana" w:hAnsi="Verdana"/>
          <w:sz w:val="20"/>
          <w:szCs w:val="20"/>
        </w:rPr>
        <w:t>jour de travail</w:t>
      </w:r>
      <w:r w:rsidRPr="009948E9">
        <w:rPr>
          <w:rFonts w:ascii="Verdana" w:hAnsi="Verdana"/>
          <w:sz w:val="20"/>
          <w:szCs w:val="20"/>
        </w:rPr>
        <w:t xml:space="preserve">. Ce temps de </w:t>
      </w:r>
      <w:r w:rsidR="00E72661" w:rsidRPr="009948E9">
        <w:rPr>
          <w:rFonts w:ascii="Verdana" w:hAnsi="Verdana"/>
          <w:sz w:val="20"/>
          <w:szCs w:val="20"/>
        </w:rPr>
        <w:t xml:space="preserve">pause </w:t>
      </w:r>
      <w:r w:rsidRPr="009948E9">
        <w:rPr>
          <w:rFonts w:ascii="Verdana" w:hAnsi="Verdana"/>
          <w:sz w:val="20"/>
          <w:szCs w:val="20"/>
        </w:rPr>
        <w:t>est p</w:t>
      </w:r>
      <w:r w:rsidR="00E72661" w:rsidRPr="009948E9">
        <w:rPr>
          <w:rFonts w:ascii="Verdana" w:hAnsi="Verdana"/>
          <w:sz w:val="20"/>
          <w:szCs w:val="20"/>
        </w:rPr>
        <w:t>ris dans la journée de travail et le moment de la pause est déterminé au choix du salarié en fonction toutefois de l’activité et des règles de sécurité à respecter.</w:t>
      </w:r>
    </w:p>
    <w:p w:rsidR="00AC03DA" w:rsidRPr="009948E9" w:rsidRDefault="00AC03DA" w:rsidP="00CA5566">
      <w:pPr>
        <w:tabs>
          <w:tab w:val="left" w:pos="340"/>
          <w:tab w:val="left" w:pos="720"/>
        </w:tabs>
        <w:suppressAutoHyphens/>
        <w:spacing w:after="0" w:line="240" w:lineRule="auto"/>
        <w:jc w:val="both"/>
        <w:rPr>
          <w:rFonts w:ascii="Verdana" w:hAnsi="Verdana"/>
          <w:b/>
          <w:bCs/>
          <w:sz w:val="20"/>
          <w:szCs w:val="20"/>
        </w:rPr>
      </w:pPr>
    </w:p>
    <w:p w:rsidR="005C223B" w:rsidRPr="009948E9" w:rsidRDefault="005C223B" w:rsidP="00CA5566">
      <w:pPr>
        <w:tabs>
          <w:tab w:val="left" w:pos="340"/>
          <w:tab w:val="left" w:pos="720"/>
        </w:tabs>
        <w:suppressAutoHyphens/>
        <w:spacing w:after="0" w:line="240" w:lineRule="auto"/>
        <w:jc w:val="both"/>
        <w:rPr>
          <w:rFonts w:ascii="Verdana" w:hAnsi="Verdana"/>
          <w:b/>
          <w:bCs/>
          <w:sz w:val="20"/>
          <w:szCs w:val="20"/>
        </w:rPr>
      </w:pPr>
    </w:p>
    <w:p w:rsidR="00AC03DA" w:rsidRPr="009948E9" w:rsidRDefault="00C766D2" w:rsidP="006A6851">
      <w:pPr>
        <w:pStyle w:val="Titre2"/>
      </w:pPr>
      <w:bookmarkStart w:id="75" w:name="_Toc495075678"/>
      <w:r w:rsidRPr="009948E9">
        <w:t>ARTICLE 1</w:t>
      </w:r>
      <w:r w:rsidR="008C59E4">
        <w:t>4</w:t>
      </w:r>
      <w:r w:rsidRPr="009948E9">
        <w:t xml:space="preserve"> : </w:t>
      </w:r>
      <w:r w:rsidR="006A6851">
        <w:t>AMÉ</w:t>
      </w:r>
      <w:r w:rsidRPr="006A6851">
        <w:t>NAGEMENT</w:t>
      </w:r>
      <w:r w:rsidRPr="009948E9">
        <w:t xml:space="preserve"> DU TEMPS DE TRAVAIL</w:t>
      </w:r>
      <w:bookmarkEnd w:id="75"/>
    </w:p>
    <w:p w:rsidR="001B5AA7" w:rsidRPr="009948E9" w:rsidRDefault="001B5AA7" w:rsidP="00CA5566">
      <w:pPr>
        <w:spacing w:after="0" w:line="240" w:lineRule="auto"/>
        <w:jc w:val="both"/>
        <w:rPr>
          <w:rFonts w:ascii="Verdana" w:hAnsi="Verdana"/>
          <w:sz w:val="20"/>
          <w:szCs w:val="20"/>
        </w:rPr>
      </w:pPr>
    </w:p>
    <w:p w:rsidR="005C223B" w:rsidRPr="009948E9" w:rsidRDefault="001B5AA7" w:rsidP="00CA5566">
      <w:pPr>
        <w:spacing w:after="0" w:line="240" w:lineRule="auto"/>
        <w:jc w:val="both"/>
        <w:rPr>
          <w:rFonts w:ascii="Verdana" w:hAnsi="Verdana"/>
          <w:sz w:val="20"/>
          <w:szCs w:val="20"/>
        </w:rPr>
      </w:pPr>
      <w:r w:rsidRPr="009948E9">
        <w:rPr>
          <w:rFonts w:ascii="Verdana" w:hAnsi="Verdana"/>
          <w:sz w:val="20"/>
          <w:szCs w:val="20"/>
        </w:rPr>
        <w:t>La répartition de la durée légale de travail peut</w:t>
      </w:r>
      <w:r w:rsidR="003720F4">
        <w:rPr>
          <w:rFonts w:ascii="Verdana" w:hAnsi="Verdana"/>
          <w:sz w:val="20"/>
          <w:szCs w:val="20"/>
        </w:rPr>
        <w:t xml:space="preserve"> prendre les formes suivantes :</w:t>
      </w:r>
    </w:p>
    <w:p w:rsidR="00591E7F" w:rsidRPr="009948E9" w:rsidRDefault="00591E7F" w:rsidP="00CA5566">
      <w:pPr>
        <w:spacing w:after="0" w:line="240" w:lineRule="auto"/>
        <w:jc w:val="both"/>
        <w:rPr>
          <w:rFonts w:ascii="Verdana" w:hAnsi="Verdana"/>
          <w:sz w:val="20"/>
          <w:szCs w:val="20"/>
        </w:rPr>
      </w:pPr>
    </w:p>
    <w:p w:rsidR="001B5AA7" w:rsidRPr="009948E9" w:rsidRDefault="00591E7F" w:rsidP="006A6851">
      <w:pPr>
        <w:pStyle w:val="Titre3"/>
      </w:pPr>
      <w:bookmarkStart w:id="76" w:name="_Toc495075679"/>
      <w:r w:rsidRPr="009948E9">
        <w:rPr>
          <w:rFonts w:cs="Tahoma"/>
          <w:caps/>
        </w:rPr>
        <w:t>A</w:t>
      </w:r>
      <w:r w:rsidRPr="009948E9">
        <w:rPr>
          <w:rFonts w:cs="Tahoma"/>
        </w:rPr>
        <w:t>rticle</w:t>
      </w:r>
      <w:r w:rsidRPr="009948E9">
        <w:t xml:space="preserve"> </w:t>
      </w:r>
      <w:r w:rsidR="005C223B" w:rsidRPr="009948E9">
        <w:t>1</w:t>
      </w:r>
      <w:r w:rsidR="008C59E4">
        <w:t>4</w:t>
      </w:r>
      <w:r w:rsidR="005C223B" w:rsidRPr="009948E9">
        <w:t>-1</w:t>
      </w:r>
      <w:r w:rsidRPr="009948E9">
        <w:t> :</w:t>
      </w:r>
      <w:r w:rsidR="005C223B" w:rsidRPr="009948E9">
        <w:t xml:space="preserve"> </w:t>
      </w:r>
      <w:r w:rsidR="001B5AA7" w:rsidRPr="006A6851">
        <w:t>Répartition</w:t>
      </w:r>
      <w:r w:rsidR="001B5AA7" w:rsidRPr="009948E9">
        <w:t xml:space="preserve"> dans un cadre hebdomadaire</w:t>
      </w:r>
      <w:bookmarkEnd w:id="76"/>
    </w:p>
    <w:p w:rsidR="00AC03DA" w:rsidRPr="009948E9" w:rsidRDefault="00AC03DA" w:rsidP="00CA5566">
      <w:pPr>
        <w:spacing w:after="0" w:line="240" w:lineRule="auto"/>
        <w:jc w:val="both"/>
        <w:rPr>
          <w:rFonts w:ascii="Verdana" w:hAnsi="Verdana"/>
          <w:sz w:val="20"/>
          <w:szCs w:val="20"/>
        </w:rPr>
      </w:pPr>
    </w:p>
    <w:p w:rsidR="00AC03DA" w:rsidRPr="003720F4" w:rsidRDefault="001B5AA7" w:rsidP="00CA5566">
      <w:pPr>
        <w:spacing w:after="0" w:line="240" w:lineRule="auto"/>
        <w:jc w:val="both"/>
        <w:rPr>
          <w:rFonts w:ascii="Verdana" w:hAnsi="Verdana"/>
          <w:sz w:val="20"/>
          <w:szCs w:val="20"/>
        </w:rPr>
      </w:pPr>
      <w:r w:rsidRPr="009948E9">
        <w:rPr>
          <w:rFonts w:ascii="Verdana" w:hAnsi="Verdana"/>
          <w:sz w:val="20"/>
          <w:szCs w:val="20"/>
        </w:rPr>
        <w:t>Le  temps de travail est réparti sur la base de 35 heures par semaine</w:t>
      </w:r>
    </w:p>
    <w:p w:rsidR="00591E7F" w:rsidRPr="009948E9" w:rsidRDefault="00591E7F" w:rsidP="00CA5566">
      <w:pPr>
        <w:pStyle w:val="Titre3"/>
        <w:spacing w:before="0" w:after="0" w:line="240" w:lineRule="auto"/>
        <w:rPr>
          <w:sz w:val="20"/>
          <w:szCs w:val="20"/>
        </w:rPr>
      </w:pPr>
    </w:p>
    <w:p w:rsidR="001B5AA7" w:rsidRPr="009948E9" w:rsidRDefault="00591E7F" w:rsidP="006A6851">
      <w:pPr>
        <w:pStyle w:val="Titre3"/>
      </w:pPr>
      <w:bookmarkStart w:id="77" w:name="_Toc495075680"/>
      <w:r w:rsidRPr="009948E9">
        <w:rPr>
          <w:rFonts w:cs="Tahoma"/>
          <w:caps/>
        </w:rPr>
        <w:t>A</w:t>
      </w:r>
      <w:r w:rsidRPr="009948E9">
        <w:rPr>
          <w:rFonts w:cs="Tahoma"/>
        </w:rPr>
        <w:t>rticle</w:t>
      </w:r>
      <w:r w:rsidRPr="009948E9">
        <w:t xml:space="preserve"> </w:t>
      </w:r>
      <w:r w:rsidR="005C223B" w:rsidRPr="009948E9">
        <w:t>1</w:t>
      </w:r>
      <w:r w:rsidR="008C59E4">
        <w:t>4</w:t>
      </w:r>
      <w:r w:rsidR="005C223B" w:rsidRPr="009948E9">
        <w:t>-2</w:t>
      </w:r>
      <w:r w:rsidRPr="009948E9">
        <w:t> :</w:t>
      </w:r>
      <w:r w:rsidR="005C223B" w:rsidRPr="009948E9">
        <w:t xml:space="preserve"> R</w:t>
      </w:r>
      <w:r w:rsidR="001B5AA7" w:rsidRPr="009948E9">
        <w:t>épartition dans un cadre annuel</w:t>
      </w:r>
      <w:bookmarkEnd w:id="77"/>
    </w:p>
    <w:p w:rsidR="005C223B" w:rsidRPr="009948E9" w:rsidRDefault="005C223B" w:rsidP="00CA5566">
      <w:pPr>
        <w:spacing w:after="0" w:line="240" w:lineRule="auto"/>
        <w:jc w:val="both"/>
        <w:rPr>
          <w:rFonts w:ascii="Verdana" w:hAnsi="Verdana" w:cs="Tahoma"/>
          <w:sz w:val="20"/>
          <w:szCs w:val="20"/>
        </w:rPr>
      </w:pPr>
    </w:p>
    <w:p w:rsidR="00AC03DA" w:rsidRPr="009948E9" w:rsidRDefault="00AC03DA" w:rsidP="00CA5566">
      <w:pPr>
        <w:spacing w:after="0" w:line="240" w:lineRule="auto"/>
        <w:jc w:val="both"/>
        <w:rPr>
          <w:rFonts w:ascii="Verdana" w:hAnsi="Verdana" w:cs="Tahoma"/>
          <w:sz w:val="20"/>
          <w:szCs w:val="20"/>
        </w:rPr>
      </w:pPr>
      <w:r w:rsidRPr="009948E9">
        <w:rPr>
          <w:rFonts w:ascii="Verdana" w:hAnsi="Verdana" w:cs="Tahoma"/>
          <w:sz w:val="20"/>
          <w:szCs w:val="20"/>
        </w:rPr>
        <w:t xml:space="preserve">Le présent article a pour objet de mettre en place une répartition du temps de travail </w:t>
      </w:r>
      <w:r w:rsidRPr="009948E9">
        <w:rPr>
          <w:rFonts w:ascii="Verdana" w:hAnsi="Verdana"/>
          <w:sz w:val="20"/>
          <w:szCs w:val="20"/>
        </w:rPr>
        <w:t>sur une période supérieure à la semaine et au plus égale à l’année</w:t>
      </w:r>
      <w:r w:rsidRPr="009948E9">
        <w:rPr>
          <w:rFonts w:ascii="Verdana" w:hAnsi="Verdana" w:cs="Tahoma"/>
          <w:sz w:val="20"/>
          <w:szCs w:val="20"/>
        </w:rPr>
        <w:t xml:space="preserve"> au sein de l’entreprise. Il concerne l’ensemble du personnel de l’entreprise, y compris les contrats de travail à durée déterminée dès lors que le contrat de travail applicable a une durée minimum d’un mois.</w:t>
      </w:r>
    </w:p>
    <w:p w:rsidR="005C223B" w:rsidRPr="009948E9" w:rsidRDefault="005C223B" w:rsidP="00CA5566">
      <w:pPr>
        <w:spacing w:after="0" w:line="240" w:lineRule="auto"/>
        <w:jc w:val="both"/>
        <w:rPr>
          <w:rFonts w:ascii="Verdana" w:hAnsi="Verdana" w:cs="Tahoma"/>
          <w:sz w:val="20"/>
          <w:szCs w:val="20"/>
        </w:rPr>
      </w:pPr>
    </w:p>
    <w:p w:rsidR="00AC03DA" w:rsidRPr="009948E9" w:rsidRDefault="00AC03DA" w:rsidP="00CA5566">
      <w:pPr>
        <w:spacing w:after="0" w:line="240" w:lineRule="auto"/>
        <w:jc w:val="both"/>
        <w:rPr>
          <w:rFonts w:ascii="Verdana" w:hAnsi="Verdana" w:cs="Tahoma"/>
          <w:sz w:val="20"/>
          <w:szCs w:val="20"/>
        </w:rPr>
      </w:pPr>
      <w:r w:rsidRPr="009948E9">
        <w:rPr>
          <w:rFonts w:ascii="Verdana" w:hAnsi="Verdana" w:cs="Tahoma"/>
          <w:sz w:val="20"/>
          <w:szCs w:val="20"/>
        </w:rPr>
        <w:t xml:space="preserve">Le présent article s’inscrit donc dans le cadre des dispositions de l’article L.3122-2 du Code du travail relatif à la répartition des horaires sur une période correspondant à l’année civile. </w:t>
      </w:r>
    </w:p>
    <w:p w:rsidR="004629B8" w:rsidRPr="009948E9" w:rsidRDefault="004629B8" w:rsidP="00CA5566">
      <w:pPr>
        <w:spacing w:after="0" w:line="240" w:lineRule="auto"/>
        <w:jc w:val="both"/>
        <w:rPr>
          <w:rFonts w:ascii="Verdana" w:hAnsi="Verdana" w:cs="Tahoma"/>
          <w:bCs/>
          <w:i/>
          <w:color w:val="800000"/>
          <w:sz w:val="20"/>
          <w:szCs w:val="20"/>
          <w:u w:val="single"/>
        </w:rPr>
      </w:pPr>
    </w:p>
    <w:p w:rsidR="005C223B" w:rsidRPr="009948E9" w:rsidRDefault="005C223B" w:rsidP="00CA5566">
      <w:pPr>
        <w:spacing w:after="0" w:line="240" w:lineRule="auto"/>
        <w:jc w:val="both"/>
        <w:rPr>
          <w:rFonts w:ascii="Verdana" w:hAnsi="Verdana" w:cs="Tahoma"/>
          <w:bCs/>
          <w:i/>
          <w:color w:val="800000"/>
          <w:sz w:val="20"/>
          <w:szCs w:val="20"/>
          <w:u w:val="single"/>
        </w:rPr>
      </w:pPr>
    </w:p>
    <w:p w:rsidR="00AC03DA" w:rsidRPr="009948E9" w:rsidRDefault="000F2E51" w:rsidP="006A6851">
      <w:pPr>
        <w:pStyle w:val="Titre4"/>
      </w:pPr>
      <w:r w:rsidRPr="009948E9">
        <w:t xml:space="preserve">Article </w:t>
      </w:r>
      <w:r w:rsidR="00AC03DA" w:rsidRPr="009948E9">
        <w:t>1</w:t>
      </w:r>
      <w:r w:rsidR="008C59E4">
        <w:t>4</w:t>
      </w:r>
      <w:r w:rsidR="00AC03DA" w:rsidRPr="009948E9">
        <w:t>-2-1</w:t>
      </w:r>
      <w:r w:rsidR="00591E7F" w:rsidRPr="009948E9">
        <w:t> :</w:t>
      </w:r>
      <w:r w:rsidR="00AC03DA" w:rsidRPr="009948E9">
        <w:t xml:space="preserve"> Durée annuelle du travail</w:t>
      </w:r>
    </w:p>
    <w:p w:rsidR="00AC03DA" w:rsidRPr="009948E9" w:rsidRDefault="00AC03DA" w:rsidP="00CA5566">
      <w:pPr>
        <w:spacing w:after="0" w:line="240" w:lineRule="auto"/>
        <w:jc w:val="both"/>
        <w:rPr>
          <w:rFonts w:ascii="Verdana" w:hAnsi="Verdana" w:cs="Tahoma"/>
          <w:sz w:val="20"/>
          <w:szCs w:val="20"/>
        </w:rPr>
      </w:pPr>
    </w:p>
    <w:p w:rsidR="0046107D" w:rsidRPr="003720F4" w:rsidRDefault="00AC03DA" w:rsidP="00CA5566">
      <w:pPr>
        <w:spacing w:after="0" w:line="240" w:lineRule="auto"/>
        <w:jc w:val="both"/>
        <w:rPr>
          <w:rFonts w:ascii="Verdana" w:hAnsi="Verdana" w:cs="Arial"/>
          <w:sz w:val="20"/>
          <w:szCs w:val="20"/>
        </w:rPr>
      </w:pPr>
      <w:r w:rsidRPr="009948E9">
        <w:rPr>
          <w:rFonts w:ascii="Verdana" w:hAnsi="Verdana" w:cs="Tahoma"/>
          <w:sz w:val="20"/>
          <w:szCs w:val="20"/>
        </w:rPr>
        <w:t xml:space="preserve">Afin de tenir compte des variations d’activité au cours de l’année, la durée du travail </w:t>
      </w:r>
      <w:r w:rsidRPr="009948E9">
        <w:rPr>
          <w:rFonts w:ascii="Verdana" w:hAnsi="Verdana" w:cs="Arial"/>
          <w:sz w:val="20"/>
          <w:szCs w:val="20"/>
        </w:rPr>
        <w:t xml:space="preserve">est fixée à 35 heures en moyenne, soit dans un cadre annuel </w:t>
      </w:r>
      <w:r w:rsidRPr="009948E9">
        <w:rPr>
          <w:rFonts w:ascii="Verdana" w:hAnsi="Verdana" w:cs="Arial"/>
          <w:i/>
          <w:sz w:val="20"/>
          <w:szCs w:val="20"/>
        </w:rPr>
        <w:t>(du 1</w:t>
      </w:r>
      <w:r w:rsidRPr="009948E9">
        <w:rPr>
          <w:rFonts w:ascii="Verdana" w:hAnsi="Verdana" w:cs="Arial"/>
          <w:i/>
          <w:sz w:val="20"/>
          <w:szCs w:val="20"/>
          <w:vertAlign w:val="superscript"/>
        </w:rPr>
        <w:t>er</w:t>
      </w:r>
      <w:r w:rsidRPr="009948E9">
        <w:rPr>
          <w:rFonts w:ascii="Verdana" w:hAnsi="Verdana" w:cs="Arial"/>
          <w:i/>
          <w:sz w:val="20"/>
          <w:szCs w:val="20"/>
        </w:rPr>
        <w:t xml:space="preserve"> janvier N au 31 décembre N)</w:t>
      </w:r>
      <w:r w:rsidRPr="009948E9">
        <w:rPr>
          <w:rFonts w:ascii="Verdana" w:hAnsi="Verdana" w:cs="Arial"/>
          <w:sz w:val="20"/>
          <w:szCs w:val="20"/>
        </w:rPr>
        <w:t xml:space="preserve"> une durée de 1</w:t>
      </w:r>
      <w:r w:rsidR="00E72661" w:rsidRPr="009948E9">
        <w:rPr>
          <w:rFonts w:ascii="Verdana" w:hAnsi="Verdana" w:cs="Arial"/>
          <w:sz w:val="20"/>
          <w:szCs w:val="20"/>
        </w:rPr>
        <w:t>586</w:t>
      </w:r>
      <w:r w:rsidRPr="009948E9">
        <w:rPr>
          <w:rFonts w:ascii="Verdana" w:hAnsi="Verdana" w:cs="Arial"/>
          <w:sz w:val="20"/>
          <w:szCs w:val="20"/>
        </w:rPr>
        <w:t xml:space="preserve"> heures de travail effectif compr</w:t>
      </w:r>
      <w:r w:rsidR="003720F4">
        <w:rPr>
          <w:rFonts w:ascii="Verdana" w:hAnsi="Verdana" w:cs="Arial"/>
          <w:sz w:val="20"/>
          <w:szCs w:val="20"/>
        </w:rPr>
        <w:t>enant la journée de solidarité.</w:t>
      </w:r>
    </w:p>
    <w:p w:rsidR="005C223B" w:rsidRPr="009948E9" w:rsidRDefault="005C223B" w:rsidP="00CA5566">
      <w:pPr>
        <w:spacing w:after="0" w:line="240" w:lineRule="auto"/>
        <w:jc w:val="both"/>
        <w:rPr>
          <w:rFonts w:ascii="Verdana" w:hAnsi="Verdana" w:cs="Tahoma"/>
          <w:b/>
          <w:bCs/>
          <w:color w:val="CC0066"/>
          <w:sz w:val="20"/>
          <w:szCs w:val="20"/>
          <w:u w:val="single"/>
        </w:rPr>
      </w:pPr>
    </w:p>
    <w:p w:rsidR="00AC03DA" w:rsidRPr="003720F4" w:rsidRDefault="000F2E51" w:rsidP="003720F4">
      <w:pPr>
        <w:pStyle w:val="Titre4"/>
      </w:pPr>
      <w:r w:rsidRPr="009948E9">
        <w:t xml:space="preserve">Article </w:t>
      </w:r>
      <w:r w:rsidR="00AC03DA" w:rsidRPr="009948E9">
        <w:t>1</w:t>
      </w:r>
      <w:r w:rsidR="008C59E4">
        <w:t>4</w:t>
      </w:r>
      <w:r w:rsidR="00AC03DA" w:rsidRPr="009948E9">
        <w:t>-2-2</w:t>
      </w:r>
      <w:r w:rsidR="00591E7F" w:rsidRPr="009948E9">
        <w:t> :</w:t>
      </w:r>
      <w:r w:rsidR="00AC03DA" w:rsidRPr="009948E9">
        <w:t xml:space="preserve"> Programmation </w:t>
      </w:r>
    </w:p>
    <w:p w:rsidR="005C223B" w:rsidRPr="009948E9" w:rsidRDefault="005C223B" w:rsidP="00CA5566">
      <w:pPr>
        <w:spacing w:after="0" w:line="240" w:lineRule="auto"/>
        <w:jc w:val="both"/>
        <w:rPr>
          <w:rFonts w:ascii="Verdana" w:hAnsi="Verdana" w:cs="Tahoma"/>
          <w:sz w:val="20"/>
          <w:szCs w:val="20"/>
        </w:rPr>
      </w:pPr>
    </w:p>
    <w:p w:rsidR="00AC03DA" w:rsidRPr="006714D3" w:rsidRDefault="006A6851" w:rsidP="00FA0D08">
      <w:pPr>
        <w:pStyle w:val="Titre5"/>
        <w:numPr>
          <w:ilvl w:val="0"/>
          <w:numId w:val="38"/>
        </w:numPr>
        <w:rPr>
          <w:b w:val="0"/>
        </w:rPr>
      </w:pPr>
      <w:r w:rsidRPr="006714D3">
        <w:rPr>
          <w:b w:val="0"/>
        </w:rPr>
        <w:t>R</w:t>
      </w:r>
      <w:r w:rsidR="00AC03DA" w:rsidRPr="006714D3">
        <w:rPr>
          <w:b w:val="0"/>
        </w:rPr>
        <w:t>épartition du temps de travail</w:t>
      </w:r>
    </w:p>
    <w:p w:rsidR="00AC03DA" w:rsidRPr="009948E9" w:rsidRDefault="00AC03DA" w:rsidP="00CA5566">
      <w:pPr>
        <w:spacing w:after="0" w:line="240" w:lineRule="auto"/>
        <w:jc w:val="both"/>
        <w:rPr>
          <w:rFonts w:ascii="Verdana" w:hAnsi="Verdana" w:cs="Tahoma"/>
          <w:b/>
          <w:bCs/>
          <w:sz w:val="20"/>
          <w:szCs w:val="20"/>
        </w:rPr>
      </w:pPr>
    </w:p>
    <w:p w:rsidR="00AC03DA" w:rsidRPr="009948E9" w:rsidRDefault="00AC03DA" w:rsidP="00CA5566">
      <w:pPr>
        <w:spacing w:after="0" w:line="240" w:lineRule="auto"/>
        <w:jc w:val="both"/>
        <w:rPr>
          <w:rFonts w:ascii="Verdana" w:hAnsi="Verdana" w:cs="Tahoma"/>
          <w:sz w:val="20"/>
          <w:szCs w:val="20"/>
        </w:rPr>
      </w:pPr>
      <w:r w:rsidRPr="009948E9">
        <w:rPr>
          <w:rFonts w:ascii="Verdana" w:hAnsi="Verdana" w:cs="Tahoma"/>
          <w:sz w:val="20"/>
          <w:szCs w:val="20"/>
        </w:rPr>
        <w:t xml:space="preserve">La durée annuelle de travail sera répartie selon des plannings établis chaque mois. </w:t>
      </w:r>
    </w:p>
    <w:p w:rsidR="00AC03DA" w:rsidRPr="009948E9" w:rsidRDefault="00AC03DA" w:rsidP="00CA5566">
      <w:pPr>
        <w:spacing w:after="0" w:line="240" w:lineRule="auto"/>
        <w:jc w:val="both"/>
        <w:rPr>
          <w:rFonts w:ascii="Verdana" w:hAnsi="Verdana" w:cs="Tahoma"/>
          <w:sz w:val="20"/>
          <w:szCs w:val="20"/>
        </w:rPr>
      </w:pPr>
      <w:r w:rsidRPr="009948E9">
        <w:rPr>
          <w:rFonts w:ascii="Verdana" w:hAnsi="Verdana" w:cs="Tahoma"/>
          <w:sz w:val="20"/>
          <w:szCs w:val="20"/>
        </w:rPr>
        <w:t>La durée hebdomadaire de travail peut être inférieure à 35 heures de travail effectif dans la limite de 48 heures par semaine.</w:t>
      </w:r>
    </w:p>
    <w:p w:rsidR="005C223B" w:rsidRPr="009948E9" w:rsidRDefault="005C223B" w:rsidP="00CA5566">
      <w:pPr>
        <w:spacing w:after="0" w:line="240" w:lineRule="auto"/>
        <w:jc w:val="both"/>
        <w:rPr>
          <w:rFonts w:ascii="Verdana" w:hAnsi="Verdana" w:cs="Tahoma"/>
          <w:sz w:val="20"/>
          <w:szCs w:val="20"/>
        </w:rPr>
      </w:pPr>
    </w:p>
    <w:p w:rsidR="00AC03DA" w:rsidRPr="009948E9" w:rsidRDefault="00AC03DA" w:rsidP="00CA5566">
      <w:pPr>
        <w:spacing w:after="0" w:line="240" w:lineRule="auto"/>
        <w:jc w:val="both"/>
        <w:rPr>
          <w:rFonts w:ascii="Verdana" w:hAnsi="Verdana" w:cs="Tahoma"/>
          <w:sz w:val="20"/>
          <w:szCs w:val="20"/>
        </w:rPr>
      </w:pPr>
      <w:r w:rsidRPr="009948E9">
        <w:rPr>
          <w:rFonts w:ascii="Verdana" w:hAnsi="Verdana" w:cs="Tahoma"/>
          <w:sz w:val="20"/>
          <w:szCs w:val="20"/>
        </w:rPr>
        <w:t>Les salariés seront informés un mois à l’avance, par voie d’affichage, de la programmation indicative de la durée annuelle du travail. Cette programmation pourra être modifiée, en cours d’année, deux semaines à l’avance.</w:t>
      </w:r>
    </w:p>
    <w:p w:rsidR="00AC03DA" w:rsidRPr="009948E9" w:rsidRDefault="00AC03DA" w:rsidP="00CA5566">
      <w:pPr>
        <w:spacing w:after="0" w:line="240" w:lineRule="auto"/>
        <w:jc w:val="both"/>
        <w:rPr>
          <w:rFonts w:ascii="Verdana" w:hAnsi="Verdana" w:cs="Tahoma"/>
          <w:sz w:val="20"/>
          <w:szCs w:val="20"/>
        </w:rPr>
      </w:pPr>
    </w:p>
    <w:p w:rsidR="00AC03DA" w:rsidRPr="006714D3" w:rsidRDefault="00AC03DA" w:rsidP="00FA0D08">
      <w:pPr>
        <w:pStyle w:val="Titre5"/>
        <w:numPr>
          <w:ilvl w:val="0"/>
          <w:numId w:val="38"/>
        </w:numPr>
        <w:rPr>
          <w:b w:val="0"/>
        </w:rPr>
      </w:pPr>
      <w:r w:rsidRPr="006714D3">
        <w:rPr>
          <w:b w:val="0"/>
        </w:rPr>
        <w:t>Conditions et délai de prévenance des changements de durée ou d’horaire de travail</w:t>
      </w:r>
    </w:p>
    <w:p w:rsidR="00AC03DA" w:rsidRPr="009948E9" w:rsidRDefault="00AC03DA" w:rsidP="00CA5566">
      <w:pPr>
        <w:spacing w:after="0" w:line="240" w:lineRule="auto"/>
        <w:jc w:val="both"/>
        <w:rPr>
          <w:rFonts w:ascii="Verdana" w:hAnsi="Verdana" w:cs="Tahoma"/>
          <w:sz w:val="20"/>
          <w:szCs w:val="20"/>
        </w:rPr>
      </w:pPr>
    </w:p>
    <w:p w:rsidR="00AC03DA" w:rsidRPr="009948E9" w:rsidRDefault="00AC03DA" w:rsidP="00CA5566">
      <w:pPr>
        <w:spacing w:after="0" w:line="240" w:lineRule="auto"/>
        <w:jc w:val="both"/>
        <w:rPr>
          <w:rFonts w:ascii="Verdana" w:hAnsi="Verdana" w:cs="Tahoma"/>
          <w:sz w:val="20"/>
          <w:szCs w:val="20"/>
        </w:rPr>
      </w:pPr>
      <w:r w:rsidRPr="009948E9">
        <w:rPr>
          <w:rFonts w:ascii="Verdana" w:hAnsi="Verdana" w:cs="Tahoma"/>
          <w:sz w:val="20"/>
          <w:szCs w:val="20"/>
        </w:rPr>
        <w:t xml:space="preserve">En fonction des contraintes de </w:t>
      </w:r>
      <w:r w:rsidR="00D43108" w:rsidRPr="009948E9">
        <w:rPr>
          <w:rFonts w:ascii="Verdana" w:hAnsi="Verdana" w:cs="Tahoma"/>
          <w:sz w:val="20"/>
          <w:szCs w:val="20"/>
        </w:rPr>
        <w:t xml:space="preserve">l’association </w:t>
      </w:r>
      <w:r w:rsidRPr="009948E9">
        <w:rPr>
          <w:rFonts w:ascii="Verdana" w:hAnsi="Verdana" w:cs="Tahoma"/>
          <w:sz w:val="20"/>
          <w:szCs w:val="20"/>
        </w:rPr>
        <w:t xml:space="preserve">et en tenant compte des ajustements requis en cours d’année, les plannings individuels – durée et horaire de travail – seront communiqués, conformément aux dispositions de l’article L.3122-2 du </w:t>
      </w:r>
      <w:r w:rsidR="005C2E1C">
        <w:rPr>
          <w:rFonts w:ascii="Verdana" w:hAnsi="Verdana" w:cs="Tahoma"/>
          <w:sz w:val="20"/>
          <w:szCs w:val="20"/>
        </w:rPr>
        <w:t>C</w:t>
      </w:r>
      <w:r w:rsidRPr="009948E9">
        <w:rPr>
          <w:rFonts w:ascii="Verdana" w:hAnsi="Verdana" w:cs="Tahoma"/>
          <w:sz w:val="20"/>
          <w:szCs w:val="20"/>
        </w:rPr>
        <w:t>ode du travail par voie d’affichage par période définie et en respectant un délai de prévenance de modification de 7 jours calendaires.</w:t>
      </w:r>
    </w:p>
    <w:p w:rsidR="005C223B" w:rsidRPr="009948E9" w:rsidRDefault="005C223B" w:rsidP="00CA5566">
      <w:pPr>
        <w:spacing w:after="0" w:line="240" w:lineRule="auto"/>
        <w:jc w:val="both"/>
        <w:rPr>
          <w:rFonts w:ascii="Verdana" w:hAnsi="Verdana" w:cs="Tahoma"/>
          <w:sz w:val="20"/>
          <w:szCs w:val="20"/>
        </w:rPr>
      </w:pPr>
    </w:p>
    <w:p w:rsidR="00AC03DA" w:rsidRPr="009948E9" w:rsidRDefault="00AC03DA" w:rsidP="00CA5566">
      <w:pPr>
        <w:spacing w:after="0" w:line="240" w:lineRule="auto"/>
        <w:jc w:val="both"/>
        <w:rPr>
          <w:rFonts w:ascii="Verdana" w:hAnsi="Verdana" w:cs="Tahoma"/>
          <w:color w:val="FF00FF"/>
          <w:sz w:val="20"/>
          <w:szCs w:val="20"/>
        </w:rPr>
      </w:pPr>
      <w:r w:rsidRPr="009948E9">
        <w:rPr>
          <w:rFonts w:ascii="Verdana" w:hAnsi="Verdana" w:cs="Tahoma"/>
          <w:sz w:val="20"/>
          <w:szCs w:val="20"/>
        </w:rPr>
        <w:t>La modification de la répartition de leurs horaires pourra intervenir selon le même formalisme en cas de circonstances exceptionnelles ou de variation imprévue d’activité moyennant un délai de prévenance de 3 jours calendaires.</w:t>
      </w:r>
      <w:r w:rsidRPr="009948E9">
        <w:rPr>
          <w:rFonts w:ascii="Verdana" w:hAnsi="Verdana" w:cs="Tahoma"/>
          <w:color w:val="FF00FF"/>
          <w:sz w:val="20"/>
          <w:szCs w:val="20"/>
        </w:rPr>
        <w:t xml:space="preserve"> </w:t>
      </w:r>
    </w:p>
    <w:p w:rsidR="000F2E51" w:rsidRPr="009948E9" w:rsidRDefault="000F2E51" w:rsidP="00CA5566">
      <w:pPr>
        <w:spacing w:after="0" w:line="240" w:lineRule="auto"/>
        <w:jc w:val="both"/>
        <w:rPr>
          <w:rFonts w:ascii="Verdana" w:hAnsi="Verdana" w:cs="Tahoma"/>
          <w:color w:val="FF00FF"/>
          <w:sz w:val="20"/>
          <w:szCs w:val="20"/>
        </w:rPr>
      </w:pPr>
    </w:p>
    <w:p w:rsidR="00AC03DA" w:rsidRPr="009948E9" w:rsidRDefault="00AC03DA" w:rsidP="00CA5566">
      <w:pPr>
        <w:spacing w:after="0" w:line="240" w:lineRule="auto"/>
        <w:jc w:val="both"/>
        <w:rPr>
          <w:rFonts w:ascii="Verdana" w:hAnsi="Verdana" w:cs="Tahoma"/>
          <w:sz w:val="20"/>
          <w:szCs w:val="20"/>
        </w:rPr>
      </w:pPr>
      <w:r w:rsidRPr="009948E9">
        <w:rPr>
          <w:rFonts w:ascii="Verdana" w:hAnsi="Verdana" w:cs="Tahoma"/>
          <w:sz w:val="20"/>
          <w:szCs w:val="20"/>
        </w:rPr>
        <w:t>Ce délai de prévenance sera fixé à 24 heures lorsque la modification sera liée :</w:t>
      </w:r>
    </w:p>
    <w:p w:rsidR="005C223B" w:rsidRPr="009948E9" w:rsidRDefault="005C223B" w:rsidP="00CA5566">
      <w:pPr>
        <w:spacing w:after="0" w:line="240" w:lineRule="auto"/>
        <w:jc w:val="both"/>
        <w:rPr>
          <w:rFonts w:ascii="Verdana" w:hAnsi="Verdana" w:cs="Tahoma"/>
          <w:sz w:val="20"/>
          <w:szCs w:val="20"/>
        </w:rPr>
      </w:pPr>
    </w:p>
    <w:p w:rsidR="00AC03DA" w:rsidRPr="009948E9" w:rsidRDefault="00AC03DA" w:rsidP="00FA0D08">
      <w:pPr>
        <w:widowControl w:val="0"/>
        <w:numPr>
          <w:ilvl w:val="0"/>
          <w:numId w:val="5"/>
        </w:numPr>
        <w:suppressAutoHyphens/>
        <w:autoSpaceDE w:val="0"/>
        <w:spacing w:after="0" w:line="240" w:lineRule="auto"/>
        <w:jc w:val="both"/>
        <w:rPr>
          <w:rFonts w:ascii="Verdana" w:hAnsi="Verdana" w:cs="Tahoma"/>
          <w:sz w:val="20"/>
          <w:szCs w:val="20"/>
        </w:rPr>
      </w:pPr>
      <w:r w:rsidRPr="009948E9">
        <w:rPr>
          <w:rFonts w:ascii="Verdana" w:hAnsi="Verdana" w:cs="Tahoma"/>
          <w:sz w:val="20"/>
          <w:szCs w:val="20"/>
        </w:rPr>
        <w:t>à la réalisation de travaux urgents,</w:t>
      </w:r>
    </w:p>
    <w:p w:rsidR="00AC03DA" w:rsidRPr="009948E9" w:rsidRDefault="00AC03DA" w:rsidP="00FA0D08">
      <w:pPr>
        <w:widowControl w:val="0"/>
        <w:numPr>
          <w:ilvl w:val="0"/>
          <w:numId w:val="5"/>
        </w:numPr>
        <w:suppressAutoHyphens/>
        <w:autoSpaceDE w:val="0"/>
        <w:spacing w:after="0" w:line="240" w:lineRule="auto"/>
        <w:jc w:val="both"/>
        <w:rPr>
          <w:rFonts w:ascii="Verdana" w:hAnsi="Verdana" w:cs="Tahoma"/>
          <w:sz w:val="20"/>
          <w:szCs w:val="20"/>
        </w:rPr>
      </w:pPr>
      <w:r w:rsidRPr="009948E9">
        <w:rPr>
          <w:rFonts w:ascii="Verdana" w:hAnsi="Verdana" w:cs="Tahoma"/>
          <w:sz w:val="20"/>
          <w:szCs w:val="20"/>
        </w:rPr>
        <w:t xml:space="preserve">au remplacement d’un salarié inopinément absent, </w:t>
      </w:r>
    </w:p>
    <w:p w:rsidR="005C223B" w:rsidRPr="009948E9" w:rsidRDefault="005C223B" w:rsidP="00CA5566">
      <w:pPr>
        <w:spacing w:after="0" w:line="240" w:lineRule="auto"/>
        <w:jc w:val="both"/>
        <w:rPr>
          <w:rFonts w:ascii="Verdana" w:hAnsi="Verdana" w:cs="Tahoma"/>
          <w:sz w:val="20"/>
          <w:szCs w:val="20"/>
        </w:rPr>
      </w:pPr>
    </w:p>
    <w:p w:rsidR="00AC03DA" w:rsidRPr="009948E9" w:rsidRDefault="000F2E51" w:rsidP="006A6851">
      <w:pPr>
        <w:pStyle w:val="Titre4"/>
      </w:pPr>
      <w:r w:rsidRPr="009948E9">
        <w:t xml:space="preserve">Article </w:t>
      </w:r>
      <w:r w:rsidR="004629B8" w:rsidRPr="009948E9">
        <w:t>1</w:t>
      </w:r>
      <w:r w:rsidR="008C59E4">
        <w:t>4</w:t>
      </w:r>
      <w:r w:rsidR="004629B8" w:rsidRPr="009948E9">
        <w:t>-2-3</w:t>
      </w:r>
      <w:r w:rsidR="00591E7F" w:rsidRPr="009948E9">
        <w:t> :</w:t>
      </w:r>
      <w:r w:rsidR="004629B8" w:rsidRPr="009948E9">
        <w:t xml:space="preserve"> He</w:t>
      </w:r>
      <w:r w:rsidR="00AC03DA" w:rsidRPr="009948E9">
        <w:t>ures supplémentaires</w:t>
      </w:r>
    </w:p>
    <w:p w:rsidR="005C223B" w:rsidRPr="009948E9" w:rsidRDefault="005C223B" w:rsidP="00CA5566">
      <w:pPr>
        <w:spacing w:after="0" w:line="240" w:lineRule="auto"/>
        <w:jc w:val="both"/>
        <w:rPr>
          <w:rFonts w:ascii="Verdana" w:hAnsi="Verdana" w:cs="Tahoma"/>
          <w:bCs/>
          <w:i/>
          <w:color w:val="800000"/>
          <w:sz w:val="20"/>
          <w:szCs w:val="20"/>
          <w:u w:val="single"/>
        </w:rPr>
      </w:pPr>
    </w:p>
    <w:p w:rsidR="00AC03DA" w:rsidRPr="009948E9" w:rsidRDefault="00AC03DA" w:rsidP="00CA5566">
      <w:pPr>
        <w:spacing w:after="0" w:line="240" w:lineRule="auto"/>
        <w:jc w:val="both"/>
        <w:rPr>
          <w:rFonts w:ascii="Verdana" w:hAnsi="Verdana" w:cs="Tahoma"/>
          <w:sz w:val="20"/>
          <w:szCs w:val="20"/>
        </w:rPr>
      </w:pPr>
      <w:r w:rsidRPr="009948E9">
        <w:rPr>
          <w:rFonts w:ascii="Verdana" w:hAnsi="Verdana" w:cs="Tahoma"/>
          <w:sz w:val="20"/>
          <w:szCs w:val="20"/>
        </w:rPr>
        <w:t>Sont des heures supplémentaires les heures accomplies au-delà de :</w:t>
      </w:r>
    </w:p>
    <w:p w:rsidR="005C223B" w:rsidRPr="009948E9" w:rsidRDefault="005C223B" w:rsidP="00CA5566">
      <w:pPr>
        <w:spacing w:after="0" w:line="240" w:lineRule="auto"/>
        <w:jc w:val="both"/>
        <w:rPr>
          <w:rFonts w:ascii="Verdana" w:hAnsi="Verdana" w:cs="Tahoma"/>
          <w:sz w:val="20"/>
          <w:szCs w:val="20"/>
        </w:rPr>
      </w:pPr>
    </w:p>
    <w:p w:rsidR="00AC03DA" w:rsidRPr="009948E9" w:rsidRDefault="00AC03DA" w:rsidP="00FA0D08">
      <w:pPr>
        <w:numPr>
          <w:ilvl w:val="0"/>
          <w:numId w:val="6"/>
        </w:numPr>
        <w:autoSpaceDN w:val="0"/>
        <w:spacing w:after="0" w:line="240" w:lineRule="auto"/>
        <w:jc w:val="both"/>
        <w:rPr>
          <w:rFonts w:ascii="Verdana" w:hAnsi="Verdana" w:cs="Tahoma"/>
          <w:sz w:val="20"/>
          <w:szCs w:val="20"/>
        </w:rPr>
      </w:pPr>
      <w:r w:rsidRPr="009948E9">
        <w:rPr>
          <w:rFonts w:ascii="Verdana" w:hAnsi="Verdana" w:cs="Tahoma"/>
          <w:sz w:val="20"/>
          <w:szCs w:val="20"/>
        </w:rPr>
        <w:t>46 heures de temps de travail effectif au cours d’une semaine,</w:t>
      </w:r>
    </w:p>
    <w:p w:rsidR="00AC03DA" w:rsidRPr="009948E9" w:rsidRDefault="00E72661" w:rsidP="00FA0D08">
      <w:pPr>
        <w:numPr>
          <w:ilvl w:val="0"/>
          <w:numId w:val="6"/>
        </w:numPr>
        <w:autoSpaceDN w:val="0"/>
        <w:spacing w:after="0" w:line="240" w:lineRule="auto"/>
        <w:jc w:val="both"/>
        <w:rPr>
          <w:rFonts w:ascii="Verdana" w:hAnsi="Verdana" w:cs="Tahoma"/>
          <w:i/>
          <w:iCs/>
          <w:sz w:val="20"/>
          <w:szCs w:val="20"/>
        </w:rPr>
      </w:pPr>
      <w:r w:rsidRPr="009948E9">
        <w:rPr>
          <w:rFonts w:ascii="Verdana" w:hAnsi="Verdana" w:cs="Tahoma"/>
          <w:sz w:val="20"/>
          <w:szCs w:val="20"/>
        </w:rPr>
        <w:t>1586</w:t>
      </w:r>
      <w:r w:rsidR="00AC03DA" w:rsidRPr="009948E9">
        <w:rPr>
          <w:rFonts w:ascii="Verdana" w:hAnsi="Verdana" w:cs="Tahoma"/>
          <w:sz w:val="20"/>
          <w:szCs w:val="20"/>
        </w:rPr>
        <w:t xml:space="preserve"> heures de temps de travail effectif annuel, </w:t>
      </w:r>
      <w:r w:rsidR="00AC03DA" w:rsidRPr="009948E9">
        <w:rPr>
          <w:rFonts w:ascii="Verdana" w:hAnsi="Verdana" w:cs="Tahoma"/>
          <w:iCs/>
          <w:sz w:val="20"/>
          <w:szCs w:val="20"/>
        </w:rPr>
        <w:t>déduction faite des heures accomplies et déjà rémunérées au-delà de la limite haute de 46 heures hebdomadaires.</w:t>
      </w:r>
    </w:p>
    <w:p w:rsidR="005C223B" w:rsidRPr="009948E9" w:rsidRDefault="005C223B" w:rsidP="00CA5566">
      <w:pPr>
        <w:spacing w:after="0" w:line="240" w:lineRule="auto"/>
        <w:jc w:val="both"/>
        <w:rPr>
          <w:rFonts w:ascii="Verdana" w:hAnsi="Verdana" w:cs="Tahoma"/>
          <w:sz w:val="20"/>
          <w:szCs w:val="20"/>
        </w:rPr>
      </w:pPr>
    </w:p>
    <w:p w:rsidR="00AC03DA" w:rsidRPr="009948E9" w:rsidRDefault="00AC03DA" w:rsidP="00CA5566">
      <w:pPr>
        <w:spacing w:after="0" w:line="240" w:lineRule="auto"/>
        <w:jc w:val="both"/>
        <w:rPr>
          <w:rFonts w:ascii="Verdana" w:hAnsi="Verdana" w:cs="Tahoma"/>
          <w:sz w:val="20"/>
          <w:szCs w:val="20"/>
        </w:rPr>
      </w:pPr>
      <w:r w:rsidRPr="009948E9">
        <w:rPr>
          <w:rFonts w:ascii="Verdana" w:hAnsi="Verdana" w:cs="Tahoma"/>
          <w:sz w:val="20"/>
          <w:szCs w:val="20"/>
        </w:rPr>
        <w:t>Seule l’heure résultant d’un travail commandé pourra être considérée comme une heure supplémentaire.</w:t>
      </w:r>
    </w:p>
    <w:p w:rsidR="00AC03DA" w:rsidRPr="009948E9" w:rsidRDefault="00AC03DA" w:rsidP="00CA5566">
      <w:pPr>
        <w:spacing w:after="0" w:line="240" w:lineRule="auto"/>
        <w:jc w:val="both"/>
        <w:rPr>
          <w:rFonts w:ascii="Verdana" w:hAnsi="Verdana" w:cs="Tahoma"/>
          <w:sz w:val="20"/>
          <w:szCs w:val="20"/>
        </w:rPr>
      </w:pPr>
    </w:p>
    <w:p w:rsidR="005C223B" w:rsidRPr="009948E9" w:rsidRDefault="005C223B" w:rsidP="00CA5566">
      <w:pPr>
        <w:spacing w:after="0" w:line="240" w:lineRule="auto"/>
        <w:jc w:val="both"/>
        <w:rPr>
          <w:rFonts w:ascii="Verdana" w:hAnsi="Verdana" w:cs="Tahoma"/>
          <w:sz w:val="20"/>
          <w:szCs w:val="20"/>
        </w:rPr>
      </w:pPr>
    </w:p>
    <w:p w:rsidR="00AC03DA" w:rsidRPr="009948E9" w:rsidRDefault="000F2E51" w:rsidP="006A6851">
      <w:pPr>
        <w:pStyle w:val="Titre4"/>
      </w:pPr>
      <w:r w:rsidRPr="009948E9">
        <w:t xml:space="preserve">Article </w:t>
      </w:r>
      <w:r w:rsidR="004629B8" w:rsidRPr="009948E9">
        <w:t>1</w:t>
      </w:r>
      <w:r w:rsidR="008C59E4">
        <w:t>4</w:t>
      </w:r>
      <w:r w:rsidR="004629B8" w:rsidRPr="009948E9">
        <w:t>2-4</w:t>
      </w:r>
      <w:r w:rsidR="00591E7F" w:rsidRPr="009948E9">
        <w:t> :</w:t>
      </w:r>
      <w:r w:rsidR="004629B8" w:rsidRPr="009948E9">
        <w:t xml:space="preserve"> </w:t>
      </w:r>
      <w:r w:rsidR="00AC03DA" w:rsidRPr="009948E9">
        <w:t>Lissage de la rémunération</w:t>
      </w:r>
    </w:p>
    <w:p w:rsidR="00AC03DA" w:rsidRPr="009948E9" w:rsidRDefault="00AC03DA" w:rsidP="00CA5566">
      <w:pPr>
        <w:spacing w:after="0" w:line="240" w:lineRule="auto"/>
        <w:jc w:val="both"/>
        <w:rPr>
          <w:rFonts w:ascii="Verdana" w:hAnsi="Verdana" w:cs="Tahoma"/>
          <w:sz w:val="20"/>
          <w:szCs w:val="20"/>
        </w:rPr>
      </w:pPr>
    </w:p>
    <w:p w:rsidR="00AC03DA" w:rsidRPr="009948E9" w:rsidRDefault="00AC03DA" w:rsidP="00CA5566">
      <w:pPr>
        <w:spacing w:after="0" w:line="240" w:lineRule="auto"/>
        <w:jc w:val="both"/>
        <w:rPr>
          <w:rFonts w:ascii="Verdana" w:hAnsi="Verdana" w:cs="Tahoma"/>
          <w:sz w:val="20"/>
          <w:szCs w:val="20"/>
        </w:rPr>
      </w:pPr>
      <w:r w:rsidRPr="009948E9">
        <w:rPr>
          <w:rFonts w:ascii="Verdana" w:hAnsi="Verdana" w:cs="Tahoma"/>
          <w:sz w:val="20"/>
          <w:szCs w:val="20"/>
        </w:rPr>
        <w:t>La rémunération mensuelle des salariés sera lissée sur la base de l’horaire hebdomadaire moyen de référence à compter de la première période de référence entièrement travaillée par le salarié.</w:t>
      </w:r>
    </w:p>
    <w:p w:rsidR="005C223B" w:rsidRPr="009948E9" w:rsidRDefault="005C223B" w:rsidP="00CA5566">
      <w:pPr>
        <w:spacing w:after="0" w:line="240" w:lineRule="auto"/>
        <w:jc w:val="both"/>
        <w:rPr>
          <w:rFonts w:ascii="Verdana" w:hAnsi="Verdana" w:cs="Tahoma"/>
          <w:sz w:val="20"/>
          <w:szCs w:val="20"/>
        </w:rPr>
      </w:pPr>
    </w:p>
    <w:p w:rsidR="00AC03DA" w:rsidRPr="009948E9" w:rsidRDefault="000F2E51" w:rsidP="006A6851">
      <w:pPr>
        <w:pStyle w:val="Titre4"/>
      </w:pPr>
      <w:r w:rsidRPr="009948E9">
        <w:t xml:space="preserve">Article </w:t>
      </w:r>
      <w:r w:rsidR="00AC03DA" w:rsidRPr="009948E9">
        <w:t>1</w:t>
      </w:r>
      <w:r w:rsidR="008C59E4">
        <w:t>4</w:t>
      </w:r>
      <w:r w:rsidR="004629B8" w:rsidRPr="009948E9">
        <w:t>-2-5</w:t>
      </w:r>
      <w:r w:rsidR="00591E7F" w:rsidRPr="009948E9">
        <w:t xml:space="preserve"> : </w:t>
      </w:r>
      <w:r w:rsidR="00AC03DA" w:rsidRPr="009948E9">
        <w:t>Prise en compte des absences et des départs et arrivées en cours d’année.</w:t>
      </w:r>
    </w:p>
    <w:p w:rsidR="00AC03DA" w:rsidRPr="009948E9" w:rsidRDefault="00AC03DA" w:rsidP="00CA5566">
      <w:pPr>
        <w:spacing w:after="0" w:line="240" w:lineRule="auto"/>
        <w:jc w:val="both"/>
        <w:rPr>
          <w:rFonts w:ascii="Verdana" w:hAnsi="Verdana" w:cs="Tahoma"/>
          <w:sz w:val="20"/>
          <w:szCs w:val="20"/>
        </w:rPr>
      </w:pPr>
    </w:p>
    <w:p w:rsidR="00AC03DA" w:rsidRPr="009948E9" w:rsidRDefault="00AC03DA" w:rsidP="00CA5566">
      <w:pPr>
        <w:spacing w:after="0" w:line="240" w:lineRule="auto"/>
        <w:jc w:val="both"/>
        <w:rPr>
          <w:rFonts w:ascii="Verdana" w:hAnsi="Verdana" w:cs="Tahoma"/>
          <w:sz w:val="20"/>
          <w:szCs w:val="20"/>
        </w:rPr>
      </w:pPr>
      <w:r w:rsidRPr="009948E9">
        <w:rPr>
          <w:rFonts w:ascii="Verdana" w:hAnsi="Verdana" w:cs="Tahoma"/>
          <w:sz w:val="20"/>
          <w:szCs w:val="20"/>
        </w:rPr>
        <w:t>Les absences assimilées à du temps de travail effectif par les dispositions légales et conventionnelles seront comptabilisées pour leur durée initialement prévue au planning.</w:t>
      </w:r>
    </w:p>
    <w:p w:rsidR="00AC03DA" w:rsidRPr="009948E9" w:rsidRDefault="00AC03DA" w:rsidP="00CA5566">
      <w:pPr>
        <w:spacing w:after="0" w:line="240" w:lineRule="auto"/>
        <w:jc w:val="both"/>
        <w:rPr>
          <w:rFonts w:ascii="Verdana" w:hAnsi="Verdana" w:cs="Tahoma"/>
          <w:sz w:val="20"/>
          <w:szCs w:val="20"/>
        </w:rPr>
      </w:pPr>
      <w:r w:rsidRPr="009948E9">
        <w:rPr>
          <w:rFonts w:ascii="Verdana" w:hAnsi="Verdana" w:cs="Tahoma"/>
          <w:sz w:val="20"/>
          <w:szCs w:val="20"/>
        </w:rPr>
        <w:t>En cas d’absence rémunérée, le salaire dû sera celui que le salarié aurait perçu s’il avait continué à travailler.</w:t>
      </w:r>
    </w:p>
    <w:p w:rsidR="005C223B" w:rsidRPr="009948E9" w:rsidRDefault="005C223B" w:rsidP="00CA5566">
      <w:pPr>
        <w:spacing w:after="0" w:line="240" w:lineRule="auto"/>
        <w:jc w:val="both"/>
        <w:rPr>
          <w:rFonts w:ascii="Verdana" w:hAnsi="Verdana" w:cs="Tahoma"/>
          <w:sz w:val="20"/>
          <w:szCs w:val="20"/>
        </w:rPr>
      </w:pPr>
    </w:p>
    <w:p w:rsidR="00AC03DA" w:rsidRPr="009948E9" w:rsidRDefault="00AC03DA" w:rsidP="00CA5566">
      <w:pPr>
        <w:spacing w:after="0" w:line="240" w:lineRule="auto"/>
        <w:jc w:val="both"/>
        <w:rPr>
          <w:rFonts w:ascii="Verdana" w:hAnsi="Verdana" w:cs="Tahoma"/>
          <w:sz w:val="20"/>
          <w:szCs w:val="20"/>
        </w:rPr>
      </w:pPr>
      <w:r w:rsidRPr="009948E9">
        <w:rPr>
          <w:rFonts w:ascii="Verdana" w:hAnsi="Verdana" w:cs="Tahoma"/>
          <w:sz w:val="20"/>
          <w:szCs w:val="20"/>
        </w:rPr>
        <w:t>Les absences rémunérées ou indemnisées, les congés ou autorisations d’absence auxquelles les salariés ont droit en application des dispositions conventionnelles, ainsi que les arrêts maladie ne peuvent faire l’objet d’une récupération par le salarié.</w:t>
      </w:r>
    </w:p>
    <w:p w:rsidR="005C223B" w:rsidRPr="009948E9" w:rsidRDefault="005C223B" w:rsidP="00CA5566">
      <w:pPr>
        <w:spacing w:after="0" w:line="240" w:lineRule="auto"/>
        <w:jc w:val="both"/>
        <w:rPr>
          <w:rFonts w:ascii="Verdana" w:hAnsi="Verdana" w:cs="Tahoma"/>
          <w:sz w:val="20"/>
          <w:szCs w:val="20"/>
        </w:rPr>
      </w:pPr>
    </w:p>
    <w:p w:rsidR="00AC03DA" w:rsidRPr="009948E9" w:rsidRDefault="00AC03DA" w:rsidP="00CA5566">
      <w:pPr>
        <w:spacing w:after="0" w:line="240" w:lineRule="auto"/>
        <w:jc w:val="both"/>
        <w:rPr>
          <w:rFonts w:ascii="Verdana" w:hAnsi="Verdana" w:cs="Tahoma"/>
          <w:sz w:val="20"/>
          <w:szCs w:val="20"/>
        </w:rPr>
      </w:pPr>
      <w:r w:rsidRPr="009948E9">
        <w:rPr>
          <w:rFonts w:ascii="Verdana" w:hAnsi="Verdana" w:cs="Tahoma"/>
          <w:sz w:val="20"/>
          <w:szCs w:val="20"/>
        </w:rPr>
        <w:t>En cas d’absence non rémunérée, la retenue sera effectuée au réel (Montant de la retenue/ taux horaire x Nbre d’heures d’absence).</w:t>
      </w:r>
    </w:p>
    <w:p w:rsidR="005C223B" w:rsidRPr="009948E9" w:rsidRDefault="005C223B" w:rsidP="00CA5566">
      <w:pPr>
        <w:spacing w:after="0" w:line="240" w:lineRule="auto"/>
        <w:jc w:val="both"/>
        <w:rPr>
          <w:rFonts w:ascii="Verdana" w:hAnsi="Verdana" w:cs="Arial"/>
          <w:sz w:val="20"/>
          <w:szCs w:val="20"/>
        </w:rPr>
      </w:pPr>
    </w:p>
    <w:p w:rsidR="00AC03DA" w:rsidRPr="009948E9" w:rsidRDefault="00AC03DA" w:rsidP="00CA5566">
      <w:pPr>
        <w:spacing w:after="0" w:line="240" w:lineRule="auto"/>
        <w:jc w:val="both"/>
        <w:rPr>
          <w:rFonts w:ascii="Verdana" w:hAnsi="Verdana" w:cs="Arial"/>
          <w:sz w:val="20"/>
          <w:szCs w:val="20"/>
        </w:rPr>
      </w:pPr>
      <w:r w:rsidRPr="009948E9">
        <w:rPr>
          <w:rFonts w:ascii="Verdana" w:hAnsi="Verdana" w:cs="Arial"/>
          <w:sz w:val="20"/>
          <w:szCs w:val="20"/>
        </w:rPr>
        <w:t>Lorsqu’un salarié du fait de son embauche ou d’une rupture du contrat de travail n’a pas travaillé toute l’année ou sur la période de modulation définie, une régularisation est opérée en fin d’année ou à la date de la rupture du contrat de travail, selon les modalités suivantes :</w:t>
      </w:r>
    </w:p>
    <w:p w:rsidR="005C223B" w:rsidRPr="009948E9" w:rsidRDefault="005C223B" w:rsidP="00CA5566">
      <w:pPr>
        <w:spacing w:after="0" w:line="240" w:lineRule="auto"/>
        <w:jc w:val="both"/>
        <w:rPr>
          <w:rFonts w:ascii="Verdana" w:hAnsi="Verdana" w:cs="Arial"/>
          <w:sz w:val="20"/>
          <w:szCs w:val="20"/>
        </w:rPr>
      </w:pPr>
    </w:p>
    <w:p w:rsidR="005C223B" w:rsidRPr="003720F4" w:rsidRDefault="00AC03DA" w:rsidP="00FA0D08">
      <w:pPr>
        <w:widowControl w:val="0"/>
        <w:numPr>
          <w:ilvl w:val="0"/>
          <w:numId w:val="7"/>
        </w:numPr>
        <w:suppressAutoHyphens/>
        <w:autoSpaceDE w:val="0"/>
        <w:spacing w:after="0" w:line="240" w:lineRule="auto"/>
        <w:jc w:val="both"/>
        <w:rPr>
          <w:rFonts w:ascii="Verdana" w:hAnsi="Verdana" w:cs="Arial"/>
          <w:sz w:val="20"/>
          <w:szCs w:val="20"/>
        </w:rPr>
      </w:pPr>
      <w:r w:rsidRPr="009948E9">
        <w:rPr>
          <w:rFonts w:ascii="Verdana" w:hAnsi="Verdana" w:cs="Arial"/>
          <w:sz w:val="20"/>
          <w:szCs w:val="20"/>
        </w:rPr>
        <w:t xml:space="preserve">S’il </w:t>
      </w:r>
      <w:r w:rsidR="00F019E7">
        <w:rPr>
          <w:rFonts w:ascii="Verdana" w:hAnsi="Verdana" w:cs="Arial"/>
          <w:sz w:val="20"/>
          <w:szCs w:val="20"/>
        </w:rPr>
        <w:t>apparaît</w:t>
      </w:r>
      <w:r w:rsidRPr="009948E9">
        <w:rPr>
          <w:rFonts w:ascii="Verdana" w:hAnsi="Verdana" w:cs="Arial"/>
          <w:sz w:val="20"/>
          <w:szCs w:val="20"/>
        </w:rPr>
        <w:t xml:space="preserve"> que le salarié  a accompli une durée du travail supérieure à la durée correspondant au salaire lissé, il est accordé au salarié un complément de rémunération équivalent à la différence de rémunération entre celle correspondant aux heures réellement effectuées et celle correspondant aux heures rémunérées. La régularisation est effectuée sur</w:t>
      </w:r>
      <w:r w:rsidR="003720F4">
        <w:rPr>
          <w:rFonts w:ascii="Verdana" w:hAnsi="Verdana" w:cs="Arial"/>
          <w:sz w:val="20"/>
          <w:szCs w:val="20"/>
        </w:rPr>
        <w:t xml:space="preserve"> la base du taux horaire normal.</w:t>
      </w:r>
    </w:p>
    <w:p w:rsidR="00501EB1" w:rsidRPr="009948E9" w:rsidRDefault="00501EB1" w:rsidP="000F2E51">
      <w:pPr>
        <w:widowControl w:val="0"/>
        <w:suppressAutoHyphens/>
        <w:autoSpaceDE w:val="0"/>
        <w:spacing w:after="0" w:line="240" w:lineRule="auto"/>
        <w:ind w:left="705"/>
        <w:jc w:val="both"/>
        <w:rPr>
          <w:rFonts w:ascii="Verdana" w:hAnsi="Verdana" w:cs="Arial"/>
          <w:sz w:val="20"/>
          <w:szCs w:val="20"/>
        </w:rPr>
      </w:pPr>
    </w:p>
    <w:p w:rsidR="00AC03DA" w:rsidRPr="009948E9" w:rsidRDefault="00AC03DA" w:rsidP="00FA0D08">
      <w:pPr>
        <w:widowControl w:val="0"/>
        <w:numPr>
          <w:ilvl w:val="0"/>
          <w:numId w:val="7"/>
        </w:numPr>
        <w:suppressAutoHyphens/>
        <w:autoSpaceDE w:val="0"/>
        <w:spacing w:after="0" w:line="240" w:lineRule="auto"/>
        <w:jc w:val="both"/>
        <w:rPr>
          <w:rFonts w:ascii="Verdana" w:hAnsi="Verdana" w:cs="Arial"/>
          <w:sz w:val="20"/>
          <w:szCs w:val="20"/>
        </w:rPr>
      </w:pPr>
      <w:r w:rsidRPr="009948E9">
        <w:rPr>
          <w:rFonts w:ascii="Verdana" w:hAnsi="Verdana" w:cs="Arial"/>
          <w:sz w:val="20"/>
          <w:szCs w:val="20"/>
        </w:rPr>
        <w:t>Si les sommes versées sont supérieures à celles correspondant au nombre d’heures réellement accomplies, une régularisation est faite entre les sommes dues par l’employeur et cet excédent, soit sur la dernière paie en cas de rupture du contrat de travail, soit sur le mois suivant la période de référence de la modulation au cours de laquelle l’embauche est intervenue.</w:t>
      </w:r>
    </w:p>
    <w:p w:rsidR="00AC03DA" w:rsidRPr="009948E9" w:rsidRDefault="00AC03DA" w:rsidP="00CA5566">
      <w:pPr>
        <w:spacing w:after="0" w:line="240" w:lineRule="auto"/>
        <w:jc w:val="both"/>
        <w:rPr>
          <w:rFonts w:ascii="Verdana" w:hAnsi="Verdana" w:cs="Arial"/>
          <w:sz w:val="20"/>
          <w:szCs w:val="20"/>
        </w:rPr>
      </w:pPr>
    </w:p>
    <w:p w:rsidR="00AC03DA" w:rsidRPr="003720F4" w:rsidRDefault="00AC03DA" w:rsidP="00CA5566">
      <w:pPr>
        <w:spacing w:after="0" w:line="240" w:lineRule="auto"/>
        <w:jc w:val="both"/>
        <w:rPr>
          <w:rFonts w:ascii="Verdana" w:hAnsi="Verdana" w:cs="Arial"/>
          <w:sz w:val="20"/>
          <w:szCs w:val="20"/>
        </w:rPr>
      </w:pPr>
      <w:r w:rsidRPr="009948E9">
        <w:rPr>
          <w:rFonts w:ascii="Verdana" w:hAnsi="Verdana" w:cs="Arial"/>
          <w:sz w:val="20"/>
          <w:szCs w:val="20"/>
        </w:rPr>
        <w:t xml:space="preserve">En cas de rupture du contrat de travail pour motif économique, </w:t>
      </w:r>
      <w:r w:rsidR="003720F4">
        <w:rPr>
          <w:rFonts w:ascii="Verdana" w:hAnsi="Verdana" w:cs="Arial"/>
          <w:sz w:val="20"/>
          <w:szCs w:val="20"/>
        </w:rPr>
        <w:t>aucune retenue n’est effectuée.</w:t>
      </w:r>
    </w:p>
    <w:p w:rsidR="005C223B" w:rsidRPr="009948E9" w:rsidRDefault="005C223B" w:rsidP="00CA5566">
      <w:pPr>
        <w:spacing w:after="0" w:line="240" w:lineRule="auto"/>
        <w:jc w:val="both"/>
        <w:rPr>
          <w:rFonts w:ascii="Verdana" w:hAnsi="Verdana" w:cs="Tahoma"/>
          <w:sz w:val="20"/>
          <w:szCs w:val="20"/>
        </w:rPr>
      </w:pPr>
    </w:p>
    <w:p w:rsidR="00AC03DA" w:rsidRPr="009948E9" w:rsidRDefault="000F2E51" w:rsidP="006A6851">
      <w:pPr>
        <w:pStyle w:val="Titre4"/>
      </w:pPr>
      <w:r w:rsidRPr="009948E9">
        <w:t xml:space="preserve">Article </w:t>
      </w:r>
      <w:r w:rsidR="00AC03DA" w:rsidRPr="009948E9">
        <w:t>1</w:t>
      </w:r>
      <w:r w:rsidR="008C59E4">
        <w:t>4</w:t>
      </w:r>
      <w:r w:rsidR="004629B8" w:rsidRPr="009948E9">
        <w:t>-2-6</w:t>
      </w:r>
      <w:r w:rsidR="00591E7F" w:rsidRPr="009948E9">
        <w:t> :</w:t>
      </w:r>
      <w:r w:rsidR="00AC03DA" w:rsidRPr="009948E9">
        <w:t xml:space="preserve"> Décompte du temps de travail</w:t>
      </w:r>
    </w:p>
    <w:p w:rsidR="00AC03DA" w:rsidRPr="009948E9" w:rsidRDefault="00AC03DA" w:rsidP="00CA5566">
      <w:pPr>
        <w:spacing w:after="0" w:line="240" w:lineRule="auto"/>
        <w:jc w:val="both"/>
        <w:rPr>
          <w:rFonts w:ascii="Verdana" w:hAnsi="Verdana" w:cs="Tahoma"/>
          <w:sz w:val="20"/>
          <w:szCs w:val="20"/>
        </w:rPr>
      </w:pPr>
    </w:p>
    <w:p w:rsidR="005A4016" w:rsidRPr="009948E9" w:rsidRDefault="005A4016" w:rsidP="00CA5566">
      <w:pPr>
        <w:spacing w:after="0" w:line="240" w:lineRule="auto"/>
        <w:jc w:val="both"/>
        <w:rPr>
          <w:rFonts w:ascii="Verdana" w:hAnsi="Verdana" w:cs="Tahoma"/>
          <w:sz w:val="20"/>
          <w:szCs w:val="20"/>
        </w:rPr>
      </w:pPr>
      <w:r w:rsidRPr="009948E9">
        <w:rPr>
          <w:rFonts w:ascii="Verdana" w:hAnsi="Verdana" w:cs="Tahoma"/>
          <w:sz w:val="20"/>
          <w:szCs w:val="20"/>
        </w:rPr>
        <w:t>Au sein de l’EPHAD, le décompte du temps de travail est fait au moyen d’une pointeuse.</w:t>
      </w:r>
    </w:p>
    <w:p w:rsidR="00AC03DA" w:rsidRPr="009948E9" w:rsidRDefault="005A4016" w:rsidP="00CA5566">
      <w:pPr>
        <w:spacing w:after="0" w:line="240" w:lineRule="auto"/>
        <w:jc w:val="both"/>
        <w:rPr>
          <w:rFonts w:ascii="Verdana" w:hAnsi="Verdana" w:cs="Tahoma"/>
          <w:sz w:val="20"/>
          <w:szCs w:val="20"/>
        </w:rPr>
      </w:pPr>
      <w:r w:rsidRPr="009948E9">
        <w:rPr>
          <w:rFonts w:ascii="Verdana" w:hAnsi="Verdana" w:cs="Tahoma"/>
          <w:sz w:val="20"/>
          <w:szCs w:val="20"/>
        </w:rPr>
        <w:t>Dans les autres établissements, l</w:t>
      </w:r>
      <w:r w:rsidR="00AC03DA" w:rsidRPr="009948E9">
        <w:rPr>
          <w:rFonts w:ascii="Verdana" w:hAnsi="Verdana" w:cs="Tahoma"/>
          <w:sz w:val="20"/>
          <w:szCs w:val="20"/>
        </w:rPr>
        <w:t xml:space="preserve">e décompte du temps de travail effectué par chaque salarié sera fait conformément aux dispositions de l’article D.3171-8 du </w:t>
      </w:r>
      <w:r w:rsidR="005C2E1C">
        <w:rPr>
          <w:rFonts w:ascii="Verdana" w:hAnsi="Verdana" w:cs="Tahoma"/>
          <w:sz w:val="20"/>
          <w:szCs w:val="20"/>
        </w:rPr>
        <w:t>C</w:t>
      </w:r>
      <w:r w:rsidR="00AC03DA" w:rsidRPr="009948E9">
        <w:rPr>
          <w:rFonts w:ascii="Verdana" w:hAnsi="Verdana" w:cs="Tahoma"/>
          <w:sz w:val="20"/>
          <w:szCs w:val="20"/>
        </w:rPr>
        <w:t xml:space="preserve">ode du travail, au moyen d’un relevé </w:t>
      </w:r>
      <w:r w:rsidRPr="009948E9">
        <w:rPr>
          <w:rFonts w:ascii="Verdana" w:hAnsi="Verdana" w:cs="Tahoma"/>
          <w:sz w:val="20"/>
          <w:szCs w:val="20"/>
        </w:rPr>
        <w:t xml:space="preserve">mensuel </w:t>
      </w:r>
      <w:r w:rsidR="00AC03DA" w:rsidRPr="009948E9">
        <w:rPr>
          <w:rFonts w:ascii="Verdana" w:hAnsi="Verdana" w:cs="Tahoma"/>
          <w:sz w:val="20"/>
          <w:szCs w:val="20"/>
        </w:rPr>
        <w:t xml:space="preserve">du nombre d’heures effectuées, signé à la fin de chaque </w:t>
      </w:r>
      <w:r w:rsidR="005C6F68" w:rsidRPr="009948E9">
        <w:rPr>
          <w:rFonts w:ascii="Verdana" w:hAnsi="Verdana" w:cs="Tahoma"/>
          <w:sz w:val="20"/>
          <w:szCs w:val="20"/>
        </w:rPr>
        <w:t>mois.</w:t>
      </w:r>
    </w:p>
    <w:p w:rsidR="0046107D" w:rsidRPr="009948E9" w:rsidRDefault="0046107D" w:rsidP="00CA5566">
      <w:pPr>
        <w:spacing w:after="0" w:line="240" w:lineRule="auto"/>
        <w:jc w:val="both"/>
        <w:rPr>
          <w:rFonts w:ascii="Verdana" w:hAnsi="Verdana"/>
          <w:sz w:val="20"/>
          <w:szCs w:val="20"/>
        </w:rPr>
      </w:pPr>
    </w:p>
    <w:p w:rsidR="005C223B" w:rsidRDefault="005C223B" w:rsidP="00CA5566">
      <w:pPr>
        <w:spacing w:after="0" w:line="240" w:lineRule="auto"/>
        <w:jc w:val="both"/>
        <w:rPr>
          <w:rFonts w:ascii="Verdana" w:hAnsi="Verdana"/>
          <w:sz w:val="20"/>
          <w:szCs w:val="20"/>
        </w:rPr>
      </w:pPr>
    </w:p>
    <w:p w:rsidR="003720F4" w:rsidRDefault="003720F4" w:rsidP="00CA5566">
      <w:pPr>
        <w:spacing w:after="0" w:line="240" w:lineRule="auto"/>
        <w:jc w:val="both"/>
        <w:rPr>
          <w:rFonts w:ascii="Verdana" w:hAnsi="Verdana"/>
          <w:sz w:val="20"/>
          <w:szCs w:val="20"/>
        </w:rPr>
      </w:pPr>
    </w:p>
    <w:p w:rsidR="003720F4" w:rsidRPr="009948E9" w:rsidRDefault="003720F4" w:rsidP="00CA5566">
      <w:pPr>
        <w:spacing w:after="0" w:line="240" w:lineRule="auto"/>
        <w:jc w:val="both"/>
        <w:rPr>
          <w:rFonts w:ascii="Verdana" w:hAnsi="Verdana"/>
          <w:sz w:val="20"/>
          <w:szCs w:val="20"/>
        </w:rPr>
      </w:pPr>
    </w:p>
    <w:p w:rsidR="0046107D" w:rsidRPr="009948E9" w:rsidRDefault="00C766D2" w:rsidP="006A6851">
      <w:pPr>
        <w:pStyle w:val="Titre2"/>
      </w:pPr>
      <w:bookmarkStart w:id="78" w:name="_Toc495075681"/>
      <w:r w:rsidRPr="009948E9">
        <w:t>ARTICLE 1</w:t>
      </w:r>
      <w:r w:rsidR="008C59E4">
        <w:t>5</w:t>
      </w:r>
      <w:r w:rsidR="00591E7F" w:rsidRPr="009948E9">
        <w:t xml:space="preserve"> - </w:t>
      </w:r>
      <w:r w:rsidRPr="009948E9">
        <w:t xml:space="preserve">LE </w:t>
      </w:r>
      <w:r w:rsidRPr="006A6851">
        <w:t>TEMPS</w:t>
      </w:r>
      <w:r w:rsidRPr="009948E9">
        <w:t xml:space="preserve"> PARTIEL</w:t>
      </w:r>
      <w:bookmarkEnd w:id="78"/>
    </w:p>
    <w:p w:rsidR="005C223B" w:rsidRPr="009948E9" w:rsidRDefault="005C223B" w:rsidP="00CA5566">
      <w:pPr>
        <w:suppressAutoHyphens/>
        <w:spacing w:after="0" w:line="240" w:lineRule="auto"/>
        <w:ind w:firstLine="708"/>
        <w:jc w:val="both"/>
        <w:rPr>
          <w:rFonts w:ascii="Verdana" w:hAnsi="Verdana"/>
          <w:sz w:val="20"/>
          <w:szCs w:val="20"/>
        </w:rPr>
      </w:pPr>
    </w:p>
    <w:p w:rsidR="0046107D" w:rsidRPr="009948E9" w:rsidRDefault="0046107D" w:rsidP="00CA5566">
      <w:pPr>
        <w:spacing w:after="0" w:line="240" w:lineRule="auto"/>
        <w:jc w:val="both"/>
        <w:rPr>
          <w:rFonts w:ascii="Verdana" w:hAnsi="Verdana"/>
          <w:sz w:val="20"/>
          <w:szCs w:val="20"/>
        </w:rPr>
      </w:pPr>
      <w:r w:rsidRPr="009948E9">
        <w:rPr>
          <w:rFonts w:ascii="Verdana" w:hAnsi="Verdana"/>
          <w:sz w:val="20"/>
          <w:szCs w:val="20"/>
        </w:rPr>
        <w:t>La répartition de la durée  de travail des salariés à temps partiel de l’Association peut prendre les formes suivantes :</w:t>
      </w:r>
    </w:p>
    <w:p w:rsidR="005C223B" w:rsidRPr="009948E9" w:rsidRDefault="005C223B" w:rsidP="00CA5566">
      <w:pPr>
        <w:spacing w:after="0" w:line="240" w:lineRule="auto"/>
        <w:jc w:val="both"/>
        <w:rPr>
          <w:rFonts w:ascii="Verdana" w:hAnsi="Verdana"/>
          <w:sz w:val="20"/>
          <w:szCs w:val="20"/>
        </w:rPr>
      </w:pPr>
    </w:p>
    <w:p w:rsidR="0046107D" w:rsidRPr="009948E9" w:rsidRDefault="0046107D" w:rsidP="00FA0D08">
      <w:pPr>
        <w:numPr>
          <w:ilvl w:val="0"/>
          <w:numId w:val="8"/>
        </w:numPr>
        <w:spacing w:after="0" w:line="240" w:lineRule="auto"/>
        <w:jc w:val="both"/>
        <w:rPr>
          <w:rFonts w:ascii="Verdana" w:hAnsi="Verdana"/>
          <w:sz w:val="20"/>
          <w:szCs w:val="20"/>
        </w:rPr>
      </w:pPr>
      <w:r w:rsidRPr="009948E9">
        <w:rPr>
          <w:rFonts w:ascii="Verdana" w:hAnsi="Verdana"/>
          <w:sz w:val="20"/>
          <w:szCs w:val="20"/>
        </w:rPr>
        <w:t xml:space="preserve">répartition entre les jours de la semaine </w:t>
      </w:r>
    </w:p>
    <w:p w:rsidR="0046107D" w:rsidRPr="009948E9" w:rsidRDefault="0046107D" w:rsidP="00FA0D08">
      <w:pPr>
        <w:numPr>
          <w:ilvl w:val="0"/>
          <w:numId w:val="8"/>
        </w:numPr>
        <w:spacing w:after="0" w:line="240" w:lineRule="auto"/>
        <w:jc w:val="both"/>
        <w:rPr>
          <w:rFonts w:ascii="Verdana" w:hAnsi="Verdana"/>
          <w:sz w:val="20"/>
          <w:szCs w:val="20"/>
        </w:rPr>
      </w:pPr>
      <w:r w:rsidRPr="009948E9">
        <w:rPr>
          <w:rFonts w:ascii="Verdana" w:hAnsi="Verdana"/>
          <w:sz w:val="20"/>
          <w:szCs w:val="20"/>
        </w:rPr>
        <w:t>répartition entre les semaines du mois</w:t>
      </w:r>
    </w:p>
    <w:p w:rsidR="0046107D" w:rsidRPr="003720F4" w:rsidRDefault="0046107D" w:rsidP="00FA0D08">
      <w:pPr>
        <w:numPr>
          <w:ilvl w:val="0"/>
          <w:numId w:val="8"/>
        </w:numPr>
        <w:spacing w:after="0" w:line="240" w:lineRule="auto"/>
        <w:jc w:val="both"/>
        <w:rPr>
          <w:rFonts w:ascii="Verdana" w:hAnsi="Verdana"/>
          <w:sz w:val="20"/>
          <w:szCs w:val="20"/>
        </w:rPr>
      </w:pPr>
      <w:r w:rsidRPr="009948E9">
        <w:rPr>
          <w:rFonts w:ascii="Verdana" w:hAnsi="Verdana"/>
          <w:sz w:val="20"/>
          <w:szCs w:val="20"/>
        </w:rPr>
        <w:t>répartition annuelle.</w:t>
      </w:r>
    </w:p>
    <w:p w:rsidR="005C223B" w:rsidRPr="009948E9" w:rsidRDefault="005C223B" w:rsidP="00CA5566">
      <w:pPr>
        <w:pStyle w:val="Retraitcorpsdetexte2"/>
        <w:spacing w:after="0" w:line="240" w:lineRule="auto"/>
        <w:ind w:left="0"/>
        <w:rPr>
          <w:rFonts w:ascii="Verdana" w:hAnsi="Verdana"/>
          <w:b/>
          <w:sz w:val="20"/>
          <w:szCs w:val="20"/>
          <w:u w:val="single"/>
          <w:lang w:val="fr-FR"/>
        </w:rPr>
      </w:pPr>
    </w:p>
    <w:p w:rsidR="005C223B" w:rsidRPr="003720F4" w:rsidRDefault="00591E7F" w:rsidP="003720F4">
      <w:pPr>
        <w:pStyle w:val="Titre3"/>
      </w:pPr>
      <w:bookmarkStart w:id="79" w:name="_Toc495075682"/>
      <w:r w:rsidRPr="009948E9">
        <w:t xml:space="preserve">Article </w:t>
      </w:r>
      <w:r w:rsidR="003A21BD" w:rsidRPr="009948E9">
        <w:t>1</w:t>
      </w:r>
      <w:r w:rsidR="008C59E4">
        <w:t>5</w:t>
      </w:r>
      <w:r w:rsidR="003A21BD" w:rsidRPr="009948E9">
        <w:t>-1</w:t>
      </w:r>
      <w:r w:rsidRPr="009948E9">
        <w:t> :</w:t>
      </w:r>
      <w:r w:rsidR="003A21BD" w:rsidRPr="009948E9">
        <w:t xml:space="preserve"> </w:t>
      </w:r>
      <w:r w:rsidR="00B43F92" w:rsidRPr="006A6851">
        <w:t>Organisation</w:t>
      </w:r>
      <w:r w:rsidR="00DC0579" w:rsidRPr="009948E9">
        <w:t xml:space="preserve"> du temps de travail</w:t>
      </w:r>
      <w:bookmarkEnd w:id="79"/>
    </w:p>
    <w:p w:rsidR="00591E7F" w:rsidRPr="009948E9" w:rsidRDefault="00591E7F" w:rsidP="00CA5566">
      <w:pPr>
        <w:pStyle w:val="Retraitcorpsdetexte2"/>
        <w:spacing w:after="0" w:line="240" w:lineRule="auto"/>
        <w:ind w:left="0"/>
        <w:rPr>
          <w:rFonts w:ascii="Verdana" w:hAnsi="Verdana"/>
          <w:b/>
          <w:sz w:val="20"/>
          <w:szCs w:val="20"/>
          <w:u w:val="single"/>
          <w:lang w:val="fr-FR"/>
        </w:rPr>
      </w:pPr>
    </w:p>
    <w:p w:rsidR="00A304B1" w:rsidRPr="009948E9" w:rsidRDefault="000F2E51" w:rsidP="006A6851">
      <w:pPr>
        <w:pStyle w:val="Titre4"/>
      </w:pPr>
      <w:r w:rsidRPr="009948E9">
        <w:t xml:space="preserve">Article </w:t>
      </w:r>
      <w:r w:rsidR="00DC0579" w:rsidRPr="009948E9">
        <w:t>1</w:t>
      </w:r>
      <w:r w:rsidR="008C59E4">
        <w:t>5</w:t>
      </w:r>
      <w:r w:rsidR="00DC0579" w:rsidRPr="009948E9">
        <w:t>-1-1</w:t>
      </w:r>
      <w:r w:rsidR="00591E7F" w:rsidRPr="009948E9">
        <w:t> :</w:t>
      </w:r>
      <w:r w:rsidR="00DC0579" w:rsidRPr="009948E9">
        <w:t xml:space="preserve"> Répartit</w:t>
      </w:r>
      <w:r w:rsidR="003A21BD" w:rsidRPr="009948E9">
        <w:t>ion hebdomadaire ou mensuel</w:t>
      </w:r>
      <w:r w:rsidR="005C2E1C">
        <w:t>le</w:t>
      </w:r>
    </w:p>
    <w:p w:rsidR="005C223B" w:rsidRPr="009948E9" w:rsidRDefault="005C223B" w:rsidP="00CA5566">
      <w:pPr>
        <w:pStyle w:val="Retraitcorpsdetexte2"/>
        <w:spacing w:after="0" w:line="240" w:lineRule="auto"/>
        <w:ind w:left="0" w:firstLine="708"/>
        <w:rPr>
          <w:rFonts w:ascii="Verdana" w:hAnsi="Verdana"/>
          <w:i/>
          <w:sz w:val="20"/>
          <w:szCs w:val="20"/>
          <w:u w:val="single"/>
          <w:lang w:val="fr-FR"/>
        </w:rPr>
      </w:pPr>
    </w:p>
    <w:p w:rsidR="00591E7F" w:rsidRDefault="003A21BD" w:rsidP="005C6556">
      <w:pPr>
        <w:jc w:val="both"/>
        <w:rPr>
          <w:rFonts w:ascii="Verdana" w:hAnsi="Verdana"/>
          <w:sz w:val="20"/>
          <w:lang w:eastAsia="fr-FR"/>
        </w:rPr>
      </w:pPr>
      <w:r w:rsidRPr="005C6556">
        <w:rPr>
          <w:rFonts w:ascii="Verdana" w:hAnsi="Verdana"/>
          <w:sz w:val="20"/>
        </w:rPr>
        <w:t>Le salarié peut être embauché dans le cadre d’une répartition hebdomadaire ou mensuel</w:t>
      </w:r>
      <w:r w:rsidR="005C2E1C">
        <w:rPr>
          <w:rFonts w:ascii="Verdana" w:hAnsi="Verdana"/>
          <w:sz w:val="20"/>
        </w:rPr>
        <w:t>le</w:t>
      </w:r>
      <w:r w:rsidRPr="005C6556">
        <w:rPr>
          <w:rFonts w:ascii="Verdana" w:hAnsi="Verdana"/>
          <w:sz w:val="20"/>
        </w:rPr>
        <w:t xml:space="preserve"> conformément à la réglementation en vigueur.</w:t>
      </w:r>
      <w:r w:rsidR="00DE5D56" w:rsidRPr="005C6556">
        <w:rPr>
          <w:rFonts w:ascii="Verdana" w:hAnsi="Verdana"/>
          <w:sz w:val="20"/>
          <w:lang w:eastAsia="fr-FR"/>
        </w:rPr>
        <w:t xml:space="preserve"> Les</w:t>
      </w:r>
      <w:r w:rsidR="00A304B1" w:rsidRPr="005C6556">
        <w:rPr>
          <w:rFonts w:ascii="Verdana" w:hAnsi="Verdana"/>
          <w:sz w:val="20"/>
          <w:lang w:eastAsia="fr-FR"/>
        </w:rPr>
        <w:t xml:space="preserve"> salariés à temps partiel se voient reconnaître les mêmes droits que les salariés à temps complet notamment en matière d’égalité d'accès aux possibilités de promotion, de carrière et de formation.</w:t>
      </w:r>
    </w:p>
    <w:p w:rsidR="005C6556" w:rsidRPr="005C6556" w:rsidRDefault="005C6556" w:rsidP="005C6556">
      <w:pPr>
        <w:jc w:val="both"/>
        <w:rPr>
          <w:rFonts w:ascii="Verdana" w:hAnsi="Verdana"/>
          <w:sz w:val="20"/>
          <w:lang w:eastAsia="fr-FR"/>
        </w:rPr>
      </w:pPr>
    </w:p>
    <w:p w:rsidR="00D43108" w:rsidRPr="003720F4" w:rsidRDefault="003720F4" w:rsidP="003720F4">
      <w:pPr>
        <w:pStyle w:val="Titre4"/>
      </w:pPr>
      <w:r>
        <w:t>Articl</w:t>
      </w:r>
      <w:r w:rsidR="000F2E51" w:rsidRPr="009948E9">
        <w:t xml:space="preserve">e </w:t>
      </w:r>
      <w:r w:rsidR="008C59E4">
        <w:t>15</w:t>
      </w:r>
      <w:r w:rsidR="003A21BD" w:rsidRPr="009948E9">
        <w:t>-</w:t>
      </w:r>
      <w:r w:rsidR="00DC0579" w:rsidRPr="009948E9">
        <w:t>1-</w:t>
      </w:r>
      <w:r w:rsidR="003A21BD" w:rsidRPr="009948E9">
        <w:t>2</w:t>
      </w:r>
      <w:r w:rsidR="00591E7F" w:rsidRPr="009948E9">
        <w:t> :</w:t>
      </w:r>
      <w:r w:rsidR="003A21BD" w:rsidRPr="009948E9">
        <w:t xml:space="preserve"> </w:t>
      </w:r>
      <w:r w:rsidR="00A304B1" w:rsidRPr="009948E9">
        <w:t>Temps partiel aménagé sur tout ou partie de l’année</w:t>
      </w:r>
    </w:p>
    <w:p w:rsidR="00A304B1" w:rsidRPr="009948E9" w:rsidRDefault="00A304B1" w:rsidP="00CA5566">
      <w:pPr>
        <w:tabs>
          <w:tab w:val="left" w:pos="426"/>
        </w:tabs>
        <w:spacing w:after="0" w:line="240" w:lineRule="auto"/>
        <w:jc w:val="both"/>
        <w:rPr>
          <w:rFonts w:ascii="Verdana" w:hAnsi="Verdana" w:cs="Tahoma"/>
          <w:b/>
          <w:bCs/>
          <w:sz w:val="20"/>
          <w:szCs w:val="20"/>
        </w:rPr>
      </w:pPr>
    </w:p>
    <w:p w:rsidR="00DC0579" w:rsidRPr="006714D3" w:rsidRDefault="00CA1715" w:rsidP="003720F4">
      <w:pPr>
        <w:pStyle w:val="Titre5"/>
        <w:rPr>
          <w:b w:val="0"/>
        </w:rPr>
      </w:pPr>
      <w:r w:rsidRPr="006714D3">
        <w:rPr>
          <w:b w:val="0"/>
        </w:rPr>
        <w:t xml:space="preserve">1. </w:t>
      </w:r>
      <w:r w:rsidR="00DC0579" w:rsidRPr="006714D3">
        <w:rPr>
          <w:b w:val="0"/>
        </w:rPr>
        <w:t>Sur le principe</w:t>
      </w:r>
    </w:p>
    <w:p w:rsidR="00D43108" w:rsidRPr="009948E9" w:rsidRDefault="00D43108" w:rsidP="00CA5566">
      <w:pPr>
        <w:tabs>
          <w:tab w:val="left" w:pos="426"/>
        </w:tabs>
        <w:spacing w:after="0" w:line="240" w:lineRule="auto"/>
        <w:jc w:val="both"/>
        <w:rPr>
          <w:rFonts w:ascii="Verdana" w:hAnsi="Verdana" w:cs="Tahoma"/>
          <w:bCs/>
          <w:sz w:val="20"/>
          <w:szCs w:val="20"/>
        </w:rPr>
      </w:pPr>
    </w:p>
    <w:p w:rsidR="00A304B1" w:rsidRPr="009948E9" w:rsidRDefault="00A304B1" w:rsidP="00CA5566">
      <w:pPr>
        <w:tabs>
          <w:tab w:val="left" w:pos="426"/>
        </w:tabs>
        <w:spacing w:after="0" w:line="240" w:lineRule="auto"/>
        <w:jc w:val="both"/>
        <w:rPr>
          <w:rFonts w:ascii="Verdana" w:hAnsi="Verdana" w:cs="Tahoma"/>
          <w:bCs/>
          <w:sz w:val="20"/>
          <w:szCs w:val="20"/>
        </w:rPr>
      </w:pPr>
      <w:r w:rsidRPr="009948E9">
        <w:rPr>
          <w:rFonts w:ascii="Verdana" w:hAnsi="Verdana" w:cs="Tahoma"/>
          <w:bCs/>
          <w:sz w:val="20"/>
          <w:szCs w:val="20"/>
        </w:rPr>
        <w:t>Il est prévu une possibilité d’aménager le temps de travail des salariés à temps partiel sur une période supérieure à la semaine et au plus égale à l’année. Cette possibilité sera conditionnée à l’accord exprès du salarié à temps partiel. La répartition du temps de travail sera fixée dans le cadre annuel de l’année civile.</w:t>
      </w:r>
    </w:p>
    <w:p w:rsidR="00B66734" w:rsidRPr="009948E9" w:rsidRDefault="00B66734" w:rsidP="00CA5566">
      <w:pPr>
        <w:tabs>
          <w:tab w:val="left" w:pos="426"/>
        </w:tabs>
        <w:spacing w:after="0" w:line="240" w:lineRule="auto"/>
        <w:jc w:val="both"/>
        <w:rPr>
          <w:rFonts w:ascii="Verdana" w:hAnsi="Verdana"/>
          <w:sz w:val="20"/>
          <w:szCs w:val="20"/>
        </w:rPr>
      </w:pPr>
    </w:p>
    <w:p w:rsidR="00A304B1" w:rsidRPr="009948E9" w:rsidRDefault="00A304B1" w:rsidP="00CA5566">
      <w:pPr>
        <w:tabs>
          <w:tab w:val="left" w:pos="426"/>
        </w:tabs>
        <w:spacing w:after="0" w:line="240" w:lineRule="auto"/>
        <w:jc w:val="both"/>
        <w:rPr>
          <w:rFonts w:ascii="Verdana" w:hAnsi="Verdana"/>
          <w:sz w:val="20"/>
          <w:szCs w:val="20"/>
        </w:rPr>
      </w:pPr>
      <w:r w:rsidRPr="009948E9">
        <w:rPr>
          <w:rFonts w:ascii="Verdana" w:hAnsi="Verdana"/>
          <w:sz w:val="20"/>
          <w:szCs w:val="20"/>
        </w:rPr>
        <w:t>La mise en œuvre de ce dispositif donnera lieu à la consultation préalable d</w:t>
      </w:r>
      <w:r w:rsidR="000040B5" w:rsidRPr="009948E9">
        <w:rPr>
          <w:rFonts w:ascii="Verdana" w:hAnsi="Verdana"/>
          <w:sz w:val="20"/>
          <w:szCs w:val="20"/>
        </w:rPr>
        <w:t>u comité d’entreprise.</w:t>
      </w:r>
    </w:p>
    <w:p w:rsidR="000F2E51" w:rsidRPr="009948E9" w:rsidRDefault="000F2E51" w:rsidP="00CA5566">
      <w:pPr>
        <w:tabs>
          <w:tab w:val="left" w:pos="426"/>
        </w:tabs>
        <w:spacing w:after="0" w:line="240" w:lineRule="auto"/>
        <w:jc w:val="both"/>
        <w:rPr>
          <w:rFonts w:ascii="Verdana" w:hAnsi="Verdana" w:cs="Tahoma"/>
          <w:b/>
          <w:bCs/>
          <w:sz w:val="20"/>
          <w:szCs w:val="20"/>
        </w:rPr>
      </w:pPr>
    </w:p>
    <w:p w:rsidR="00A304B1" w:rsidRPr="009948E9" w:rsidRDefault="00A304B1" w:rsidP="00CA5566">
      <w:pPr>
        <w:tabs>
          <w:tab w:val="left" w:pos="426"/>
        </w:tabs>
        <w:spacing w:after="0" w:line="240" w:lineRule="auto"/>
        <w:jc w:val="both"/>
        <w:rPr>
          <w:rFonts w:ascii="Verdana" w:hAnsi="Verdana" w:cs="Arial"/>
          <w:sz w:val="20"/>
          <w:szCs w:val="20"/>
        </w:rPr>
      </w:pPr>
      <w:r w:rsidRPr="009948E9">
        <w:rPr>
          <w:rFonts w:ascii="Verdana" w:hAnsi="Verdana" w:cs="Arial"/>
          <w:sz w:val="20"/>
          <w:szCs w:val="20"/>
        </w:rPr>
        <w:t>Les plannings (mentionnant la durée et la répartition de  l’horaire de travail) seront communiqués conformément aux dispositions d</w:t>
      </w:r>
      <w:r w:rsidR="00C32457" w:rsidRPr="009948E9">
        <w:rPr>
          <w:rFonts w:ascii="Verdana" w:hAnsi="Verdana" w:cs="Arial"/>
          <w:sz w:val="20"/>
          <w:szCs w:val="20"/>
        </w:rPr>
        <w:t>u présent accord</w:t>
      </w:r>
      <w:r w:rsidRPr="009948E9">
        <w:rPr>
          <w:rFonts w:ascii="Verdana" w:hAnsi="Verdana" w:cs="Arial"/>
          <w:sz w:val="20"/>
          <w:szCs w:val="20"/>
        </w:rPr>
        <w:t>.</w:t>
      </w:r>
    </w:p>
    <w:p w:rsidR="00B66734" w:rsidRPr="009948E9" w:rsidRDefault="00B66734" w:rsidP="00CA5566">
      <w:pPr>
        <w:tabs>
          <w:tab w:val="left" w:pos="426"/>
          <w:tab w:val="left" w:pos="103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autoSpaceDN w:val="0"/>
        <w:adjustRightInd w:val="0"/>
        <w:spacing w:after="0" w:line="240" w:lineRule="auto"/>
        <w:jc w:val="both"/>
        <w:rPr>
          <w:rFonts w:ascii="Verdana" w:hAnsi="Verdana" w:cs="Tahoma"/>
          <w:sz w:val="20"/>
          <w:szCs w:val="20"/>
        </w:rPr>
      </w:pPr>
    </w:p>
    <w:p w:rsidR="00A304B1" w:rsidRPr="009948E9" w:rsidRDefault="00A304B1" w:rsidP="00CA5566">
      <w:pPr>
        <w:tabs>
          <w:tab w:val="left" w:pos="426"/>
          <w:tab w:val="left" w:pos="103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autoSpaceDN w:val="0"/>
        <w:adjustRightInd w:val="0"/>
        <w:spacing w:after="0" w:line="240" w:lineRule="auto"/>
        <w:jc w:val="both"/>
        <w:rPr>
          <w:rFonts w:ascii="Verdana" w:hAnsi="Verdana" w:cs="Tahoma"/>
          <w:color w:val="000000"/>
          <w:sz w:val="20"/>
          <w:szCs w:val="20"/>
        </w:rPr>
      </w:pPr>
      <w:r w:rsidRPr="009948E9">
        <w:rPr>
          <w:rFonts w:ascii="Verdana" w:hAnsi="Verdana" w:cs="Tahoma"/>
          <w:sz w:val="20"/>
          <w:szCs w:val="20"/>
        </w:rPr>
        <w:t>La répartition de la durée du travail et  les horaires</w:t>
      </w:r>
      <w:r w:rsidRPr="009948E9">
        <w:rPr>
          <w:rFonts w:ascii="Verdana" w:hAnsi="Verdana" w:cs="Tahoma"/>
          <w:color w:val="000000"/>
          <w:sz w:val="20"/>
          <w:szCs w:val="20"/>
        </w:rPr>
        <w:t xml:space="preserve"> de travail des salariés à temps partiel pourront être modifiés sous réserve d’un délai de prévenance de 7 jours ouvrés et de 3 jours ouvrés en cas d’accroissement d’activité ou de circonstances exceptionnelles. </w:t>
      </w:r>
    </w:p>
    <w:p w:rsidR="00A304B1" w:rsidRPr="009948E9" w:rsidRDefault="00A304B1" w:rsidP="00CA5566">
      <w:pPr>
        <w:tabs>
          <w:tab w:val="left" w:pos="426"/>
          <w:tab w:val="left" w:pos="103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autoSpaceDN w:val="0"/>
        <w:adjustRightInd w:val="0"/>
        <w:spacing w:after="0" w:line="240" w:lineRule="auto"/>
        <w:jc w:val="both"/>
        <w:rPr>
          <w:rFonts w:ascii="Verdana" w:hAnsi="Verdana" w:cs="Tahoma"/>
          <w:sz w:val="20"/>
          <w:szCs w:val="20"/>
        </w:rPr>
      </w:pPr>
      <w:r w:rsidRPr="009948E9">
        <w:rPr>
          <w:rFonts w:ascii="Verdana" w:hAnsi="Verdana" w:cs="Tahoma"/>
          <w:sz w:val="20"/>
          <w:szCs w:val="20"/>
        </w:rPr>
        <w:t xml:space="preserve">Les salariés ne pourront pas travailler moins de </w:t>
      </w:r>
      <w:r w:rsidR="00C32457" w:rsidRPr="009948E9">
        <w:rPr>
          <w:rFonts w:ascii="Verdana" w:hAnsi="Verdana" w:cs="Tahoma"/>
          <w:sz w:val="20"/>
          <w:szCs w:val="20"/>
        </w:rPr>
        <w:t>20</w:t>
      </w:r>
      <w:r w:rsidRPr="009948E9">
        <w:rPr>
          <w:rFonts w:ascii="Verdana" w:hAnsi="Verdana" w:cs="Tahoma"/>
          <w:sz w:val="20"/>
          <w:szCs w:val="20"/>
        </w:rPr>
        <w:t xml:space="preserve"> heures sur le mois</w:t>
      </w:r>
      <w:r w:rsidR="00C32457" w:rsidRPr="009948E9">
        <w:rPr>
          <w:rFonts w:ascii="Verdana" w:hAnsi="Verdana" w:cs="Tahoma"/>
          <w:sz w:val="20"/>
          <w:szCs w:val="20"/>
        </w:rPr>
        <w:t>.</w:t>
      </w:r>
    </w:p>
    <w:p w:rsidR="00B66734" w:rsidRPr="009948E9" w:rsidRDefault="00B66734" w:rsidP="00CA5566">
      <w:pPr>
        <w:tabs>
          <w:tab w:val="left" w:pos="426"/>
          <w:tab w:val="left" w:pos="103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autoSpaceDN w:val="0"/>
        <w:adjustRightInd w:val="0"/>
        <w:spacing w:after="0" w:line="240" w:lineRule="auto"/>
        <w:jc w:val="both"/>
        <w:rPr>
          <w:rFonts w:ascii="Verdana" w:hAnsi="Verdana"/>
          <w:sz w:val="20"/>
          <w:szCs w:val="20"/>
        </w:rPr>
      </w:pPr>
    </w:p>
    <w:p w:rsidR="00A304B1" w:rsidRPr="009948E9" w:rsidRDefault="00A304B1" w:rsidP="00CA5566">
      <w:pPr>
        <w:tabs>
          <w:tab w:val="left" w:pos="426"/>
          <w:tab w:val="left" w:pos="103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autoSpaceDN w:val="0"/>
        <w:adjustRightInd w:val="0"/>
        <w:spacing w:after="0" w:line="240" w:lineRule="auto"/>
        <w:jc w:val="both"/>
        <w:rPr>
          <w:rFonts w:ascii="Verdana" w:hAnsi="Verdana"/>
          <w:sz w:val="20"/>
          <w:szCs w:val="20"/>
        </w:rPr>
      </w:pPr>
      <w:r w:rsidRPr="009948E9">
        <w:rPr>
          <w:rFonts w:ascii="Verdana" w:hAnsi="Verdana"/>
          <w:sz w:val="20"/>
          <w:szCs w:val="20"/>
        </w:rPr>
        <w:t xml:space="preserve">Les salariés à temps partiel bénéficieront des mêmes droits que les salariés à temps plein pour accéder aux formations et aux possibilités de promotion et d’évolution de carrière. </w:t>
      </w:r>
    </w:p>
    <w:p w:rsidR="00B66734" w:rsidRPr="009948E9" w:rsidRDefault="00B66734" w:rsidP="00CA5566">
      <w:pPr>
        <w:tabs>
          <w:tab w:val="left" w:pos="426"/>
          <w:tab w:val="left" w:pos="103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autoSpaceDN w:val="0"/>
        <w:adjustRightInd w:val="0"/>
        <w:spacing w:after="0" w:line="240" w:lineRule="auto"/>
        <w:jc w:val="both"/>
        <w:rPr>
          <w:rFonts w:ascii="Verdana" w:hAnsi="Verdana"/>
          <w:sz w:val="20"/>
          <w:szCs w:val="20"/>
        </w:rPr>
      </w:pPr>
    </w:p>
    <w:p w:rsidR="00A304B1" w:rsidRPr="009948E9" w:rsidRDefault="00A304B1" w:rsidP="00CA5566">
      <w:pPr>
        <w:tabs>
          <w:tab w:val="left" w:pos="426"/>
          <w:tab w:val="left" w:pos="103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autoSpaceDN w:val="0"/>
        <w:adjustRightInd w:val="0"/>
        <w:spacing w:after="0" w:line="240" w:lineRule="auto"/>
        <w:jc w:val="both"/>
        <w:rPr>
          <w:rFonts w:ascii="Verdana" w:hAnsi="Verdana"/>
          <w:sz w:val="20"/>
          <w:szCs w:val="20"/>
        </w:rPr>
      </w:pPr>
      <w:r w:rsidRPr="009948E9">
        <w:rPr>
          <w:rFonts w:ascii="Verdana" w:hAnsi="Verdana"/>
          <w:sz w:val="20"/>
          <w:szCs w:val="20"/>
        </w:rPr>
        <w:t xml:space="preserve">Enfin, les horaires des salariés à temps partiel ne pourront contenir plus d’une interruption d’activité laquelle ne pourra pas dépasser 2 heures. </w:t>
      </w:r>
    </w:p>
    <w:p w:rsidR="00D43108" w:rsidRPr="009948E9" w:rsidRDefault="00D43108" w:rsidP="00CA5566">
      <w:pPr>
        <w:tabs>
          <w:tab w:val="left" w:pos="426"/>
          <w:tab w:val="left" w:pos="103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autoSpaceDN w:val="0"/>
        <w:adjustRightInd w:val="0"/>
        <w:spacing w:after="0" w:line="240" w:lineRule="auto"/>
        <w:jc w:val="both"/>
        <w:rPr>
          <w:rFonts w:ascii="Verdana" w:hAnsi="Verdana" w:cs="Tahoma"/>
          <w:sz w:val="20"/>
          <w:szCs w:val="20"/>
        </w:rPr>
      </w:pPr>
    </w:p>
    <w:p w:rsidR="00EB1E87" w:rsidRPr="006714D3" w:rsidRDefault="00CA1715" w:rsidP="006A6851">
      <w:pPr>
        <w:pStyle w:val="Titre5"/>
        <w:rPr>
          <w:b w:val="0"/>
        </w:rPr>
      </w:pPr>
      <w:r w:rsidRPr="006714D3">
        <w:rPr>
          <w:b w:val="0"/>
        </w:rPr>
        <w:t xml:space="preserve">2. </w:t>
      </w:r>
      <w:r w:rsidR="00EB1E87" w:rsidRPr="006714D3">
        <w:rPr>
          <w:b w:val="0"/>
        </w:rPr>
        <w:t>Lissage de la rémunération</w:t>
      </w:r>
    </w:p>
    <w:p w:rsidR="00EB1E87" w:rsidRPr="009948E9" w:rsidRDefault="00EB1E87" w:rsidP="00CA5566">
      <w:pPr>
        <w:tabs>
          <w:tab w:val="left" w:pos="426"/>
        </w:tabs>
        <w:spacing w:after="0" w:line="240" w:lineRule="auto"/>
        <w:jc w:val="both"/>
        <w:rPr>
          <w:rFonts w:ascii="Verdana" w:hAnsi="Verdana" w:cs="Tahoma"/>
          <w:sz w:val="20"/>
          <w:szCs w:val="20"/>
        </w:rPr>
      </w:pPr>
    </w:p>
    <w:p w:rsidR="00EB1E87" w:rsidRPr="009948E9" w:rsidRDefault="00EB1E87" w:rsidP="00CA5566">
      <w:pPr>
        <w:tabs>
          <w:tab w:val="left" w:pos="426"/>
        </w:tabs>
        <w:spacing w:after="0" w:line="240" w:lineRule="auto"/>
        <w:jc w:val="both"/>
        <w:rPr>
          <w:rFonts w:ascii="Verdana" w:hAnsi="Verdana" w:cs="Tahoma"/>
          <w:sz w:val="20"/>
          <w:szCs w:val="20"/>
        </w:rPr>
      </w:pPr>
      <w:r w:rsidRPr="009948E9">
        <w:rPr>
          <w:rFonts w:ascii="Verdana" w:hAnsi="Verdana" w:cs="Tahoma"/>
          <w:sz w:val="20"/>
          <w:szCs w:val="20"/>
        </w:rPr>
        <w:t>La rémunération mensuelle des salariés sera lissée sur la base de l’horaire hebdomadaire moyen de référence à compter de la première période de référence entièrement travaillée par le salarié.</w:t>
      </w:r>
    </w:p>
    <w:p w:rsidR="00EB1E87" w:rsidRPr="009948E9" w:rsidRDefault="00EB1E87" w:rsidP="00CA5566">
      <w:pPr>
        <w:tabs>
          <w:tab w:val="left" w:pos="426"/>
        </w:tabs>
        <w:spacing w:after="0" w:line="240" w:lineRule="auto"/>
        <w:jc w:val="both"/>
        <w:rPr>
          <w:rFonts w:ascii="Verdana" w:hAnsi="Verdana" w:cs="Tahoma"/>
          <w:bCs/>
          <w:i/>
          <w:color w:val="800000"/>
          <w:sz w:val="20"/>
          <w:szCs w:val="20"/>
          <w:u w:val="single"/>
        </w:rPr>
      </w:pPr>
    </w:p>
    <w:p w:rsidR="00EB1E87" w:rsidRPr="006714D3" w:rsidRDefault="00CA1715" w:rsidP="006A6851">
      <w:pPr>
        <w:pStyle w:val="Titre5"/>
        <w:rPr>
          <w:b w:val="0"/>
        </w:rPr>
      </w:pPr>
      <w:r w:rsidRPr="006714D3">
        <w:rPr>
          <w:b w:val="0"/>
        </w:rPr>
        <w:t xml:space="preserve">3. </w:t>
      </w:r>
      <w:r w:rsidR="00EB1E87" w:rsidRPr="006714D3">
        <w:rPr>
          <w:b w:val="0"/>
        </w:rPr>
        <w:t>Prise en compte des absences, des départs et des arrivées en cours d’année</w:t>
      </w:r>
    </w:p>
    <w:p w:rsidR="00EB1E87" w:rsidRPr="009948E9" w:rsidRDefault="00EB1E87" w:rsidP="00CA5566">
      <w:pPr>
        <w:tabs>
          <w:tab w:val="left" w:pos="426"/>
        </w:tabs>
        <w:spacing w:after="0" w:line="240" w:lineRule="auto"/>
        <w:jc w:val="both"/>
        <w:rPr>
          <w:rFonts w:ascii="Verdana" w:hAnsi="Verdana" w:cs="Tahoma"/>
          <w:sz w:val="20"/>
          <w:szCs w:val="20"/>
        </w:rPr>
      </w:pPr>
    </w:p>
    <w:p w:rsidR="00EB1E87" w:rsidRPr="009948E9" w:rsidRDefault="00EB1E87" w:rsidP="00CA5566">
      <w:pPr>
        <w:tabs>
          <w:tab w:val="left" w:pos="426"/>
        </w:tabs>
        <w:spacing w:after="0" w:line="240" w:lineRule="auto"/>
        <w:jc w:val="both"/>
        <w:rPr>
          <w:rFonts w:ascii="Verdana" w:hAnsi="Verdana" w:cs="Tahoma"/>
          <w:sz w:val="20"/>
          <w:szCs w:val="20"/>
        </w:rPr>
      </w:pPr>
      <w:r w:rsidRPr="009948E9">
        <w:rPr>
          <w:rFonts w:ascii="Verdana" w:hAnsi="Verdana" w:cs="Tahoma"/>
          <w:sz w:val="20"/>
          <w:szCs w:val="20"/>
        </w:rPr>
        <w:t>Les absences assimilées à du temps de travail effectif par les dispositions légales et conventionnelles seront comptabilisées pour leur durée initialement prévue au planning.</w:t>
      </w:r>
    </w:p>
    <w:p w:rsidR="00B66734" w:rsidRPr="009948E9" w:rsidRDefault="00B66734" w:rsidP="00CA5566">
      <w:pPr>
        <w:tabs>
          <w:tab w:val="left" w:pos="426"/>
        </w:tabs>
        <w:spacing w:after="0" w:line="240" w:lineRule="auto"/>
        <w:jc w:val="both"/>
        <w:rPr>
          <w:rFonts w:ascii="Verdana" w:hAnsi="Verdana" w:cs="Tahoma"/>
          <w:sz w:val="20"/>
          <w:szCs w:val="20"/>
        </w:rPr>
      </w:pPr>
    </w:p>
    <w:p w:rsidR="00EB1E87" w:rsidRPr="009948E9" w:rsidRDefault="00EB1E87" w:rsidP="00CA5566">
      <w:pPr>
        <w:tabs>
          <w:tab w:val="left" w:pos="426"/>
        </w:tabs>
        <w:spacing w:after="0" w:line="240" w:lineRule="auto"/>
        <w:jc w:val="both"/>
        <w:rPr>
          <w:rFonts w:ascii="Verdana" w:hAnsi="Verdana" w:cs="Tahoma"/>
          <w:sz w:val="20"/>
          <w:szCs w:val="20"/>
        </w:rPr>
      </w:pPr>
      <w:r w:rsidRPr="009948E9">
        <w:rPr>
          <w:rFonts w:ascii="Verdana" w:hAnsi="Verdana" w:cs="Tahoma"/>
          <w:sz w:val="20"/>
          <w:szCs w:val="20"/>
        </w:rPr>
        <w:t>En cas d’absence rémunérée, le salaire dû sera celui que le salarié aurait perçu s’il avait continué à travailler.</w:t>
      </w:r>
    </w:p>
    <w:p w:rsidR="00B66734" w:rsidRPr="009948E9" w:rsidRDefault="00B66734" w:rsidP="00CA5566">
      <w:pPr>
        <w:tabs>
          <w:tab w:val="left" w:pos="426"/>
        </w:tabs>
        <w:spacing w:after="0" w:line="240" w:lineRule="auto"/>
        <w:jc w:val="both"/>
        <w:rPr>
          <w:rFonts w:ascii="Verdana" w:hAnsi="Verdana" w:cs="Tahoma"/>
          <w:sz w:val="20"/>
          <w:szCs w:val="20"/>
        </w:rPr>
      </w:pPr>
    </w:p>
    <w:p w:rsidR="00EB1E87" w:rsidRPr="009948E9" w:rsidRDefault="00EB1E87" w:rsidP="00CA5566">
      <w:pPr>
        <w:tabs>
          <w:tab w:val="left" w:pos="426"/>
        </w:tabs>
        <w:spacing w:after="0" w:line="240" w:lineRule="auto"/>
        <w:jc w:val="both"/>
        <w:rPr>
          <w:rFonts w:ascii="Verdana" w:hAnsi="Verdana" w:cs="Tahoma"/>
          <w:sz w:val="20"/>
          <w:szCs w:val="20"/>
        </w:rPr>
      </w:pPr>
      <w:r w:rsidRPr="009948E9">
        <w:rPr>
          <w:rFonts w:ascii="Verdana" w:hAnsi="Verdana" w:cs="Tahoma"/>
          <w:sz w:val="20"/>
          <w:szCs w:val="20"/>
        </w:rPr>
        <w:t>Les absences rémunérées ou indemnisées, les congés ou autorisations d’absence auxquelles les salariés ont droit en application des dispositions conventionnelles, ainsi que les arrêts maladie ne peuvent faire l’objet d’une récupération par le salarié.</w:t>
      </w:r>
    </w:p>
    <w:p w:rsidR="00B66734" w:rsidRPr="009948E9" w:rsidRDefault="00B66734" w:rsidP="00CA5566">
      <w:pPr>
        <w:tabs>
          <w:tab w:val="left" w:pos="426"/>
        </w:tabs>
        <w:spacing w:after="0" w:line="240" w:lineRule="auto"/>
        <w:jc w:val="both"/>
        <w:rPr>
          <w:rFonts w:ascii="Verdana" w:hAnsi="Verdana" w:cs="Tahoma"/>
          <w:sz w:val="20"/>
          <w:szCs w:val="20"/>
        </w:rPr>
      </w:pPr>
    </w:p>
    <w:p w:rsidR="00EB1E87" w:rsidRPr="009948E9" w:rsidRDefault="00EB1E87" w:rsidP="00CA5566">
      <w:pPr>
        <w:tabs>
          <w:tab w:val="left" w:pos="426"/>
        </w:tabs>
        <w:spacing w:after="0" w:line="240" w:lineRule="auto"/>
        <w:jc w:val="both"/>
        <w:rPr>
          <w:rFonts w:ascii="Verdana" w:hAnsi="Verdana" w:cs="Tahoma"/>
          <w:sz w:val="20"/>
          <w:szCs w:val="20"/>
        </w:rPr>
      </w:pPr>
      <w:r w:rsidRPr="009948E9">
        <w:rPr>
          <w:rFonts w:ascii="Verdana" w:hAnsi="Verdana" w:cs="Tahoma"/>
          <w:sz w:val="20"/>
          <w:szCs w:val="20"/>
        </w:rPr>
        <w:t>En cas d’absence non rémunérée, la retenue sera effectuée au réel (Montant de la retenue/ taux horaire x Nbre d’heures d’absence).</w:t>
      </w:r>
    </w:p>
    <w:p w:rsidR="00B66734" w:rsidRPr="009948E9" w:rsidRDefault="00B66734" w:rsidP="00CA5566">
      <w:pPr>
        <w:tabs>
          <w:tab w:val="left" w:pos="426"/>
        </w:tabs>
        <w:spacing w:after="0" w:line="240" w:lineRule="auto"/>
        <w:jc w:val="both"/>
        <w:rPr>
          <w:rFonts w:ascii="Verdana" w:hAnsi="Verdana" w:cs="Arial"/>
          <w:sz w:val="20"/>
          <w:szCs w:val="20"/>
        </w:rPr>
      </w:pPr>
    </w:p>
    <w:p w:rsidR="00EB1E87" w:rsidRPr="009948E9" w:rsidRDefault="00EB1E87" w:rsidP="00CA5566">
      <w:pPr>
        <w:tabs>
          <w:tab w:val="left" w:pos="426"/>
        </w:tabs>
        <w:spacing w:after="0" w:line="240" w:lineRule="auto"/>
        <w:jc w:val="both"/>
        <w:rPr>
          <w:rFonts w:ascii="Verdana" w:hAnsi="Verdana" w:cs="Arial"/>
          <w:sz w:val="20"/>
          <w:szCs w:val="20"/>
        </w:rPr>
      </w:pPr>
      <w:r w:rsidRPr="009948E9">
        <w:rPr>
          <w:rFonts w:ascii="Verdana" w:hAnsi="Verdana" w:cs="Arial"/>
          <w:sz w:val="20"/>
          <w:szCs w:val="20"/>
        </w:rPr>
        <w:t>Lorsqu’un salarié du fait de son embauche ou d’une rupture du contrat de travail n’a pas travaillé toute l’année, une régularisation est opérée en fin d’année ou à la date de la rupture du contrat de travail, selon les modalités suivantes :</w:t>
      </w:r>
    </w:p>
    <w:p w:rsidR="00B66734" w:rsidRPr="009948E9" w:rsidRDefault="00B66734" w:rsidP="00CA5566">
      <w:pPr>
        <w:tabs>
          <w:tab w:val="left" w:pos="426"/>
        </w:tabs>
        <w:spacing w:after="0" w:line="240" w:lineRule="auto"/>
        <w:jc w:val="both"/>
        <w:rPr>
          <w:rFonts w:ascii="Verdana" w:hAnsi="Verdana" w:cs="Arial"/>
          <w:sz w:val="20"/>
          <w:szCs w:val="20"/>
        </w:rPr>
      </w:pPr>
    </w:p>
    <w:p w:rsidR="00EB1E87" w:rsidRPr="009948E9" w:rsidRDefault="00EB1E87" w:rsidP="00FA0D08">
      <w:pPr>
        <w:widowControl w:val="0"/>
        <w:numPr>
          <w:ilvl w:val="0"/>
          <w:numId w:val="19"/>
        </w:numPr>
        <w:suppressAutoHyphens/>
        <w:autoSpaceDE w:val="0"/>
        <w:spacing w:after="0" w:line="240" w:lineRule="auto"/>
        <w:jc w:val="both"/>
        <w:rPr>
          <w:rFonts w:ascii="Verdana" w:hAnsi="Verdana" w:cs="Arial"/>
          <w:sz w:val="20"/>
          <w:szCs w:val="20"/>
        </w:rPr>
      </w:pPr>
      <w:r w:rsidRPr="009948E9">
        <w:rPr>
          <w:rFonts w:ascii="Verdana" w:hAnsi="Verdana" w:cs="Arial"/>
          <w:sz w:val="20"/>
          <w:szCs w:val="20"/>
        </w:rPr>
        <w:t xml:space="preserve">S’il </w:t>
      </w:r>
      <w:r w:rsidR="00F019E7">
        <w:rPr>
          <w:rFonts w:ascii="Verdana" w:hAnsi="Verdana" w:cs="Arial"/>
          <w:sz w:val="20"/>
          <w:szCs w:val="20"/>
        </w:rPr>
        <w:t>apparaît</w:t>
      </w:r>
      <w:r w:rsidRPr="009948E9">
        <w:rPr>
          <w:rFonts w:ascii="Verdana" w:hAnsi="Verdana" w:cs="Arial"/>
          <w:sz w:val="20"/>
          <w:szCs w:val="20"/>
        </w:rPr>
        <w:t xml:space="preserve"> que le salarié  a accompli une durée du travail supérieure à la durée correspondant au salaire lissé, il est accordé au salarié un complément de rémunération équivalent à la différence de rémunération entre celle correspondant aux heures réellement effectuées et celle correspondant aux heures rémunérées.</w:t>
      </w:r>
    </w:p>
    <w:p w:rsidR="00B66734" w:rsidRPr="009948E9" w:rsidRDefault="00B66734" w:rsidP="00CA5566">
      <w:pPr>
        <w:widowControl w:val="0"/>
        <w:suppressAutoHyphens/>
        <w:autoSpaceDE w:val="0"/>
        <w:spacing w:after="0" w:line="240" w:lineRule="auto"/>
        <w:ind w:left="720"/>
        <w:jc w:val="both"/>
        <w:rPr>
          <w:rFonts w:ascii="Verdana" w:hAnsi="Verdana" w:cs="Arial"/>
          <w:sz w:val="20"/>
          <w:szCs w:val="20"/>
        </w:rPr>
      </w:pPr>
    </w:p>
    <w:p w:rsidR="00EB1E87" w:rsidRPr="009948E9" w:rsidRDefault="00EB1E87" w:rsidP="00CA5566">
      <w:pPr>
        <w:tabs>
          <w:tab w:val="left" w:pos="426"/>
        </w:tabs>
        <w:spacing w:after="0" w:line="240" w:lineRule="auto"/>
        <w:ind w:firstLine="705"/>
        <w:jc w:val="both"/>
        <w:rPr>
          <w:rFonts w:ascii="Verdana" w:hAnsi="Verdana" w:cs="Arial"/>
          <w:sz w:val="20"/>
          <w:szCs w:val="20"/>
        </w:rPr>
      </w:pPr>
      <w:r w:rsidRPr="009948E9">
        <w:rPr>
          <w:rFonts w:ascii="Verdana" w:hAnsi="Verdana" w:cs="Arial"/>
          <w:sz w:val="20"/>
          <w:szCs w:val="20"/>
        </w:rPr>
        <w:t>La régularisation est effectuée sur la base du taux horaire normal.</w:t>
      </w:r>
    </w:p>
    <w:p w:rsidR="00B66734" w:rsidRPr="009948E9" w:rsidRDefault="00B66734" w:rsidP="00CA5566">
      <w:pPr>
        <w:tabs>
          <w:tab w:val="left" w:pos="426"/>
        </w:tabs>
        <w:spacing w:after="0" w:line="240" w:lineRule="auto"/>
        <w:ind w:firstLine="705"/>
        <w:jc w:val="both"/>
        <w:rPr>
          <w:rFonts w:ascii="Verdana" w:hAnsi="Verdana" w:cs="Arial"/>
          <w:color w:val="0000FF"/>
          <w:sz w:val="20"/>
          <w:szCs w:val="20"/>
        </w:rPr>
      </w:pPr>
    </w:p>
    <w:p w:rsidR="00EB1E87" w:rsidRPr="009948E9" w:rsidRDefault="00EB1E87" w:rsidP="00FA0D08">
      <w:pPr>
        <w:widowControl w:val="0"/>
        <w:numPr>
          <w:ilvl w:val="0"/>
          <w:numId w:val="19"/>
        </w:numPr>
        <w:suppressAutoHyphens/>
        <w:autoSpaceDE w:val="0"/>
        <w:spacing w:after="0" w:line="240" w:lineRule="auto"/>
        <w:jc w:val="both"/>
        <w:rPr>
          <w:rFonts w:ascii="Verdana" w:hAnsi="Verdana"/>
          <w:color w:val="0000FF"/>
          <w:sz w:val="20"/>
          <w:szCs w:val="20"/>
          <w:u w:val="single"/>
        </w:rPr>
      </w:pPr>
      <w:r w:rsidRPr="009948E9">
        <w:rPr>
          <w:rFonts w:ascii="Verdana" w:hAnsi="Verdana" w:cs="Arial"/>
          <w:sz w:val="20"/>
          <w:szCs w:val="20"/>
        </w:rPr>
        <w:t xml:space="preserve">Si les sommes versées sont supérieures à celles correspondant au nombre d’heures réellement accomplies, une régularisation est faite entre les sommes dues par l’employeur et cet excédent, soit sur la dernière paie en cas de rupture du contrat de travail, soit sur le mois de janvier suivant l’année au cours de laquelle l’embauche est intervenue. </w:t>
      </w:r>
    </w:p>
    <w:p w:rsidR="00EB1E87" w:rsidRPr="009948E9" w:rsidRDefault="00EB1E87" w:rsidP="00CA5566">
      <w:pPr>
        <w:tabs>
          <w:tab w:val="left" w:pos="426"/>
        </w:tabs>
        <w:spacing w:after="0" w:line="240" w:lineRule="auto"/>
        <w:jc w:val="both"/>
        <w:rPr>
          <w:rFonts w:ascii="Verdana" w:hAnsi="Verdana" w:cs="Arial"/>
          <w:sz w:val="20"/>
          <w:szCs w:val="20"/>
        </w:rPr>
      </w:pPr>
    </w:p>
    <w:p w:rsidR="00EB1E87" w:rsidRDefault="00EB1E87" w:rsidP="00CA5566">
      <w:pPr>
        <w:tabs>
          <w:tab w:val="left" w:pos="426"/>
        </w:tabs>
        <w:spacing w:after="0" w:line="240" w:lineRule="auto"/>
        <w:jc w:val="both"/>
        <w:rPr>
          <w:rFonts w:ascii="Verdana" w:hAnsi="Verdana" w:cs="Arial"/>
          <w:sz w:val="20"/>
          <w:szCs w:val="20"/>
        </w:rPr>
      </w:pPr>
      <w:r w:rsidRPr="009948E9">
        <w:rPr>
          <w:rFonts w:ascii="Verdana" w:hAnsi="Verdana" w:cs="Arial"/>
          <w:sz w:val="20"/>
          <w:szCs w:val="20"/>
        </w:rPr>
        <w:t>En cas de rupture du contrat de travail pour motif économique, aucune retenue n’est effectuée.</w:t>
      </w:r>
    </w:p>
    <w:p w:rsidR="003720F4" w:rsidRPr="00EB4F65" w:rsidRDefault="003720F4" w:rsidP="00EB4F65">
      <w:pPr>
        <w:tabs>
          <w:tab w:val="left" w:pos="426"/>
        </w:tabs>
        <w:spacing w:after="0" w:line="240" w:lineRule="auto"/>
        <w:jc w:val="both"/>
        <w:rPr>
          <w:rFonts w:ascii="Verdana" w:hAnsi="Verdana" w:cs="Arial"/>
          <w:sz w:val="20"/>
          <w:szCs w:val="20"/>
        </w:rPr>
      </w:pPr>
    </w:p>
    <w:p w:rsidR="00D43108" w:rsidRPr="00EB4F65" w:rsidRDefault="00D43108" w:rsidP="00EB4F65">
      <w:pPr>
        <w:spacing w:after="0"/>
        <w:jc w:val="both"/>
        <w:rPr>
          <w:rFonts w:ascii="Verdana" w:hAnsi="Verdana"/>
          <w:sz w:val="20"/>
          <w:szCs w:val="20"/>
        </w:rPr>
      </w:pPr>
      <w:r w:rsidRPr="00EB4F65">
        <w:rPr>
          <w:rFonts w:ascii="Verdana" w:hAnsi="Verdana"/>
          <w:sz w:val="20"/>
          <w:szCs w:val="20"/>
        </w:rPr>
        <w:t>En cas d’absences de salariés, le salarié peut être amené à effectuer des heures en complément pour pallier l’absence</w:t>
      </w:r>
      <w:r w:rsidR="003F270F" w:rsidRPr="00EB4F65">
        <w:rPr>
          <w:rFonts w:ascii="Verdana" w:hAnsi="Verdana"/>
          <w:sz w:val="20"/>
          <w:szCs w:val="20"/>
        </w:rPr>
        <w:t>. Les heures ainsi effectuées sont rémunérées dans le mois où elles sont effectuées avec la majoration prévue par la réglementation sauf opposition du salarié. Dans cette dernière hypothèse, les heures effectuées seront comptabilisées dans le compteur de l’annualisation sans majoration.</w:t>
      </w:r>
    </w:p>
    <w:p w:rsidR="003F270F" w:rsidRPr="00EB4F65" w:rsidRDefault="003F270F" w:rsidP="00EB4F65">
      <w:pPr>
        <w:spacing w:after="0"/>
        <w:jc w:val="both"/>
        <w:rPr>
          <w:rFonts w:ascii="Verdana" w:hAnsi="Verdana"/>
          <w:b/>
          <w:sz w:val="20"/>
          <w:szCs w:val="20"/>
        </w:rPr>
      </w:pPr>
    </w:p>
    <w:p w:rsidR="003720F4" w:rsidRPr="009948E9" w:rsidRDefault="003720F4" w:rsidP="003F270F">
      <w:pPr>
        <w:jc w:val="both"/>
        <w:rPr>
          <w:rFonts w:ascii="Verdana" w:hAnsi="Verdana"/>
          <w:b/>
          <w:sz w:val="20"/>
          <w:szCs w:val="20"/>
        </w:rPr>
      </w:pPr>
    </w:p>
    <w:p w:rsidR="00A304B1" w:rsidRPr="009948E9" w:rsidRDefault="00CA1715" w:rsidP="006A6851">
      <w:pPr>
        <w:pStyle w:val="Titre3"/>
      </w:pPr>
      <w:bookmarkStart w:id="80" w:name="_Toc495075683"/>
      <w:r w:rsidRPr="009948E9">
        <w:t xml:space="preserve">Article </w:t>
      </w:r>
      <w:r w:rsidR="003A21BD" w:rsidRPr="009948E9">
        <w:t>1</w:t>
      </w:r>
      <w:r w:rsidR="008C59E4">
        <w:t>5</w:t>
      </w:r>
      <w:r w:rsidR="003A21BD" w:rsidRPr="009948E9">
        <w:t>-</w:t>
      </w:r>
      <w:r w:rsidR="00EB1E87" w:rsidRPr="009948E9">
        <w:t>2</w:t>
      </w:r>
      <w:r w:rsidRPr="009948E9">
        <w:t xml:space="preserve"> : </w:t>
      </w:r>
      <w:r w:rsidR="00A304B1" w:rsidRPr="009948E9">
        <w:t>Heures complémentaires</w:t>
      </w:r>
      <w:bookmarkEnd w:id="80"/>
    </w:p>
    <w:p w:rsidR="00A304B1" w:rsidRPr="009948E9" w:rsidRDefault="00A304B1" w:rsidP="00CA5566">
      <w:pPr>
        <w:tabs>
          <w:tab w:val="left" w:pos="426"/>
        </w:tabs>
        <w:spacing w:after="0" w:line="240" w:lineRule="auto"/>
        <w:jc w:val="both"/>
        <w:rPr>
          <w:rFonts w:ascii="Verdana" w:hAnsi="Verdana" w:cs="Tahoma"/>
          <w:sz w:val="20"/>
          <w:szCs w:val="20"/>
        </w:rPr>
      </w:pPr>
    </w:p>
    <w:p w:rsidR="00A304B1" w:rsidRPr="009948E9" w:rsidRDefault="00501EB1" w:rsidP="006A6851">
      <w:pPr>
        <w:pStyle w:val="Titre4"/>
      </w:pPr>
      <w:r w:rsidRPr="009948E9">
        <w:t xml:space="preserve">Article </w:t>
      </w:r>
      <w:r w:rsidR="00EB1E87" w:rsidRPr="009948E9">
        <w:t>1</w:t>
      </w:r>
      <w:r w:rsidR="008C59E4">
        <w:t>5</w:t>
      </w:r>
      <w:r w:rsidR="00EB1E87" w:rsidRPr="009948E9">
        <w:t>-2-</w:t>
      </w:r>
      <w:r w:rsidR="00A304B1" w:rsidRPr="009948E9">
        <w:t>1</w:t>
      </w:r>
      <w:r w:rsidR="00CA1715" w:rsidRPr="009948E9">
        <w:t> :</w:t>
      </w:r>
      <w:r w:rsidR="00A304B1" w:rsidRPr="009948E9">
        <w:t xml:space="preserve"> Définition </w:t>
      </w:r>
    </w:p>
    <w:p w:rsidR="00A304B1" w:rsidRPr="009948E9" w:rsidRDefault="00A304B1" w:rsidP="00CA5566">
      <w:pPr>
        <w:tabs>
          <w:tab w:val="left" w:pos="426"/>
        </w:tabs>
        <w:spacing w:after="0" w:line="240" w:lineRule="auto"/>
        <w:jc w:val="both"/>
        <w:rPr>
          <w:rFonts w:ascii="Verdana" w:hAnsi="Verdana" w:cs="Tahoma"/>
          <w:sz w:val="20"/>
          <w:szCs w:val="20"/>
        </w:rPr>
      </w:pPr>
    </w:p>
    <w:p w:rsidR="00A304B1" w:rsidRPr="009948E9" w:rsidRDefault="00A304B1" w:rsidP="00CA5566">
      <w:pPr>
        <w:tabs>
          <w:tab w:val="left" w:pos="426"/>
        </w:tabs>
        <w:spacing w:after="0" w:line="240" w:lineRule="auto"/>
        <w:jc w:val="both"/>
        <w:rPr>
          <w:rFonts w:ascii="Verdana" w:hAnsi="Verdana" w:cs="Tahoma"/>
          <w:sz w:val="20"/>
          <w:szCs w:val="20"/>
        </w:rPr>
      </w:pPr>
      <w:r w:rsidRPr="009948E9">
        <w:rPr>
          <w:rFonts w:ascii="Verdana" w:hAnsi="Verdana" w:cs="Tahoma"/>
          <w:sz w:val="20"/>
          <w:szCs w:val="20"/>
        </w:rPr>
        <w:t xml:space="preserve">Constitueront des heures complémentaires toutes les heures effectuées au-delà de la durée </w:t>
      </w:r>
      <w:r w:rsidR="00EB1E87" w:rsidRPr="009948E9">
        <w:rPr>
          <w:rFonts w:ascii="Verdana" w:hAnsi="Verdana" w:cs="Tahoma"/>
          <w:sz w:val="20"/>
          <w:szCs w:val="20"/>
        </w:rPr>
        <w:t xml:space="preserve">hebdomadaire, mensuelle ou </w:t>
      </w:r>
      <w:r w:rsidRPr="009948E9">
        <w:rPr>
          <w:rFonts w:ascii="Verdana" w:hAnsi="Verdana" w:cs="Tahoma"/>
          <w:sz w:val="20"/>
          <w:szCs w:val="20"/>
        </w:rPr>
        <w:t xml:space="preserve">annuelle de travail </w:t>
      </w:r>
      <w:r w:rsidR="00B43F92" w:rsidRPr="009948E9">
        <w:rPr>
          <w:rFonts w:ascii="Verdana" w:hAnsi="Verdana" w:cs="Tahoma"/>
          <w:sz w:val="20"/>
          <w:szCs w:val="20"/>
        </w:rPr>
        <w:t>fixé</w:t>
      </w:r>
      <w:r w:rsidRPr="009948E9">
        <w:rPr>
          <w:rFonts w:ascii="Verdana" w:hAnsi="Verdana" w:cs="Tahoma"/>
          <w:sz w:val="20"/>
          <w:szCs w:val="20"/>
        </w:rPr>
        <w:t xml:space="preserve"> dans le contrat de travail qui n’auraient pas été déjà rémunérées dans l’année.</w:t>
      </w:r>
    </w:p>
    <w:p w:rsidR="00766544" w:rsidRPr="009948E9" w:rsidRDefault="00766544" w:rsidP="00CA5566">
      <w:pPr>
        <w:tabs>
          <w:tab w:val="left" w:pos="426"/>
        </w:tabs>
        <w:spacing w:after="0" w:line="240" w:lineRule="auto"/>
        <w:jc w:val="both"/>
        <w:rPr>
          <w:rFonts w:ascii="Verdana" w:hAnsi="Verdana" w:cs="Tahoma"/>
          <w:sz w:val="20"/>
          <w:szCs w:val="20"/>
        </w:rPr>
      </w:pPr>
    </w:p>
    <w:p w:rsidR="00766544" w:rsidRPr="009948E9" w:rsidRDefault="00766544" w:rsidP="00CA5566">
      <w:pPr>
        <w:tabs>
          <w:tab w:val="left" w:pos="426"/>
        </w:tabs>
        <w:spacing w:after="0" w:line="240" w:lineRule="auto"/>
        <w:jc w:val="both"/>
        <w:rPr>
          <w:rFonts w:ascii="Verdana" w:hAnsi="Verdana" w:cs="Tahoma"/>
          <w:sz w:val="20"/>
          <w:szCs w:val="20"/>
        </w:rPr>
      </w:pPr>
      <w:r w:rsidRPr="009948E9">
        <w:rPr>
          <w:rFonts w:ascii="Verdana" w:hAnsi="Verdana" w:cs="Tahoma"/>
          <w:sz w:val="20"/>
          <w:szCs w:val="20"/>
        </w:rPr>
        <w:t>Suivant l’accord de branche du 22 novembre 2013, la durée du travail des salariés à temps partiel ne pourra être inférieure à 14 heures hebdomadaires en moyenne  sur l’année.</w:t>
      </w:r>
    </w:p>
    <w:p w:rsidR="00501EB1" w:rsidRPr="009948E9" w:rsidRDefault="00501EB1" w:rsidP="00CA5566">
      <w:pPr>
        <w:tabs>
          <w:tab w:val="left" w:pos="426"/>
        </w:tabs>
        <w:spacing w:after="0" w:line="240" w:lineRule="auto"/>
        <w:jc w:val="both"/>
        <w:rPr>
          <w:rFonts w:ascii="Verdana" w:hAnsi="Verdana" w:cs="Tahoma"/>
          <w:sz w:val="20"/>
          <w:szCs w:val="20"/>
        </w:rPr>
      </w:pPr>
    </w:p>
    <w:p w:rsidR="00A304B1" w:rsidRPr="009948E9" w:rsidRDefault="00501EB1" w:rsidP="006A6851">
      <w:pPr>
        <w:pStyle w:val="Titre4"/>
      </w:pPr>
      <w:r w:rsidRPr="009948E9">
        <w:t xml:space="preserve">Article </w:t>
      </w:r>
      <w:r w:rsidR="00EB1E87" w:rsidRPr="009948E9">
        <w:t>1</w:t>
      </w:r>
      <w:r w:rsidR="008C59E4">
        <w:t>5</w:t>
      </w:r>
      <w:r w:rsidR="00EB1E87" w:rsidRPr="009948E9">
        <w:t>-2-</w:t>
      </w:r>
      <w:r w:rsidR="00A304B1" w:rsidRPr="009948E9">
        <w:t>2</w:t>
      </w:r>
      <w:r w:rsidR="00CA1715" w:rsidRPr="009948E9">
        <w:t> :</w:t>
      </w:r>
      <w:r w:rsidR="00A304B1" w:rsidRPr="009948E9">
        <w:t xml:space="preserve"> Seuil de déclenchement des heures complémentaires</w:t>
      </w:r>
    </w:p>
    <w:p w:rsidR="00A304B1" w:rsidRPr="009948E9" w:rsidRDefault="00A304B1" w:rsidP="00CA5566">
      <w:pPr>
        <w:tabs>
          <w:tab w:val="left" w:pos="426"/>
        </w:tabs>
        <w:spacing w:after="0" w:line="240" w:lineRule="auto"/>
        <w:jc w:val="both"/>
        <w:rPr>
          <w:rFonts w:ascii="Verdana" w:hAnsi="Verdana" w:cs="Tahoma"/>
          <w:sz w:val="20"/>
          <w:szCs w:val="20"/>
        </w:rPr>
      </w:pPr>
    </w:p>
    <w:p w:rsidR="00A304B1" w:rsidRPr="009948E9" w:rsidRDefault="00A304B1" w:rsidP="00CA5566">
      <w:pPr>
        <w:tabs>
          <w:tab w:val="left" w:pos="426"/>
        </w:tabs>
        <w:spacing w:after="0" w:line="240" w:lineRule="auto"/>
        <w:jc w:val="both"/>
        <w:rPr>
          <w:rFonts w:ascii="Verdana" w:hAnsi="Verdana" w:cs="Tahoma"/>
          <w:sz w:val="20"/>
          <w:szCs w:val="20"/>
        </w:rPr>
      </w:pPr>
      <w:r w:rsidRPr="009948E9">
        <w:rPr>
          <w:rFonts w:ascii="Verdana" w:hAnsi="Verdana" w:cs="Tahoma"/>
          <w:sz w:val="20"/>
          <w:szCs w:val="20"/>
        </w:rPr>
        <w:t xml:space="preserve">En tout état de cause, les heures complémentaires ne pourront conduire à dépasser de plus d’un tiers la durée annuelle de travail effectif fixée dans le contrat de travail. </w:t>
      </w:r>
    </w:p>
    <w:p w:rsidR="003F270F" w:rsidRPr="009948E9" w:rsidRDefault="003F270F" w:rsidP="00CA5566">
      <w:pPr>
        <w:tabs>
          <w:tab w:val="left" w:pos="426"/>
          <w:tab w:val="left" w:pos="103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autoSpaceDN w:val="0"/>
        <w:adjustRightInd w:val="0"/>
        <w:spacing w:after="0" w:line="240" w:lineRule="auto"/>
        <w:jc w:val="both"/>
        <w:rPr>
          <w:rFonts w:ascii="Verdana" w:hAnsi="Verdana" w:cs="Tahoma"/>
          <w:sz w:val="20"/>
          <w:szCs w:val="20"/>
        </w:rPr>
      </w:pPr>
    </w:p>
    <w:p w:rsidR="00A304B1" w:rsidRPr="009948E9" w:rsidRDefault="00A304B1" w:rsidP="00CA5566">
      <w:pPr>
        <w:tabs>
          <w:tab w:val="left" w:pos="426"/>
          <w:tab w:val="left" w:pos="103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autoSpaceDN w:val="0"/>
        <w:adjustRightInd w:val="0"/>
        <w:spacing w:after="0" w:line="240" w:lineRule="auto"/>
        <w:jc w:val="both"/>
        <w:rPr>
          <w:rFonts w:ascii="Verdana" w:hAnsi="Verdana" w:cs="Tahoma"/>
          <w:sz w:val="20"/>
          <w:szCs w:val="20"/>
        </w:rPr>
      </w:pPr>
      <w:r w:rsidRPr="009948E9">
        <w:rPr>
          <w:rFonts w:ascii="Verdana" w:hAnsi="Verdana" w:cs="Tahoma"/>
          <w:sz w:val="20"/>
          <w:szCs w:val="20"/>
        </w:rPr>
        <w:t xml:space="preserve">Les heures complémentaires seront rémunérées conformément aux dispositions légales et conventionnelles en vigueur. </w:t>
      </w:r>
    </w:p>
    <w:p w:rsidR="00EB1E87" w:rsidRDefault="00EB1E87" w:rsidP="00CA5566">
      <w:pPr>
        <w:tabs>
          <w:tab w:val="left" w:pos="426"/>
        </w:tabs>
        <w:spacing w:after="0" w:line="240" w:lineRule="auto"/>
        <w:jc w:val="both"/>
        <w:rPr>
          <w:rFonts w:ascii="Verdana" w:hAnsi="Verdana" w:cs="Tahoma"/>
          <w:sz w:val="20"/>
          <w:szCs w:val="20"/>
        </w:rPr>
      </w:pPr>
    </w:p>
    <w:p w:rsidR="006714D3" w:rsidRPr="009948E9" w:rsidRDefault="006714D3" w:rsidP="006714D3">
      <w:pPr>
        <w:pStyle w:val="Titre3"/>
        <w:spacing w:before="0" w:after="0" w:line="240" w:lineRule="auto"/>
        <w:ind w:left="0"/>
        <w:jc w:val="both"/>
        <w:rPr>
          <w:sz w:val="20"/>
          <w:szCs w:val="20"/>
        </w:rPr>
      </w:pPr>
      <w:bookmarkStart w:id="81" w:name="_Toc489451358"/>
      <w:r w:rsidRPr="009948E9">
        <w:rPr>
          <w:sz w:val="20"/>
          <w:szCs w:val="20"/>
        </w:rPr>
        <w:t>En cas d’absences de salariés, le salarié peut être amené à effectuer des heures en complément pour pallier l’absence. Les heures ainsi effectuées sont rémunérées dans le mois où elles sont effectuées avec la majoration prévue par la réglementation sauf opposition du salarié. Dans cette dernière hypothèse, les heures effectuées seront comptabilisées dans le compteur de l’annualisation sans majoration.</w:t>
      </w:r>
      <w:bookmarkEnd w:id="81"/>
    </w:p>
    <w:p w:rsidR="006714D3" w:rsidRPr="009948E9" w:rsidRDefault="006714D3" w:rsidP="00CA5566">
      <w:pPr>
        <w:tabs>
          <w:tab w:val="left" w:pos="426"/>
        </w:tabs>
        <w:spacing w:after="0" w:line="240" w:lineRule="auto"/>
        <w:jc w:val="both"/>
        <w:rPr>
          <w:rFonts w:ascii="Verdana" w:hAnsi="Verdana" w:cs="Tahoma"/>
          <w:sz w:val="20"/>
          <w:szCs w:val="20"/>
        </w:rPr>
      </w:pPr>
    </w:p>
    <w:p w:rsidR="00A304B1" w:rsidRPr="009948E9" w:rsidRDefault="00501EB1" w:rsidP="006A6851">
      <w:pPr>
        <w:pStyle w:val="Titre4"/>
      </w:pPr>
      <w:r w:rsidRPr="009948E9">
        <w:t xml:space="preserve">Article </w:t>
      </w:r>
      <w:r w:rsidR="00EB1E87" w:rsidRPr="009948E9">
        <w:t>1</w:t>
      </w:r>
      <w:r w:rsidR="008C59E4">
        <w:t>5</w:t>
      </w:r>
      <w:r w:rsidR="00EB1E87" w:rsidRPr="009948E9">
        <w:t>-2-</w:t>
      </w:r>
      <w:r w:rsidR="00A304B1" w:rsidRPr="009948E9">
        <w:t>3</w:t>
      </w:r>
      <w:r w:rsidR="00CA1715" w:rsidRPr="009948E9">
        <w:t> :</w:t>
      </w:r>
      <w:r w:rsidR="00A304B1" w:rsidRPr="009948E9">
        <w:t xml:space="preserve"> Délai de prévenance pour la réalisation des heures complémentaires</w:t>
      </w:r>
    </w:p>
    <w:p w:rsidR="00A304B1" w:rsidRPr="009948E9" w:rsidRDefault="00A304B1" w:rsidP="00CA5566">
      <w:pPr>
        <w:tabs>
          <w:tab w:val="left" w:pos="426"/>
        </w:tabs>
        <w:spacing w:after="0" w:line="240" w:lineRule="auto"/>
        <w:jc w:val="both"/>
        <w:rPr>
          <w:rFonts w:ascii="Verdana" w:hAnsi="Verdana" w:cs="Tahoma"/>
          <w:sz w:val="20"/>
          <w:szCs w:val="20"/>
        </w:rPr>
      </w:pPr>
    </w:p>
    <w:p w:rsidR="00A304B1" w:rsidRPr="009948E9" w:rsidRDefault="00A304B1" w:rsidP="00CA5566">
      <w:pPr>
        <w:tabs>
          <w:tab w:val="left" w:pos="426"/>
        </w:tabs>
        <w:spacing w:after="0" w:line="240" w:lineRule="auto"/>
        <w:jc w:val="both"/>
        <w:rPr>
          <w:rFonts w:ascii="Verdana" w:hAnsi="Verdana" w:cs="Tahoma"/>
          <w:sz w:val="20"/>
          <w:szCs w:val="20"/>
        </w:rPr>
      </w:pPr>
      <w:r w:rsidRPr="009948E9">
        <w:rPr>
          <w:rFonts w:ascii="Verdana" w:hAnsi="Verdana" w:cs="Tahoma"/>
          <w:sz w:val="20"/>
          <w:szCs w:val="20"/>
        </w:rPr>
        <w:t>Le délai de prévenance de demande des heures complémentaires est fixé à 7 jours ouvrés.</w:t>
      </w:r>
    </w:p>
    <w:p w:rsidR="00CA1715" w:rsidRPr="009948E9" w:rsidRDefault="00CA1715" w:rsidP="00CA5566">
      <w:pPr>
        <w:tabs>
          <w:tab w:val="left" w:pos="426"/>
        </w:tabs>
        <w:spacing w:after="0" w:line="240" w:lineRule="auto"/>
        <w:jc w:val="both"/>
        <w:rPr>
          <w:rFonts w:ascii="Verdana" w:hAnsi="Verdana" w:cs="Tahoma"/>
          <w:sz w:val="20"/>
          <w:szCs w:val="20"/>
        </w:rPr>
      </w:pPr>
    </w:p>
    <w:p w:rsidR="00A304B1" w:rsidRPr="009948E9" w:rsidRDefault="00A304B1" w:rsidP="00CA5566">
      <w:pPr>
        <w:tabs>
          <w:tab w:val="left" w:pos="426"/>
        </w:tabs>
        <w:spacing w:after="0" w:line="240" w:lineRule="auto"/>
        <w:jc w:val="both"/>
        <w:rPr>
          <w:rFonts w:ascii="Verdana" w:hAnsi="Verdana" w:cs="Tahoma"/>
          <w:sz w:val="20"/>
          <w:szCs w:val="20"/>
        </w:rPr>
      </w:pPr>
      <w:r w:rsidRPr="009948E9">
        <w:rPr>
          <w:rFonts w:ascii="Verdana" w:hAnsi="Verdana" w:cs="Tahoma"/>
          <w:sz w:val="20"/>
          <w:szCs w:val="20"/>
        </w:rPr>
        <w:t>Toutefois en cas de circonstances exceptionnelles telles que l’absence d’un ou plusieurs salariés, la nécessité de préserver les biens ou les personnes, ou tout autre motif imprévisible sept jours auparavant, ce délai de prévenance pourra être réduit à 3 jours ouvrés.</w:t>
      </w:r>
    </w:p>
    <w:p w:rsidR="00CA1715" w:rsidRPr="009948E9" w:rsidRDefault="00CA1715" w:rsidP="00CA5566">
      <w:pPr>
        <w:tabs>
          <w:tab w:val="left" w:pos="426"/>
        </w:tabs>
        <w:spacing w:after="0" w:line="240" w:lineRule="auto"/>
        <w:jc w:val="both"/>
        <w:rPr>
          <w:rFonts w:ascii="Verdana" w:hAnsi="Verdana" w:cs="Tahoma"/>
          <w:sz w:val="20"/>
          <w:szCs w:val="20"/>
        </w:rPr>
      </w:pPr>
    </w:p>
    <w:p w:rsidR="00A304B1" w:rsidRPr="009948E9" w:rsidRDefault="00A304B1" w:rsidP="00CA5566">
      <w:pPr>
        <w:tabs>
          <w:tab w:val="left" w:pos="426"/>
        </w:tabs>
        <w:spacing w:after="0" w:line="240" w:lineRule="auto"/>
        <w:jc w:val="both"/>
        <w:rPr>
          <w:rFonts w:ascii="Verdana" w:hAnsi="Verdana" w:cs="Tahoma"/>
          <w:sz w:val="20"/>
          <w:szCs w:val="20"/>
        </w:rPr>
      </w:pPr>
      <w:r w:rsidRPr="009948E9">
        <w:rPr>
          <w:rFonts w:ascii="Verdana" w:hAnsi="Verdana" w:cs="Tahoma"/>
          <w:sz w:val="20"/>
          <w:szCs w:val="20"/>
        </w:rPr>
        <w:t>En cas de circonstances exceptionnelles, les heures complémentaires pourront également être demandées sans délai, mais dans ce cas le refus d’effectuer des heures complémentaires ne sera pas fautif.</w:t>
      </w:r>
    </w:p>
    <w:p w:rsidR="003A21BD" w:rsidRPr="009948E9" w:rsidRDefault="003A21BD" w:rsidP="00CA5566">
      <w:pPr>
        <w:spacing w:after="0" w:line="240" w:lineRule="auto"/>
        <w:jc w:val="both"/>
        <w:rPr>
          <w:rFonts w:ascii="Verdana" w:hAnsi="Verdana"/>
          <w:b/>
          <w:sz w:val="20"/>
          <w:szCs w:val="20"/>
        </w:rPr>
      </w:pPr>
    </w:p>
    <w:p w:rsidR="00B66734" w:rsidRPr="009948E9" w:rsidRDefault="00B66734" w:rsidP="00CA5566">
      <w:pPr>
        <w:spacing w:after="0" w:line="240" w:lineRule="auto"/>
        <w:jc w:val="both"/>
        <w:rPr>
          <w:rFonts w:ascii="Verdana" w:hAnsi="Verdana"/>
          <w:b/>
          <w:sz w:val="20"/>
          <w:szCs w:val="20"/>
        </w:rPr>
      </w:pPr>
    </w:p>
    <w:p w:rsidR="00A304B1" w:rsidRPr="009948E9" w:rsidRDefault="00C766D2" w:rsidP="003720F4">
      <w:pPr>
        <w:pStyle w:val="Titre2"/>
        <w:ind w:left="1418" w:hanging="710"/>
        <w:rPr>
          <w:lang w:eastAsia="fr-FR"/>
        </w:rPr>
      </w:pPr>
      <w:bookmarkStart w:id="82" w:name="_Toc495075684"/>
      <w:r w:rsidRPr="009948E9">
        <w:t>ARTICLE 1</w:t>
      </w:r>
      <w:r w:rsidR="008C59E4">
        <w:t>6</w:t>
      </w:r>
      <w:r w:rsidRPr="009948E9">
        <w:t> </w:t>
      </w:r>
      <w:r w:rsidR="00CA1715" w:rsidRPr="009948E9">
        <w:t>-</w:t>
      </w:r>
      <w:r w:rsidRPr="009948E9">
        <w:t xml:space="preserve"> GA</w:t>
      </w:r>
      <w:r w:rsidR="006A6851">
        <w:t>RANTIES ET CONTREPARTIES ACCORDÉES AUX SALARIÉ</w:t>
      </w:r>
      <w:r w:rsidRPr="009948E9">
        <w:t xml:space="preserve">S </w:t>
      </w:r>
      <w:r w:rsidR="006A6851">
        <w:t>CONCERNÉ</w:t>
      </w:r>
      <w:r w:rsidRPr="006A6851">
        <w:t>S</w:t>
      </w:r>
      <w:r w:rsidR="006A6851">
        <w:t xml:space="preserve"> PAR L’AMÉ</w:t>
      </w:r>
      <w:r w:rsidRPr="009948E9">
        <w:t>NAGEMEN</w:t>
      </w:r>
      <w:r w:rsidR="006A6851">
        <w:t>T DU TEMPS DE TRAVAIL SUR L’ANNÉ</w:t>
      </w:r>
      <w:r w:rsidRPr="009948E9">
        <w:t>E</w:t>
      </w:r>
      <w:bookmarkEnd w:id="82"/>
    </w:p>
    <w:p w:rsidR="00B66734" w:rsidRPr="009948E9" w:rsidRDefault="00B66734" w:rsidP="00CA5566">
      <w:pPr>
        <w:tabs>
          <w:tab w:val="left" w:pos="426"/>
        </w:tabs>
        <w:spacing w:after="0" w:line="240" w:lineRule="auto"/>
        <w:jc w:val="both"/>
        <w:rPr>
          <w:rFonts w:ascii="Verdana" w:hAnsi="Verdana" w:cs="Tahoma"/>
          <w:sz w:val="20"/>
          <w:szCs w:val="20"/>
        </w:rPr>
      </w:pPr>
    </w:p>
    <w:p w:rsidR="00CA1715" w:rsidRPr="009948E9" w:rsidRDefault="00CA1715" w:rsidP="00CA5566">
      <w:pPr>
        <w:tabs>
          <w:tab w:val="left" w:pos="426"/>
        </w:tabs>
        <w:spacing w:after="0" w:line="240" w:lineRule="auto"/>
        <w:jc w:val="both"/>
        <w:rPr>
          <w:rFonts w:ascii="Verdana" w:hAnsi="Verdana" w:cs="Tahoma"/>
          <w:sz w:val="20"/>
          <w:szCs w:val="20"/>
        </w:rPr>
      </w:pPr>
    </w:p>
    <w:p w:rsidR="00A304B1" w:rsidRPr="009948E9" w:rsidRDefault="00A304B1" w:rsidP="00CA5566">
      <w:pPr>
        <w:tabs>
          <w:tab w:val="left" w:pos="426"/>
        </w:tabs>
        <w:spacing w:after="0" w:line="240" w:lineRule="auto"/>
        <w:jc w:val="both"/>
        <w:rPr>
          <w:rFonts w:ascii="Verdana" w:hAnsi="Verdana" w:cs="Tahoma"/>
          <w:sz w:val="20"/>
          <w:szCs w:val="20"/>
          <w:lang w:eastAsia="zh-CN"/>
        </w:rPr>
      </w:pPr>
      <w:r w:rsidRPr="009948E9">
        <w:rPr>
          <w:rFonts w:ascii="Verdana" w:hAnsi="Verdana" w:cs="Tahoma"/>
          <w:sz w:val="20"/>
          <w:szCs w:val="20"/>
        </w:rPr>
        <w:t xml:space="preserve">Le présent </w:t>
      </w:r>
      <w:r w:rsidR="003A21BD" w:rsidRPr="009948E9">
        <w:rPr>
          <w:rFonts w:ascii="Verdana" w:hAnsi="Verdana" w:cs="Tahoma"/>
          <w:sz w:val="20"/>
          <w:szCs w:val="20"/>
        </w:rPr>
        <w:t>dispositif a</w:t>
      </w:r>
      <w:r w:rsidRPr="009948E9">
        <w:rPr>
          <w:rFonts w:ascii="Verdana" w:hAnsi="Verdana" w:cs="Tahoma"/>
          <w:sz w:val="20"/>
          <w:szCs w:val="20"/>
        </w:rPr>
        <w:t xml:space="preserve"> pour effet d’accroitre la flexibilité des horaires</w:t>
      </w:r>
      <w:r w:rsidR="005C2E1C">
        <w:rPr>
          <w:rFonts w:ascii="Verdana" w:hAnsi="Verdana" w:cs="Tahoma"/>
          <w:sz w:val="20"/>
          <w:szCs w:val="20"/>
        </w:rPr>
        <w:t>,</w:t>
      </w:r>
      <w:r w:rsidRPr="009948E9">
        <w:rPr>
          <w:rFonts w:ascii="Verdana" w:hAnsi="Verdana" w:cs="Tahoma"/>
          <w:sz w:val="20"/>
          <w:szCs w:val="20"/>
        </w:rPr>
        <w:t xml:space="preserve"> mais ne doit pas se faire au détriment des salariés. </w:t>
      </w:r>
    </w:p>
    <w:p w:rsidR="00B66734" w:rsidRPr="009948E9" w:rsidRDefault="00B66734" w:rsidP="00CA5566">
      <w:pPr>
        <w:tabs>
          <w:tab w:val="left" w:pos="426"/>
        </w:tabs>
        <w:spacing w:after="0" w:line="240" w:lineRule="auto"/>
        <w:jc w:val="both"/>
        <w:rPr>
          <w:rFonts w:ascii="Verdana" w:hAnsi="Verdana" w:cs="Tahoma"/>
          <w:sz w:val="20"/>
          <w:szCs w:val="20"/>
        </w:rPr>
      </w:pPr>
    </w:p>
    <w:p w:rsidR="00A304B1" w:rsidRPr="009948E9" w:rsidRDefault="00A304B1" w:rsidP="00CA5566">
      <w:pPr>
        <w:tabs>
          <w:tab w:val="left" w:pos="426"/>
        </w:tabs>
        <w:spacing w:after="0" w:line="240" w:lineRule="auto"/>
        <w:jc w:val="both"/>
        <w:rPr>
          <w:rFonts w:ascii="Verdana" w:hAnsi="Verdana" w:cs="Tahoma"/>
          <w:sz w:val="20"/>
          <w:szCs w:val="20"/>
        </w:rPr>
      </w:pPr>
      <w:r w:rsidRPr="009948E9">
        <w:rPr>
          <w:rFonts w:ascii="Verdana" w:hAnsi="Verdana" w:cs="Tahoma"/>
          <w:sz w:val="20"/>
          <w:szCs w:val="20"/>
        </w:rPr>
        <w:t xml:space="preserve">Les délégués </w:t>
      </w:r>
      <w:r w:rsidR="00E73526" w:rsidRPr="009948E9">
        <w:rPr>
          <w:rFonts w:ascii="Verdana" w:hAnsi="Verdana" w:cs="Tahoma"/>
          <w:sz w:val="20"/>
          <w:szCs w:val="20"/>
        </w:rPr>
        <w:t xml:space="preserve">syndicaux </w:t>
      </w:r>
      <w:r w:rsidRPr="009948E9">
        <w:rPr>
          <w:rFonts w:ascii="Verdana" w:hAnsi="Verdana" w:cs="Tahoma"/>
          <w:sz w:val="20"/>
          <w:szCs w:val="20"/>
        </w:rPr>
        <w:t>et la Direction ont discuté et négocié les mesures de nature à garantir un équilibre entre les intérêts légitimes des salariés et notamment le respect d’une vie familiale normale et l’efficience organisationnelle de la société.</w:t>
      </w:r>
    </w:p>
    <w:p w:rsidR="00B66734" w:rsidRPr="009948E9" w:rsidRDefault="00B66734" w:rsidP="00CA5566">
      <w:pPr>
        <w:tabs>
          <w:tab w:val="left" w:pos="426"/>
        </w:tabs>
        <w:spacing w:after="0" w:line="240" w:lineRule="auto"/>
        <w:jc w:val="both"/>
        <w:rPr>
          <w:rFonts w:ascii="Verdana" w:hAnsi="Verdana" w:cs="Tahoma"/>
          <w:sz w:val="20"/>
          <w:szCs w:val="20"/>
        </w:rPr>
      </w:pPr>
    </w:p>
    <w:p w:rsidR="00A304B1" w:rsidRPr="003720F4" w:rsidRDefault="00A304B1" w:rsidP="00CA5566">
      <w:pPr>
        <w:tabs>
          <w:tab w:val="left" w:pos="426"/>
        </w:tabs>
        <w:spacing w:after="0" w:line="240" w:lineRule="auto"/>
        <w:jc w:val="both"/>
        <w:rPr>
          <w:rFonts w:ascii="Verdana" w:hAnsi="Verdana" w:cs="Tahoma"/>
          <w:sz w:val="20"/>
          <w:szCs w:val="20"/>
        </w:rPr>
      </w:pPr>
      <w:r w:rsidRPr="009948E9">
        <w:rPr>
          <w:rFonts w:ascii="Verdana" w:hAnsi="Verdana" w:cs="Tahoma"/>
          <w:sz w:val="20"/>
          <w:szCs w:val="20"/>
        </w:rPr>
        <w:t>Les partenaires sociaux veilleront également à permettre aux salariés à temps partiel qui le souhaiteraient de po</w:t>
      </w:r>
      <w:r w:rsidR="003720F4">
        <w:rPr>
          <w:rFonts w:ascii="Verdana" w:hAnsi="Verdana" w:cs="Tahoma"/>
          <w:sz w:val="20"/>
          <w:szCs w:val="20"/>
        </w:rPr>
        <w:t>uvoir prendre un second emploi.</w:t>
      </w:r>
    </w:p>
    <w:p w:rsidR="00B66734" w:rsidRPr="009948E9" w:rsidRDefault="00B66734" w:rsidP="00CA5566">
      <w:pPr>
        <w:tabs>
          <w:tab w:val="left" w:pos="426"/>
        </w:tabs>
        <w:spacing w:after="0" w:line="240" w:lineRule="auto"/>
        <w:jc w:val="both"/>
        <w:rPr>
          <w:rFonts w:ascii="Verdana" w:hAnsi="Verdana" w:cs="Tahoma"/>
          <w:b/>
          <w:bCs/>
          <w:sz w:val="20"/>
          <w:szCs w:val="20"/>
          <w:u w:val="single"/>
        </w:rPr>
      </w:pPr>
    </w:p>
    <w:p w:rsidR="00A304B1" w:rsidRPr="009948E9" w:rsidRDefault="00CA1715" w:rsidP="006A6851">
      <w:pPr>
        <w:pStyle w:val="Titre3"/>
      </w:pPr>
      <w:bookmarkStart w:id="83" w:name="_Toc495075685"/>
      <w:r w:rsidRPr="009948E9">
        <w:t xml:space="preserve">Article </w:t>
      </w:r>
      <w:r w:rsidR="00E73526" w:rsidRPr="009948E9">
        <w:t>1</w:t>
      </w:r>
      <w:r w:rsidR="008C59E4">
        <w:t>6</w:t>
      </w:r>
      <w:r w:rsidRPr="009948E9">
        <w:t>-</w:t>
      </w:r>
      <w:r w:rsidR="00A304B1" w:rsidRPr="009948E9">
        <w:t>1</w:t>
      </w:r>
      <w:r w:rsidRPr="009948E9">
        <w:t> :</w:t>
      </w:r>
      <w:r w:rsidR="00A304B1" w:rsidRPr="009948E9">
        <w:t xml:space="preserve"> Contrat </w:t>
      </w:r>
      <w:r w:rsidR="00A304B1" w:rsidRPr="006A6851">
        <w:t>de</w:t>
      </w:r>
      <w:r w:rsidR="00A304B1" w:rsidRPr="009948E9">
        <w:t xml:space="preserve"> travail</w:t>
      </w:r>
      <w:bookmarkEnd w:id="83"/>
      <w:r w:rsidR="00A304B1" w:rsidRPr="009948E9">
        <w:t xml:space="preserve"> </w:t>
      </w:r>
    </w:p>
    <w:p w:rsidR="00A304B1" w:rsidRPr="009948E9" w:rsidRDefault="00A304B1" w:rsidP="00CA5566">
      <w:pPr>
        <w:spacing w:after="0" w:line="240" w:lineRule="auto"/>
        <w:jc w:val="both"/>
        <w:rPr>
          <w:rFonts w:ascii="Verdana" w:hAnsi="Verdana" w:cs="Tahoma"/>
          <w:sz w:val="20"/>
          <w:szCs w:val="20"/>
        </w:rPr>
      </w:pPr>
    </w:p>
    <w:p w:rsidR="00A304B1" w:rsidRPr="009948E9" w:rsidRDefault="00A304B1" w:rsidP="00CA5566">
      <w:pPr>
        <w:spacing w:after="0" w:line="240" w:lineRule="auto"/>
        <w:jc w:val="both"/>
        <w:rPr>
          <w:rFonts w:ascii="Verdana" w:hAnsi="Verdana" w:cs="Tahoma"/>
          <w:sz w:val="20"/>
          <w:szCs w:val="20"/>
        </w:rPr>
      </w:pPr>
      <w:r w:rsidRPr="009948E9">
        <w:rPr>
          <w:rFonts w:ascii="Verdana" w:hAnsi="Verdana" w:cs="Tahoma"/>
          <w:sz w:val="20"/>
          <w:szCs w:val="20"/>
        </w:rPr>
        <w:t>Les contrats de travail futurs devront mentionner :</w:t>
      </w:r>
    </w:p>
    <w:p w:rsidR="00B66734" w:rsidRPr="009948E9" w:rsidRDefault="00B66734" w:rsidP="00CA5566">
      <w:pPr>
        <w:spacing w:after="0" w:line="240" w:lineRule="auto"/>
        <w:jc w:val="both"/>
        <w:rPr>
          <w:rFonts w:ascii="Verdana" w:hAnsi="Verdana" w:cs="Tahoma"/>
          <w:sz w:val="20"/>
          <w:szCs w:val="20"/>
        </w:rPr>
      </w:pPr>
    </w:p>
    <w:p w:rsidR="00A304B1" w:rsidRPr="009948E9" w:rsidRDefault="00A304B1" w:rsidP="00FA0D08">
      <w:pPr>
        <w:numPr>
          <w:ilvl w:val="0"/>
          <w:numId w:val="20"/>
        </w:numPr>
        <w:spacing w:after="0" w:line="240" w:lineRule="auto"/>
        <w:jc w:val="both"/>
        <w:rPr>
          <w:rFonts w:ascii="Verdana" w:hAnsi="Verdana" w:cs="Tahoma"/>
          <w:sz w:val="20"/>
          <w:szCs w:val="20"/>
        </w:rPr>
      </w:pPr>
      <w:r w:rsidRPr="009948E9">
        <w:rPr>
          <w:rFonts w:ascii="Verdana" w:hAnsi="Verdana" w:cs="Tahoma"/>
          <w:sz w:val="20"/>
          <w:szCs w:val="20"/>
        </w:rPr>
        <w:t>la qualification du salarié,</w:t>
      </w:r>
    </w:p>
    <w:p w:rsidR="00A304B1" w:rsidRPr="009948E9" w:rsidRDefault="00A304B1" w:rsidP="00FA0D08">
      <w:pPr>
        <w:numPr>
          <w:ilvl w:val="0"/>
          <w:numId w:val="20"/>
        </w:numPr>
        <w:spacing w:after="0" w:line="240" w:lineRule="auto"/>
        <w:jc w:val="both"/>
        <w:rPr>
          <w:rFonts w:ascii="Verdana" w:hAnsi="Verdana" w:cs="Tahoma"/>
          <w:sz w:val="20"/>
          <w:szCs w:val="20"/>
        </w:rPr>
      </w:pPr>
      <w:r w:rsidRPr="009948E9">
        <w:rPr>
          <w:rFonts w:ascii="Verdana" w:hAnsi="Verdana" w:cs="Tahoma"/>
          <w:sz w:val="20"/>
          <w:szCs w:val="20"/>
        </w:rPr>
        <w:t>les éléments de sa rémunération,</w:t>
      </w:r>
    </w:p>
    <w:p w:rsidR="00A304B1" w:rsidRPr="009948E9" w:rsidRDefault="00A304B1" w:rsidP="00FA0D08">
      <w:pPr>
        <w:numPr>
          <w:ilvl w:val="0"/>
          <w:numId w:val="20"/>
        </w:numPr>
        <w:spacing w:after="0" w:line="240" w:lineRule="auto"/>
        <w:jc w:val="both"/>
        <w:rPr>
          <w:rFonts w:ascii="Verdana" w:hAnsi="Verdana" w:cs="Tahoma"/>
          <w:sz w:val="20"/>
          <w:szCs w:val="20"/>
        </w:rPr>
      </w:pPr>
      <w:r w:rsidRPr="009948E9">
        <w:rPr>
          <w:rFonts w:ascii="Verdana" w:hAnsi="Verdana" w:cs="Tahoma"/>
          <w:sz w:val="20"/>
          <w:szCs w:val="20"/>
        </w:rPr>
        <w:t xml:space="preserve">la durée annuelle de temps de présence, </w:t>
      </w:r>
    </w:p>
    <w:p w:rsidR="00A304B1" w:rsidRPr="009948E9" w:rsidRDefault="00A304B1" w:rsidP="00FA0D08">
      <w:pPr>
        <w:numPr>
          <w:ilvl w:val="0"/>
          <w:numId w:val="20"/>
        </w:numPr>
        <w:spacing w:after="0" w:line="240" w:lineRule="auto"/>
        <w:jc w:val="both"/>
        <w:rPr>
          <w:rFonts w:ascii="Verdana" w:hAnsi="Verdana" w:cs="Tahoma"/>
          <w:sz w:val="20"/>
          <w:szCs w:val="20"/>
        </w:rPr>
      </w:pPr>
      <w:r w:rsidRPr="009948E9">
        <w:rPr>
          <w:rFonts w:ascii="Verdana" w:hAnsi="Verdana" w:cs="Tahoma"/>
          <w:sz w:val="20"/>
          <w:szCs w:val="20"/>
        </w:rPr>
        <w:t>la durée hebdomadaire moyenne de référence.</w:t>
      </w:r>
    </w:p>
    <w:p w:rsidR="00A304B1" w:rsidRPr="009948E9" w:rsidRDefault="00CA1715" w:rsidP="006A6851">
      <w:pPr>
        <w:pStyle w:val="Titre3"/>
      </w:pPr>
      <w:bookmarkStart w:id="84" w:name="_Toc495075686"/>
      <w:r w:rsidRPr="009948E9">
        <w:t xml:space="preserve">Article </w:t>
      </w:r>
      <w:r w:rsidR="00E73526" w:rsidRPr="009948E9">
        <w:t>1</w:t>
      </w:r>
      <w:r w:rsidR="008C59E4">
        <w:t>6</w:t>
      </w:r>
      <w:r w:rsidRPr="009948E9">
        <w:t>-</w:t>
      </w:r>
      <w:r w:rsidR="00A304B1" w:rsidRPr="009948E9">
        <w:t>2</w:t>
      </w:r>
      <w:r w:rsidRPr="009948E9">
        <w:t> :</w:t>
      </w:r>
      <w:r w:rsidR="00A304B1" w:rsidRPr="009948E9">
        <w:t xml:space="preserve"> Prise en compte des contraintes familiales des salariés</w:t>
      </w:r>
      <w:bookmarkEnd w:id="84"/>
      <w:r w:rsidR="00A304B1" w:rsidRPr="009948E9">
        <w:t xml:space="preserve"> </w:t>
      </w:r>
    </w:p>
    <w:p w:rsidR="00A304B1" w:rsidRPr="009948E9" w:rsidRDefault="00A304B1" w:rsidP="00CA5566">
      <w:pPr>
        <w:spacing w:after="0" w:line="240" w:lineRule="auto"/>
        <w:jc w:val="both"/>
        <w:rPr>
          <w:rFonts w:ascii="Verdana" w:hAnsi="Verdana" w:cs="Tahoma"/>
          <w:b/>
          <w:bCs/>
          <w:color w:val="CC0066"/>
          <w:sz w:val="20"/>
          <w:szCs w:val="20"/>
          <w:u w:val="single"/>
        </w:rPr>
      </w:pPr>
    </w:p>
    <w:p w:rsidR="00A304B1" w:rsidRPr="009948E9" w:rsidRDefault="00A304B1" w:rsidP="00CA5566">
      <w:pPr>
        <w:spacing w:after="0" w:line="240" w:lineRule="auto"/>
        <w:jc w:val="both"/>
        <w:rPr>
          <w:rFonts w:ascii="Verdana" w:hAnsi="Verdana" w:cs="Tahoma"/>
          <w:sz w:val="20"/>
          <w:szCs w:val="20"/>
        </w:rPr>
      </w:pPr>
      <w:r w:rsidRPr="009948E9">
        <w:rPr>
          <w:rFonts w:ascii="Verdana" w:hAnsi="Verdana" w:cs="Tahoma"/>
          <w:sz w:val="20"/>
          <w:szCs w:val="20"/>
        </w:rPr>
        <w:t>Dans le cadre de la détermination de la répartition des horaires de travail, la société s’efforcera de prendre en compte les contraintes familiales des salariés concernés.</w:t>
      </w:r>
    </w:p>
    <w:p w:rsidR="00CA1715" w:rsidRPr="009948E9" w:rsidRDefault="00CA1715" w:rsidP="00CA5566">
      <w:pPr>
        <w:spacing w:after="0" w:line="240" w:lineRule="auto"/>
        <w:jc w:val="both"/>
        <w:rPr>
          <w:rFonts w:ascii="Verdana" w:hAnsi="Verdana" w:cs="Tahoma"/>
          <w:sz w:val="20"/>
          <w:szCs w:val="20"/>
        </w:rPr>
      </w:pPr>
    </w:p>
    <w:p w:rsidR="00A304B1" w:rsidRPr="003720F4" w:rsidRDefault="00A304B1" w:rsidP="00CA5566">
      <w:pPr>
        <w:spacing w:after="0" w:line="240" w:lineRule="auto"/>
        <w:jc w:val="both"/>
        <w:rPr>
          <w:rFonts w:ascii="Verdana" w:hAnsi="Verdana" w:cs="Tahoma"/>
          <w:sz w:val="20"/>
          <w:szCs w:val="20"/>
        </w:rPr>
      </w:pPr>
      <w:r w:rsidRPr="009948E9">
        <w:rPr>
          <w:rFonts w:ascii="Verdana" w:hAnsi="Verdana" w:cs="Tahoma"/>
          <w:sz w:val="20"/>
          <w:szCs w:val="20"/>
        </w:rPr>
        <w:t>En tout état de cause, les salariés concernés par le présent accord pourront demander 1 fois par an, pour des raisons personnelles, un aménagement particulier de leur horaire de travail, qui devra être soumis à validatio</w:t>
      </w:r>
      <w:r w:rsidR="003720F4">
        <w:rPr>
          <w:rFonts w:ascii="Verdana" w:hAnsi="Verdana" w:cs="Tahoma"/>
          <w:sz w:val="20"/>
          <w:szCs w:val="20"/>
        </w:rPr>
        <w:t>n et autorisé par la direction.</w:t>
      </w:r>
    </w:p>
    <w:p w:rsidR="00B66734" w:rsidRPr="009948E9" w:rsidRDefault="00B66734" w:rsidP="00CA5566">
      <w:pPr>
        <w:spacing w:after="0" w:line="240" w:lineRule="auto"/>
        <w:jc w:val="both"/>
        <w:rPr>
          <w:rFonts w:ascii="Verdana" w:hAnsi="Verdana" w:cs="Tahoma"/>
          <w:b/>
          <w:bCs/>
          <w:sz w:val="20"/>
          <w:szCs w:val="20"/>
          <w:u w:val="single"/>
        </w:rPr>
      </w:pPr>
    </w:p>
    <w:p w:rsidR="00A304B1" w:rsidRPr="009948E9" w:rsidRDefault="00CA1715" w:rsidP="006A6851">
      <w:pPr>
        <w:pStyle w:val="Titre3"/>
      </w:pPr>
      <w:bookmarkStart w:id="85" w:name="_Toc495075687"/>
      <w:r w:rsidRPr="009948E9">
        <w:t xml:space="preserve">Article </w:t>
      </w:r>
      <w:r w:rsidR="00E73526" w:rsidRPr="009948E9">
        <w:t>1</w:t>
      </w:r>
      <w:r w:rsidR="008C59E4">
        <w:t>6</w:t>
      </w:r>
      <w:r w:rsidRPr="009948E9">
        <w:t>-</w:t>
      </w:r>
      <w:r w:rsidR="00A304B1" w:rsidRPr="009948E9">
        <w:t>3</w:t>
      </w:r>
      <w:r w:rsidRPr="009948E9">
        <w:t> :</w:t>
      </w:r>
      <w:r w:rsidR="00A304B1" w:rsidRPr="009948E9">
        <w:t xml:space="preserve"> Garanties spécifiques pour les salariés à temps partiel</w:t>
      </w:r>
      <w:bookmarkEnd w:id="85"/>
    </w:p>
    <w:p w:rsidR="00A304B1" w:rsidRPr="009948E9" w:rsidRDefault="00A304B1" w:rsidP="00CA5566">
      <w:pPr>
        <w:spacing w:after="0" w:line="240" w:lineRule="auto"/>
        <w:jc w:val="both"/>
        <w:rPr>
          <w:rFonts w:ascii="Verdana" w:hAnsi="Verdana" w:cs="Tahoma"/>
          <w:sz w:val="20"/>
          <w:szCs w:val="20"/>
        </w:rPr>
      </w:pPr>
    </w:p>
    <w:p w:rsidR="00A304B1" w:rsidRPr="009948E9" w:rsidRDefault="00A304B1" w:rsidP="00CA5566">
      <w:pPr>
        <w:spacing w:after="0" w:line="240" w:lineRule="auto"/>
        <w:jc w:val="both"/>
        <w:rPr>
          <w:rFonts w:ascii="Verdana" w:hAnsi="Verdana" w:cs="Tahoma"/>
          <w:sz w:val="20"/>
          <w:szCs w:val="20"/>
        </w:rPr>
      </w:pPr>
      <w:r w:rsidRPr="009948E9">
        <w:rPr>
          <w:rFonts w:ascii="Verdana" w:hAnsi="Verdana" w:cs="Tahoma"/>
          <w:sz w:val="20"/>
          <w:szCs w:val="20"/>
        </w:rPr>
        <w:t xml:space="preserve">Il est convenu que les salariés à temps partiel disposeront d’un droit de refus de la modification de la répartition de leur horaire de travail s’ils justifient : </w:t>
      </w:r>
    </w:p>
    <w:p w:rsidR="00B66734" w:rsidRPr="009948E9" w:rsidRDefault="00B66734" w:rsidP="00CA5566">
      <w:pPr>
        <w:spacing w:after="0" w:line="240" w:lineRule="auto"/>
        <w:jc w:val="both"/>
        <w:rPr>
          <w:rFonts w:ascii="Verdana" w:hAnsi="Verdana" w:cs="Tahoma"/>
          <w:sz w:val="20"/>
          <w:szCs w:val="20"/>
        </w:rPr>
      </w:pPr>
    </w:p>
    <w:p w:rsidR="00A304B1" w:rsidRPr="009948E9" w:rsidRDefault="00A304B1" w:rsidP="00FA0D08">
      <w:pPr>
        <w:numPr>
          <w:ilvl w:val="0"/>
          <w:numId w:val="21"/>
        </w:numPr>
        <w:spacing w:after="0" w:line="240" w:lineRule="auto"/>
        <w:jc w:val="both"/>
        <w:rPr>
          <w:rFonts w:ascii="Verdana" w:hAnsi="Verdana" w:cs="Tahoma"/>
          <w:sz w:val="20"/>
          <w:szCs w:val="20"/>
        </w:rPr>
      </w:pPr>
      <w:r w:rsidRPr="009948E9">
        <w:rPr>
          <w:rFonts w:ascii="Verdana" w:hAnsi="Verdana" w:cs="Tahoma"/>
          <w:sz w:val="20"/>
          <w:szCs w:val="20"/>
        </w:rPr>
        <w:t>d’obligations familiales impérieuses,</w:t>
      </w:r>
    </w:p>
    <w:p w:rsidR="00A304B1" w:rsidRPr="009948E9" w:rsidRDefault="00A304B1" w:rsidP="00FA0D08">
      <w:pPr>
        <w:numPr>
          <w:ilvl w:val="0"/>
          <w:numId w:val="21"/>
        </w:numPr>
        <w:spacing w:after="0" w:line="240" w:lineRule="auto"/>
        <w:jc w:val="both"/>
        <w:rPr>
          <w:rFonts w:ascii="Verdana" w:hAnsi="Verdana" w:cs="Tahoma"/>
          <w:sz w:val="20"/>
          <w:szCs w:val="20"/>
        </w:rPr>
      </w:pPr>
      <w:r w:rsidRPr="009948E9">
        <w:rPr>
          <w:rFonts w:ascii="Verdana" w:hAnsi="Verdana" w:cs="Tahoma"/>
          <w:sz w:val="20"/>
          <w:szCs w:val="20"/>
        </w:rPr>
        <w:t>d’une période d’activité fixée chez un autre employeur,</w:t>
      </w:r>
    </w:p>
    <w:p w:rsidR="00A304B1" w:rsidRPr="003720F4" w:rsidRDefault="00A304B1" w:rsidP="00FA0D08">
      <w:pPr>
        <w:numPr>
          <w:ilvl w:val="0"/>
          <w:numId w:val="21"/>
        </w:numPr>
        <w:spacing w:after="0" w:line="240" w:lineRule="auto"/>
        <w:jc w:val="both"/>
        <w:rPr>
          <w:rFonts w:ascii="Verdana" w:hAnsi="Verdana" w:cs="Tahoma"/>
          <w:sz w:val="20"/>
          <w:szCs w:val="20"/>
        </w:rPr>
      </w:pPr>
      <w:r w:rsidRPr="009948E9">
        <w:rPr>
          <w:rFonts w:ascii="Verdana" w:hAnsi="Verdana" w:cs="Tahoma"/>
          <w:sz w:val="20"/>
          <w:szCs w:val="20"/>
        </w:rPr>
        <w:t>du suivi d’un enseignement scolaire ou universitaire.</w:t>
      </w:r>
    </w:p>
    <w:p w:rsidR="00B66734" w:rsidRPr="009948E9" w:rsidRDefault="00B66734" w:rsidP="00CA5566">
      <w:pPr>
        <w:spacing w:after="0" w:line="240" w:lineRule="auto"/>
        <w:rPr>
          <w:rFonts w:ascii="Verdana" w:hAnsi="Verdana" w:cs="Tahoma"/>
          <w:sz w:val="20"/>
          <w:szCs w:val="20"/>
        </w:rPr>
      </w:pPr>
    </w:p>
    <w:p w:rsidR="00A304B1" w:rsidRPr="009948E9" w:rsidRDefault="00A304B1" w:rsidP="006A6851">
      <w:pPr>
        <w:pStyle w:val="Titre5"/>
      </w:pPr>
      <w:r w:rsidRPr="009948E9">
        <w:t>Priorité de passage à temps complet</w:t>
      </w:r>
    </w:p>
    <w:p w:rsidR="00A304B1" w:rsidRPr="009948E9" w:rsidRDefault="00A304B1" w:rsidP="00CA5566">
      <w:pPr>
        <w:spacing w:after="0" w:line="240" w:lineRule="auto"/>
        <w:jc w:val="both"/>
        <w:rPr>
          <w:rFonts w:ascii="Verdana" w:hAnsi="Verdana" w:cs="Tahoma"/>
          <w:sz w:val="20"/>
          <w:szCs w:val="20"/>
        </w:rPr>
      </w:pPr>
    </w:p>
    <w:p w:rsidR="00A304B1" w:rsidRPr="009948E9" w:rsidRDefault="00A304B1" w:rsidP="00CA5566">
      <w:pPr>
        <w:spacing w:after="0" w:line="240" w:lineRule="auto"/>
        <w:jc w:val="both"/>
        <w:rPr>
          <w:rFonts w:ascii="Verdana" w:hAnsi="Verdana" w:cs="Tahoma"/>
          <w:sz w:val="20"/>
          <w:szCs w:val="20"/>
        </w:rPr>
      </w:pPr>
      <w:r w:rsidRPr="009948E9">
        <w:rPr>
          <w:rFonts w:ascii="Verdana" w:hAnsi="Verdana" w:cs="Tahoma"/>
          <w:sz w:val="20"/>
          <w:szCs w:val="20"/>
        </w:rPr>
        <w:t xml:space="preserve">Rappel des dispositions de l’article L.3123-8 du </w:t>
      </w:r>
      <w:r w:rsidR="005C2E1C">
        <w:rPr>
          <w:rFonts w:ascii="Verdana" w:hAnsi="Verdana" w:cs="Tahoma"/>
          <w:sz w:val="20"/>
          <w:szCs w:val="20"/>
        </w:rPr>
        <w:t>C</w:t>
      </w:r>
      <w:r w:rsidRPr="009948E9">
        <w:rPr>
          <w:rFonts w:ascii="Verdana" w:hAnsi="Verdana" w:cs="Tahoma"/>
          <w:sz w:val="20"/>
          <w:szCs w:val="20"/>
        </w:rPr>
        <w:t xml:space="preserve">ode du travail : </w:t>
      </w:r>
    </w:p>
    <w:p w:rsidR="00CA1715" w:rsidRPr="009948E9" w:rsidRDefault="00CA1715" w:rsidP="00CA5566">
      <w:pPr>
        <w:spacing w:after="0" w:line="240" w:lineRule="auto"/>
        <w:jc w:val="both"/>
        <w:rPr>
          <w:rFonts w:ascii="Verdana" w:hAnsi="Verdana" w:cs="Tahoma"/>
          <w:sz w:val="20"/>
          <w:szCs w:val="20"/>
        </w:rPr>
      </w:pPr>
    </w:p>
    <w:p w:rsidR="00A304B1" w:rsidRPr="009948E9" w:rsidRDefault="00A304B1" w:rsidP="00CA5566">
      <w:pPr>
        <w:pStyle w:val="NormalWeb"/>
        <w:spacing w:before="0" w:beforeAutospacing="0" w:after="0" w:afterAutospacing="0"/>
        <w:jc w:val="both"/>
        <w:rPr>
          <w:rFonts w:ascii="Verdana" w:hAnsi="Verdana"/>
          <w:i/>
          <w:sz w:val="20"/>
          <w:szCs w:val="20"/>
        </w:rPr>
      </w:pPr>
      <w:r w:rsidRPr="009948E9">
        <w:rPr>
          <w:rFonts w:ascii="Verdana" w:hAnsi="Verdana"/>
          <w:i/>
          <w:sz w:val="20"/>
          <w:szCs w:val="20"/>
        </w:rPr>
        <w:t xml:space="preserve">« Les salariés à temps partiel qui souhaitent occuper ou reprendre un emploi d'une durée au moins égale à celle mentionnée à </w:t>
      </w:r>
      <w:hyperlink r:id="rId16" w:history="1">
        <w:r w:rsidRPr="009948E9">
          <w:rPr>
            <w:rStyle w:val="Lienhypertexte"/>
            <w:rFonts w:ascii="Verdana" w:hAnsi="Verdana"/>
            <w:i/>
            <w:sz w:val="20"/>
            <w:szCs w:val="20"/>
          </w:rPr>
          <w:t xml:space="preserve">l'article L. 3123-14-1 </w:t>
        </w:r>
      </w:hyperlink>
      <w:r w:rsidRPr="009948E9">
        <w:rPr>
          <w:rFonts w:ascii="Verdana" w:hAnsi="Verdana"/>
          <w:i/>
          <w:sz w:val="20"/>
          <w:szCs w:val="20"/>
        </w:rPr>
        <w:t xml:space="preserve">ou, le cas échéant, à celle fixée par convention ou accord de branche étendu sur le fondement des dispositions de </w:t>
      </w:r>
      <w:hyperlink r:id="rId17" w:history="1">
        <w:r w:rsidRPr="009948E9">
          <w:rPr>
            <w:rStyle w:val="Lienhypertexte"/>
            <w:rFonts w:ascii="Verdana" w:hAnsi="Verdana"/>
            <w:i/>
            <w:sz w:val="20"/>
            <w:szCs w:val="20"/>
          </w:rPr>
          <w:t>l'article L. 3123-14-3</w:t>
        </w:r>
      </w:hyperlink>
      <w:r w:rsidRPr="009948E9">
        <w:rPr>
          <w:rFonts w:ascii="Verdana" w:hAnsi="Verdana"/>
          <w:i/>
          <w:sz w:val="20"/>
          <w:szCs w:val="20"/>
        </w:rPr>
        <w:t xml:space="preserve">, ou un emploi à temps complet et les salariés à temps complet qui souhaitent occuper ou reprendre un emploi à temps partiel dans le même établissement, ou à défaut, dans la même entreprise ont priorité pour l'attribution d'un emploi ressortissant à leur catégorie professionnelle ou d'un emploi équivalent. L'employeur porte à la connaissance de ces salariés la liste des emplois disponibles correspondants. </w:t>
      </w:r>
    </w:p>
    <w:p w:rsidR="00A304B1" w:rsidRPr="009948E9" w:rsidRDefault="00A304B1" w:rsidP="00CA5566">
      <w:pPr>
        <w:pStyle w:val="NormalWeb"/>
        <w:spacing w:before="0" w:beforeAutospacing="0" w:after="0" w:afterAutospacing="0"/>
        <w:jc w:val="both"/>
        <w:rPr>
          <w:rFonts w:ascii="Verdana" w:hAnsi="Verdana"/>
          <w:i/>
          <w:sz w:val="20"/>
          <w:szCs w:val="20"/>
        </w:rPr>
      </w:pPr>
    </w:p>
    <w:p w:rsidR="00B66734" w:rsidRDefault="00A304B1" w:rsidP="00935286">
      <w:pPr>
        <w:pStyle w:val="NormalWeb"/>
        <w:spacing w:before="0" w:beforeAutospacing="0" w:after="0" w:afterAutospacing="0"/>
        <w:jc w:val="both"/>
        <w:rPr>
          <w:rFonts w:ascii="Verdana" w:hAnsi="Verdana"/>
          <w:i/>
          <w:sz w:val="20"/>
          <w:szCs w:val="20"/>
        </w:rPr>
      </w:pPr>
      <w:r w:rsidRPr="009948E9">
        <w:rPr>
          <w:rFonts w:ascii="Verdana" w:hAnsi="Verdana"/>
          <w:i/>
          <w:sz w:val="20"/>
          <w:szCs w:val="20"/>
        </w:rPr>
        <w:t>Une convention collective ou un accord de branche étendu peuvent prévoir la possibilité pour l'employeur de proposer au salarié à temps partiel un emploi à temps complet ne ressortissant pas à sa catégorie professionnelle ou un emploi à temps complet non équivalent ».</w:t>
      </w:r>
    </w:p>
    <w:p w:rsidR="001A4386" w:rsidRPr="009948E9" w:rsidRDefault="001A4386" w:rsidP="00935286">
      <w:pPr>
        <w:pStyle w:val="NormalWeb"/>
        <w:spacing w:before="0" w:beforeAutospacing="0" w:after="0" w:afterAutospacing="0"/>
        <w:jc w:val="both"/>
        <w:rPr>
          <w:rFonts w:ascii="Verdana" w:hAnsi="Verdana"/>
          <w:sz w:val="20"/>
          <w:szCs w:val="20"/>
        </w:rPr>
      </w:pPr>
    </w:p>
    <w:p w:rsidR="004056F0" w:rsidRPr="009948E9" w:rsidRDefault="001A4386" w:rsidP="006A6851">
      <w:pPr>
        <w:pStyle w:val="Titre2"/>
      </w:pPr>
      <w:bookmarkStart w:id="86" w:name="_Toc495075688"/>
      <w:r>
        <w:br w:type="page"/>
      </w:r>
      <w:r w:rsidR="00C766D2" w:rsidRPr="009948E9">
        <w:t>ARTICLE 1</w:t>
      </w:r>
      <w:r w:rsidR="008C59E4">
        <w:t>7</w:t>
      </w:r>
      <w:r w:rsidR="00CA1715" w:rsidRPr="009948E9">
        <w:t xml:space="preserve"> -</w:t>
      </w:r>
      <w:r w:rsidR="00C766D2" w:rsidRPr="009948E9">
        <w:t xml:space="preserve"> CONDITIONS DE TRAVAIL</w:t>
      </w:r>
      <w:bookmarkEnd w:id="86"/>
    </w:p>
    <w:p w:rsidR="00B66734" w:rsidRPr="009948E9" w:rsidRDefault="00B66734"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6A6851">
      <w:pPr>
        <w:pStyle w:val="Titre3"/>
      </w:pPr>
      <w:bookmarkStart w:id="87" w:name="_Toc495075689"/>
      <w:r w:rsidRPr="009948E9">
        <w:t>Article 1</w:t>
      </w:r>
      <w:r w:rsidR="008C59E4">
        <w:t>7</w:t>
      </w:r>
      <w:r w:rsidRPr="009948E9">
        <w:t>-1</w:t>
      </w:r>
      <w:r w:rsidR="00CA1715" w:rsidRPr="009948E9">
        <w:t> :</w:t>
      </w:r>
      <w:r w:rsidRPr="009948E9">
        <w:t xml:space="preserve"> </w:t>
      </w:r>
      <w:r w:rsidRPr="006A6851">
        <w:t>Principes</w:t>
      </w:r>
      <w:r w:rsidRPr="009948E9">
        <w:t xml:space="preserve"> généraux</w:t>
      </w:r>
      <w:bookmarkEnd w:id="87"/>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La répartition des heures de travail est faite de manière à couvrir l'ensemble des besoins tels qu'ils résultent de l'organisation</w:t>
      </w:r>
      <w:r w:rsidR="005C6F68" w:rsidRPr="009948E9">
        <w:rPr>
          <w:rFonts w:ascii="Verdana" w:hAnsi="Verdana"/>
          <w:sz w:val="20"/>
          <w:szCs w:val="20"/>
        </w:rPr>
        <w:t xml:space="preserve"> de l’accueil du public, </w:t>
      </w:r>
      <w:r w:rsidRPr="009948E9">
        <w:rPr>
          <w:rFonts w:ascii="Verdana" w:hAnsi="Verdana"/>
          <w:sz w:val="20"/>
          <w:szCs w:val="20"/>
        </w:rPr>
        <w:t>des soins à temps plein ou à temps partiel et de la nécessité d'assurer la continuité des soins, la sécurité et le bien-être des malades</w:t>
      </w:r>
      <w:r w:rsidR="005C6F68" w:rsidRPr="009948E9">
        <w:rPr>
          <w:rFonts w:ascii="Verdana" w:hAnsi="Verdana"/>
          <w:sz w:val="20"/>
          <w:szCs w:val="20"/>
        </w:rPr>
        <w:t xml:space="preserve">, </w:t>
      </w:r>
      <w:r w:rsidRPr="009948E9">
        <w:rPr>
          <w:rFonts w:ascii="Verdana" w:hAnsi="Verdana"/>
          <w:sz w:val="20"/>
          <w:szCs w:val="20"/>
        </w:rPr>
        <w:t>des pensionnaires</w:t>
      </w:r>
      <w:r w:rsidR="005C6F68" w:rsidRPr="009948E9">
        <w:rPr>
          <w:rFonts w:ascii="Verdana" w:hAnsi="Verdana"/>
          <w:sz w:val="20"/>
          <w:szCs w:val="20"/>
        </w:rPr>
        <w:t xml:space="preserve"> et des personnes accueillies</w:t>
      </w:r>
      <w:r w:rsidRPr="009948E9">
        <w:rPr>
          <w:rFonts w:ascii="Verdana" w:hAnsi="Verdana"/>
          <w:sz w:val="20"/>
          <w:szCs w:val="20"/>
        </w:rPr>
        <w:t xml:space="preserve"> pendant la nuit, les dimanches et jours fériés.</w:t>
      </w:r>
    </w:p>
    <w:p w:rsidR="004056F0" w:rsidRPr="009948E9" w:rsidRDefault="004056F0" w:rsidP="00CA5566">
      <w:pPr>
        <w:tabs>
          <w:tab w:val="left" w:pos="340"/>
          <w:tab w:val="left" w:pos="720"/>
        </w:tabs>
        <w:suppressAutoHyphens/>
        <w:spacing w:after="0" w:line="240" w:lineRule="auto"/>
        <w:jc w:val="both"/>
        <w:rPr>
          <w:rFonts w:ascii="Verdana" w:hAnsi="Verdana"/>
          <w:sz w:val="20"/>
          <w:szCs w:val="20"/>
          <w:u w:val="single"/>
        </w:rPr>
      </w:pPr>
    </w:p>
    <w:p w:rsidR="003720F4" w:rsidRDefault="003720F4" w:rsidP="00CA5566">
      <w:pPr>
        <w:pStyle w:val="Titre3"/>
        <w:spacing w:before="0" w:after="0" w:line="240" w:lineRule="auto"/>
        <w:rPr>
          <w:sz w:val="20"/>
          <w:szCs w:val="20"/>
        </w:rPr>
      </w:pPr>
    </w:p>
    <w:p w:rsidR="004056F0" w:rsidRPr="009948E9" w:rsidRDefault="004056F0" w:rsidP="00CA5566">
      <w:pPr>
        <w:pStyle w:val="Titre3"/>
        <w:spacing w:before="0" w:after="0" w:line="240" w:lineRule="auto"/>
        <w:rPr>
          <w:sz w:val="20"/>
          <w:szCs w:val="20"/>
        </w:rPr>
      </w:pPr>
      <w:bookmarkStart w:id="88" w:name="_Toc495075690"/>
      <w:r w:rsidRPr="009948E9">
        <w:rPr>
          <w:sz w:val="20"/>
          <w:szCs w:val="20"/>
        </w:rPr>
        <w:t>Article 1</w:t>
      </w:r>
      <w:r w:rsidR="008C59E4">
        <w:rPr>
          <w:sz w:val="20"/>
          <w:szCs w:val="20"/>
        </w:rPr>
        <w:t>7</w:t>
      </w:r>
      <w:r w:rsidR="00E73526" w:rsidRPr="009948E9">
        <w:rPr>
          <w:sz w:val="20"/>
          <w:szCs w:val="20"/>
        </w:rPr>
        <w:t>-</w:t>
      </w:r>
      <w:r w:rsidRPr="009948E9">
        <w:rPr>
          <w:sz w:val="20"/>
          <w:szCs w:val="20"/>
        </w:rPr>
        <w:t>2</w:t>
      </w:r>
      <w:r w:rsidR="00CA1715" w:rsidRPr="009948E9">
        <w:rPr>
          <w:sz w:val="20"/>
          <w:szCs w:val="20"/>
        </w:rPr>
        <w:t> :</w:t>
      </w:r>
      <w:r w:rsidRPr="009948E9">
        <w:rPr>
          <w:sz w:val="20"/>
          <w:szCs w:val="20"/>
        </w:rPr>
        <w:t xml:space="preserve"> Repos hebdomadaire</w:t>
      </w:r>
      <w:bookmarkEnd w:id="88"/>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Sans préjudice de la réglementation relative au repos hebdomadaire légal, le nombre des jours de repos peut être fixé à quatre jours pour deux semaines</w:t>
      </w:r>
      <w:r w:rsidR="005C2E1C">
        <w:rPr>
          <w:rFonts w:ascii="Verdana" w:hAnsi="Verdana"/>
          <w:sz w:val="20"/>
          <w:szCs w:val="20"/>
        </w:rPr>
        <w:t>,</w:t>
      </w:r>
      <w:r w:rsidRPr="009948E9">
        <w:rPr>
          <w:rFonts w:ascii="Verdana" w:hAnsi="Verdana"/>
          <w:sz w:val="20"/>
          <w:szCs w:val="20"/>
        </w:rPr>
        <w:t xml:space="preserve"> dont au moins deux consécutifs.</w:t>
      </w:r>
    </w:p>
    <w:p w:rsidR="00B66734" w:rsidRPr="009948E9" w:rsidRDefault="00B66734"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Les personnels astreints à assurer la continuité de fonctionnement de certains services doivent pouvoir bénéficier, toutes les trois semaines au minimum, d'un dimanche compris dans les deux jours de repos consécutifs.</w:t>
      </w:r>
    </w:p>
    <w:p w:rsidR="00CA1715" w:rsidRPr="009948E9" w:rsidRDefault="00CA1715"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6A6851">
      <w:pPr>
        <w:pStyle w:val="Titre3"/>
      </w:pPr>
      <w:bookmarkStart w:id="89" w:name="_Toc495075691"/>
      <w:r w:rsidRPr="009948E9">
        <w:t>Article 1</w:t>
      </w:r>
      <w:r w:rsidR="008C59E4">
        <w:t>7</w:t>
      </w:r>
      <w:r w:rsidRPr="009948E9">
        <w:t>-3</w:t>
      </w:r>
      <w:r w:rsidR="00CA1715" w:rsidRPr="009948E9">
        <w:t> :</w:t>
      </w:r>
      <w:r w:rsidRPr="009948E9">
        <w:t xml:space="preserve"> Durée quotidienne du travail</w:t>
      </w:r>
      <w:bookmarkEnd w:id="89"/>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En cas de travail discontinu, cette durée ne peut être fractionnée en plus de deux séquences de travail d'une durée minimum de 3 heures, exception faite du service restauration. Pour le personnel de restauration</w:t>
      </w:r>
      <w:r w:rsidR="005C2E1C">
        <w:rPr>
          <w:rFonts w:ascii="Verdana" w:hAnsi="Verdana"/>
          <w:sz w:val="20"/>
          <w:szCs w:val="20"/>
        </w:rPr>
        <w:t>,</w:t>
      </w:r>
      <w:r w:rsidRPr="009948E9">
        <w:rPr>
          <w:rFonts w:ascii="Verdana" w:hAnsi="Verdana"/>
          <w:sz w:val="20"/>
          <w:szCs w:val="20"/>
        </w:rPr>
        <w:t xml:space="preserve"> la deuxième séquence de travail ne</w:t>
      </w:r>
      <w:r w:rsidR="005C2E1C">
        <w:rPr>
          <w:rFonts w:ascii="Verdana" w:hAnsi="Verdana"/>
          <w:sz w:val="20"/>
          <w:szCs w:val="20"/>
        </w:rPr>
        <w:t xml:space="preserve"> pourra</w:t>
      </w:r>
      <w:r w:rsidRPr="009948E9">
        <w:rPr>
          <w:rFonts w:ascii="Verdana" w:hAnsi="Verdana"/>
          <w:sz w:val="20"/>
          <w:szCs w:val="20"/>
        </w:rPr>
        <w:t xml:space="preserve"> être inférieure à une heure et trente minutes.   </w:t>
      </w:r>
    </w:p>
    <w:p w:rsidR="00B66734" w:rsidRPr="009948E9" w:rsidRDefault="00B66734"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En cas de journée continue, le temps consacré au repas est considéré comme temps de travail lorsque l'intéressé est en position d'astreinte</w:t>
      </w:r>
      <w:r w:rsidR="003720F4">
        <w:rPr>
          <w:rFonts w:ascii="Verdana" w:hAnsi="Verdana"/>
          <w:sz w:val="20"/>
          <w:szCs w:val="20"/>
        </w:rPr>
        <w:t>.</w:t>
      </w:r>
    </w:p>
    <w:p w:rsidR="00B66734" w:rsidRPr="009948E9" w:rsidRDefault="00B66734"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6A6851">
      <w:pPr>
        <w:pStyle w:val="Titre3"/>
      </w:pPr>
      <w:bookmarkStart w:id="90" w:name="_Toc495075692"/>
      <w:r w:rsidRPr="009948E9">
        <w:t>Article 1</w:t>
      </w:r>
      <w:r w:rsidR="008C59E4">
        <w:t>7</w:t>
      </w:r>
      <w:r w:rsidRPr="009948E9">
        <w:t>-4</w:t>
      </w:r>
      <w:r w:rsidR="00CA1715" w:rsidRPr="009948E9">
        <w:t> :</w:t>
      </w:r>
      <w:r w:rsidRPr="009948E9">
        <w:t xml:space="preserve"> Femmes enceintes</w:t>
      </w:r>
      <w:bookmarkEnd w:id="90"/>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Dans la mesure du possible, les conditions de travail des femmes enceintes seront aménagées afin d'éviter toute pénibilité.</w:t>
      </w:r>
    </w:p>
    <w:p w:rsidR="00B66734" w:rsidRPr="009948E9" w:rsidRDefault="00B66734"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En outre, les femmes enceintes à partir du premier jour du troisième mois :</w:t>
      </w:r>
    </w:p>
    <w:p w:rsidR="00B66734" w:rsidRPr="009948E9" w:rsidRDefault="00B66734"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FA0D08">
      <w:pPr>
        <w:numPr>
          <w:ilvl w:val="0"/>
          <w:numId w:val="22"/>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travaillant à temps complet, bénéficieront d'une réduction d'une heure de la durée quotidienne de leur travail,</w:t>
      </w:r>
    </w:p>
    <w:p w:rsidR="00B66734" w:rsidRPr="009948E9" w:rsidRDefault="00B66734" w:rsidP="00FA0D08">
      <w:pPr>
        <w:numPr>
          <w:ilvl w:val="0"/>
          <w:numId w:val="22"/>
        </w:numPr>
        <w:tabs>
          <w:tab w:val="left" w:pos="340"/>
          <w:tab w:val="left" w:pos="720"/>
        </w:tabs>
        <w:suppressAutoHyphens/>
        <w:spacing w:after="0" w:line="240" w:lineRule="auto"/>
        <w:jc w:val="both"/>
        <w:rPr>
          <w:rFonts w:ascii="Verdana" w:hAnsi="Verdana"/>
          <w:sz w:val="20"/>
          <w:szCs w:val="20"/>
        </w:rPr>
      </w:pPr>
    </w:p>
    <w:p w:rsidR="004056F0" w:rsidRPr="009948E9" w:rsidRDefault="004056F0" w:rsidP="00FA0D08">
      <w:pPr>
        <w:numPr>
          <w:ilvl w:val="0"/>
          <w:numId w:val="22"/>
        </w:num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travaillant à temps partiel, bénéficieront - au prorata de leur temps de travail - de la  mesure ci-dessus.</w:t>
      </w:r>
    </w:p>
    <w:p w:rsidR="00B66734" w:rsidRPr="009948E9" w:rsidRDefault="00B66734" w:rsidP="00CA5566">
      <w:pPr>
        <w:tabs>
          <w:tab w:val="left" w:pos="340"/>
          <w:tab w:val="left" w:pos="720"/>
        </w:tabs>
        <w:suppressAutoHyphens/>
        <w:spacing w:after="0" w:line="240" w:lineRule="auto"/>
        <w:jc w:val="both"/>
        <w:rPr>
          <w:rFonts w:ascii="Verdana" w:hAnsi="Verdana"/>
          <w:b/>
          <w:bCs/>
          <w:sz w:val="20"/>
          <w:szCs w:val="20"/>
        </w:rPr>
      </w:pPr>
    </w:p>
    <w:p w:rsidR="004056F0" w:rsidRPr="009948E9" w:rsidRDefault="004056F0" w:rsidP="006A6851">
      <w:pPr>
        <w:pStyle w:val="Titre3"/>
      </w:pPr>
      <w:bookmarkStart w:id="91" w:name="_Toc495075693"/>
      <w:r w:rsidRPr="009948E9">
        <w:t>Article 1</w:t>
      </w:r>
      <w:r w:rsidR="008C59E4">
        <w:t>7</w:t>
      </w:r>
      <w:r w:rsidRPr="009948E9">
        <w:t>-</w:t>
      </w:r>
      <w:r w:rsidR="005C6F68" w:rsidRPr="009948E9">
        <w:t>5</w:t>
      </w:r>
      <w:r w:rsidR="00CA1715" w:rsidRPr="009948E9">
        <w:t> :</w:t>
      </w:r>
      <w:r w:rsidRPr="009948E9">
        <w:t xml:space="preserve"> Les astreintes</w:t>
      </w:r>
      <w:bookmarkEnd w:id="91"/>
      <w:r w:rsidR="005C6F68" w:rsidRPr="009948E9">
        <w:t xml:space="preserve"> </w:t>
      </w:r>
    </w:p>
    <w:p w:rsidR="00B66734" w:rsidRPr="009948E9" w:rsidRDefault="00B66734" w:rsidP="00CA5566">
      <w:pPr>
        <w:autoSpaceDN w:val="0"/>
        <w:adjustRightInd w:val="0"/>
        <w:spacing w:after="0" w:line="240" w:lineRule="auto"/>
        <w:jc w:val="both"/>
        <w:rPr>
          <w:rFonts w:ascii="Verdana" w:hAnsi="Verdana" w:cs="Tahoma"/>
          <w:b/>
          <w:sz w:val="20"/>
          <w:szCs w:val="20"/>
          <w:lang w:eastAsia="fr-FR"/>
        </w:rPr>
      </w:pPr>
    </w:p>
    <w:p w:rsidR="00911968" w:rsidRPr="009948E9" w:rsidRDefault="00911968" w:rsidP="00CA5566">
      <w:pPr>
        <w:autoSpaceDN w:val="0"/>
        <w:adjustRightInd w:val="0"/>
        <w:spacing w:after="0" w:line="240" w:lineRule="auto"/>
        <w:jc w:val="both"/>
        <w:rPr>
          <w:rFonts w:ascii="Verdana" w:hAnsi="Verdana" w:cs="Tahoma"/>
          <w:b/>
          <w:sz w:val="20"/>
          <w:szCs w:val="20"/>
          <w:lang w:eastAsia="fr-FR"/>
        </w:rPr>
      </w:pPr>
      <w:r w:rsidRPr="009948E9">
        <w:rPr>
          <w:rFonts w:ascii="Verdana" w:hAnsi="Verdana" w:cs="Tahoma"/>
          <w:b/>
          <w:sz w:val="20"/>
          <w:szCs w:val="20"/>
          <w:lang w:eastAsia="fr-FR"/>
        </w:rPr>
        <w:t>Seuls les cadres</w:t>
      </w:r>
      <w:r w:rsidR="003F270F" w:rsidRPr="009948E9">
        <w:rPr>
          <w:rFonts w:ascii="Verdana" w:hAnsi="Verdana" w:cs="Tahoma"/>
          <w:b/>
          <w:sz w:val="20"/>
          <w:szCs w:val="20"/>
          <w:lang w:eastAsia="fr-FR"/>
        </w:rPr>
        <w:t xml:space="preserve">, </w:t>
      </w:r>
      <w:r w:rsidRPr="009948E9">
        <w:rPr>
          <w:rFonts w:ascii="Verdana" w:hAnsi="Verdana" w:cs="Tahoma"/>
          <w:b/>
          <w:sz w:val="20"/>
          <w:szCs w:val="20"/>
          <w:lang w:eastAsia="fr-FR"/>
        </w:rPr>
        <w:t>les techniciens</w:t>
      </w:r>
      <w:r w:rsidR="003F270F" w:rsidRPr="009948E9">
        <w:rPr>
          <w:rFonts w:ascii="Verdana" w:hAnsi="Verdana" w:cs="Tahoma"/>
          <w:b/>
          <w:sz w:val="20"/>
          <w:szCs w:val="20"/>
          <w:lang w:eastAsia="fr-FR"/>
        </w:rPr>
        <w:t xml:space="preserve"> de maintenance et veilleurs de  nuit peuvent être </w:t>
      </w:r>
      <w:r w:rsidRPr="009948E9">
        <w:rPr>
          <w:rFonts w:ascii="Verdana" w:hAnsi="Verdana" w:cs="Tahoma"/>
          <w:b/>
          <w:sz w:val="20"/>
          <w:szCs w:val="20"/>
          <w:lang w:eastAsia="fr-FR"/>
        </w:rPr>
        <w:t>concernés par les astreintes.</w:t>
      </w:r>
    </w:p>
    <w:p w:rsidR="00B66734" w:rsidRPr="009948E9" w:rsidRDefault="00B66734" w:rsidP="00CA5566">
      <w:pPr>
        <w:pStyle w:val="Level1"/>
        <w:tabs>
          <w:tab w:val="left" w:pos="430"/>
          <w:tab w:val="left" w:pos="940"/>
        </w:tabs>
        <w:ind w:left="0" w:firstLine="0"/>
        <w:jc w:val="both"/>
        <w:rPr>
          <w:rFonts w:ascii="Verdana" w:hAnsi="Verdana" w:cs="Tahoma"/>
          <w:b/>
          <w:sz w:val="20"/>
          <w:szCs w:val="20"/>
          <w:lang w:val="fr-FR"/>
        </w:rPr>
      </w:pPr>
    </w:p>
    <w:p w:rsidR="005C6F68" w:rsidRPr="009948E9" w:rsidRDefault="00501EB1" w:rsidP="006A6851">
      <w:pPr>
        <w:pStyle w:val="Titre4"/>
        <w:rPr>
          <w:lang w:eastAsia="fr-FR"/>
        </w:rPr>
      </w:pPr>
      <w:r w:rsidRPr="009948E9">
        <w:t xml:space="preserve">Article </w:t>
      </w:r>
      <w:r w:rsidR="00242ED8" w:rsidRPr="009948E9">
        <w:rPr>
          <w:lang w:eastAsia="fr-FR"/>
        </w:rPr>
        <w:t>1</w:t>
      </w:r>
      <w:r w:rsidR="008C59E4">
        <w:rPr>
          <w:lang w:eastAsia="fr-FR"/>
        </w:rPr>
        <w:t>7</w:t>
      </w:r>
      <w:r w:rsidR="00242ED8" w:rsidRPr="009948E9">
        <w:rPr>
          <w:lang w:eastAsia="fr-FR"/>
        </w:rPr>
        <w:t>-5-1</w:t>
      </w:r>
      <w:r w:rsidR="00CA1715" w:rsidRPr="009948E9">
        <w:rPr>
          <w:lang w:eastAsia="fr-FR"/>
        </w:rPr>
        <w:t> :</w:t>
      </w:r>
      <w:r w:rsidR="005C6F68" w:rsidRPr="009948E9">
        <w:rPr>
          <w:lang w:eastAsia="fr-FR"/>
        </w:rPr>
        <w:t xml:space="preserve"> Définition de la période d’astreinte </w:t>
      </w:r>
    </w:p>
    <w:p w:rsidR="005C6F68" w:rsidRPr="009948E9" w:rsidRDefault="005C6F68" w:rsidP="00CA5566">
      <w:pPr>
        <w:autoSpaceDN w:val="0"/>
        <w:spacing w:after="0" w:line="240" w:lineRule="auto"/>
        <w:jc w:val="both"/>
        <w:rPr>
          <w:rFonts w:ascii="Verdana" w:hAnsi="Verdana" w:cs="Tahoma"/>
          <w:b/>
          <w:bCs/>
          <w:sz w:val="20"/>
          <w:szCs w:val="20"/>
          <w:lang w:eastAsia="fr-FR"/>
        </w:rPr>
      </w:pPr>
    </w:p>
    <w:p w:rsidR="005C6F68" w:rsidRPr="009948E9" w:rsidRDefault="00242ED8" w:rsidP="00CA5566">
      <w:pPr>
        <w:autoSpaceDN w:val="0"/>
        <w:adjustRightInd w:val="0"/>
        <w:spacing w:after="0" w:line="240" w:lineRule="auto"/>
        <w:jc w:val="both"/>
        <w:rPr>
          <w:rFonts w:ascii="Verdana" w:hAnsi="Verdana"/>
          <w:sz w:val="20"/>
          <w:szCs w:val="20"/>
        </w:rPr>
      </w:pPr>
      <w:r w:rsidRPr="009948E9">
        <w:rPr>
          <w:rFonts w:ascii="Verdana" w:hAnsi="Verdana"/>
          <w:sz w:val="20"/>
          <w:szCs w:val="20"/>
        </w:rPr>
        <w:t xml:space="preserve">Eu égard à l’article L 3121-9 du </w:t>
      </w:r>
      <w:r w:rsidR="005C2E1C">
        <w:rPr>
          <w:rFonts w:ascii="Verdana" w:hAnsi="Verdana"/>
          <w:sz w:val="20"/>
          <w:szCs w:val="20"/>
        </w:rPr>
        <w:t>C</w:t>
      </w:r>
      <w:r w:rsidRPr="009948E9">
        <w:rPr>
          <w:rFonts w:ascii="Verdana" w:hAnsi="Verdana"/>
          <w:sz w:val="20"/>
          <w:szCs w:val="20"/>
        </w:rPr>
        <w:t>ode du travail</w:t>
      </w:r>
      <w:r w:rsidR="005C2E1C">
        <w:rPr>
          <w:rFonts w:ascii="Verdana" w:hAnsi="Verdana"/>
          <w:sz w:val="20"/>
          <w:szCs w:val="20"/>
        </w:rPr>
        <w:t>,</w:t>
      </w:r>
      <w:r w:rsidRPr="009948E9">
        <w:rPr>
          <w:rFonts w:ascii="Verdana" w:hAnsi="Verdana"/>
          <w:sz w:val="20"/>
          <w:szCs w:val="20"/>
        </w:rPr>
        <w:t xml:space="preserve"> une période d'astreinte s'entend comme une période pendant laquelle le salarié, sans être sur son lieu de travail et sans être à la disposition permanente et immédiate de l'employeur, doit être en mesure d'intervenir pour accomplir un travail au service de l'entreprise. </w:t>
      </w:r>
    </w:p>
    <w:p w:rsidR="00242ED8" w:rsidRPr="009948E9" w:rsidRDefault="00242ED8" w:rsidP="00CA5566">
      <w:pPr>
        <w:autoSpaceDN w:val="0"/>
        <w:adjustRightInd w:val="0"/>
        <w:spacing w:after="0" w:line="240" w:lineRule="auto"/>
        <w:jc w:val="both"/>
        <w:rPr>
          <w:rFonts w:ascii="Verdana" w:hAnsi="Verdana" w:cs="Tahoma"/>
          <w:sz w:val="20"/>
          <w:szCs w:val="20"/>
          <w:lang w:eastAsia="fr-FR"/>
        </w:rPr>
      </w:pPr>
    </w:p>
    <w:p w:rsidR="005C6F68" w:rsidRPr="009948E9" w:rsidRDefault="005C6F68" w:rsidP="00CA5566">
      <w:pPr>
        <w:autoSpaceDN w:val="0"/>
        <w:adjustRightInd w:val="0"/>
        <w:spacing w:after="0" w:line="240" w:lineRule="auto"/>
        <w:jc w:val="both"/>
        <w:rPr>
          <w:rFonts w:ascii="Verdana" w:hAnsi="Verdana" w:cs="Tahoma"/>
          <w:sz w:val="20"/>
          <w:szCs w:val="20"/>
          <w:lang w:eastAsia="fr-FR"/>
        </w:rPr>
      </w:pPr>
      <w:r w:rsidRPr="009948E9">
        <w:rPr>
          <w:rFonts w:ascii="Verdana" w:hAnsi="Verdana" w:cs="Tahoma"/>
          <w:sz w:val="20"/>
          <w:szCs w:val="20"/>
          <w:lang w:eastAsia="fr-FR"/>
        </w:rPr>
        <w:t xml:space="preserve">La durée de cette intervention est assimilée à du temps de travail effectif. </w:t>
      </w:r>
    </w:p>
    <w:p w:rsidR="00E064C8" w:rsidRPr="009948E9" w:rsidRDefault="00E064C8" w:rsidP="00CA5566">
      <w:pPr>
        <w:autoSpaceDN w:val="0"/>
        <w:adjustRightInd w:val="0"/>
        <w:spacing w:after="0" w:line="240" w:lineRule="auto"/>
        <w:jc w:val="both"/>
        <w:rPr>
          <w:rFonts w:ascii="Verdana" w:hAnsi="Verdana" w:cs="Tahoma"/>
          <w:sz w:val="20"/>
          <w:szCs w:val="20"/>
          <w:lang w:eastAsia="fr-FR"/>
        </w:rPr>
      </w:pPr>
    </w:p>
    <w:p w:rsidR="005C6F68" w:rsidRPr="009948E9" w:rsidRDefault="005C6F68" w:rsidP="00CA5566">
      <w:pPr>
        <w:autoSpaceDN w:val="0"/>
        <w:spacing w:after="0" w:line="240" w:lineRule="auto"/>
        <w:jc w:val="both"/>
        <w:rPr>
          <w:rFonts w:ascii="Verdana" w:hAnsi="Verdana" w:cs="Tahoma"/>
          <w:b/>
          <w:bCs/>
          <w:sz w:val="20"/>
          <w:szCs w:val="20"/>
          <w:u w:val="single"/>
          <w:lang w:eastAsia="fr-FR"/>
        </w:rPr>
      </w:pPr>
    </w:p>
    <w:p w:rsidR="005C7BBA" w:rsidRPr="009948E9" w:rsidRDefault="005C7BBA" w:rsidP="00CA5566">
      <w:pPr>
        <w:autoSpaceDN w:val="0"/>
        <w:spacing w:after="0" w:line="240" w:lineRule="auto"/>
        <w:jc w:val="both"/>
        <w:rPr>
          <w:rFonts w:ascii="Verdana" w:hAnsi="Verdana" w:cs="Tahoma"/>
          <w:b/>
          <w:bCs/>
          <w:sz w:val="20"/>
          <w:szCs w:val="20"/>
          <w:u w:val="single"/>
          <w:lang w:eastAsia="fr-FR"/>
        </w:rPr>
      </w:pPr>
    </w:p>
    <w:p w:rsidR="005C6F68" w:rsidRPr="009948E9" w:rsidRDefault="00501EB1" w:rsidP="006A6851">
      <w:pPr>
        <w:pStyle w:val="Titre4"/>
        <w:rPr>
          <w:lang w:eastAsia="fr-FR"/>
        </w:rPr>
      </w:pPr>
      <w:r w:rsidRPr="009948E9">
        <w:t xml:space="preserve">Article </w:t>
      </w:r>
      <w:r w:rsidR="00242ED8" w:rsidRPr="009948E9">
        <w:rPr>
          <w:lang w:eastAsia="fr-FR"/>
        </w:rPr>
        <w:t>1</w:t>
      </w:r>
      <w:r w:rsidR="008C59E4">
        <w:rPr>
          <w:lang w:eastAsia="fr-FR"/>
        </w:rPr>
        <w:t>7</w:t>
      </w:r>
      <w:r w:rsidR="00242ED8" w:rsidRPr="009948E9">
        <w:rPr>
          <w:lang w:eastAsia="fr-FR"/>
        </w:rPr>
        <w:t>-5-2</w:t>
      </w:r>
      <w:r w:rsidR="00CA1715" w:rsidRPr="009948E9">
        <w:rPr>
          <w:lang w:eastAsia="fr-FR"/>
        </w:rPr>
        <w:t> :</w:t>
      </w:r>
      <w:r w:rsidR="005C6F68" w:rsidRPr="009948E9">
        <w:rPr>
          <w:lang w:eastAsia="fr-FR"/>
        </w:rPr>
        <w:t xml:space="preserve"> Horaires d’astreinte</w:t>
      </w:r>
    </w:p>
    <w:p w:rsidR="005C6F68" w:rsidRPr="009948E9" w:rsidRDefault="005C6F68" w:rsidP="00CA5566">
      <w:pPr>
        <w:autoSpaceDN w:val="0"/>
        <w:spacing w:after="0" w:line="240" w:lineRule="auto"/>
        <w:ind w:left="360"/>
        <w:jc w:val="both"/>
        <w:rPr>
          <w:rFonts w:ascii="Verdana" w:hAnsi="Verdana" w:cs="Tahoma"/>
          <w:b/>
          <w:bCs/>
          <w:sz w:val="20"/>
          <w:szCs w:val="20"/>
          <w:lang w:eastAsia="fr-FR"/>
        </w:rPr>
      </w:pPr>
    </w:p>
    <w:p w:rsidR="006714D3" w:rsidRPr="009948E9" w:rsidRDefault="006714D3" w:rsidP="006714D3">
      <w:pPr>
        <w:autoSpaceDN w:val="0"/>
        <w:spacing w:after="0" w:line="240" w:lineRule="auto"/>
        <w:jc w:val="both"/>
        <w:rPr>
          <w:rFonts w:ascii="Verdana" w:hAnsi="Verdana" w:cs="Tahoma"/>
          <w:b/>
          <w:bCs/>
          <w:sz w:val="20"/>
          <w:szCs w:val="20"/>
          <w:lang w:eastAsia="fr-FR"/>
        </w:rPr>
      </w:pPr>
      <w:r w:rsidRPr="009948E9">
        <w:rPr>
          <w:rFonts w:ascii="Verdana" w:hAnsi="Verdana" w:cs="Tahoma"/>
          <w:b/>
          <w:bCs/>
          <w:sz w:val="20"/>
          <w:szCs w:val="20"/>
          <w:lang w:eastAsia="fr-FR"/>
        </w:rPr>
        <w:t xml:space="preserve">Les astreintes couvrent par principe </w:t>
      </w:r>
      <w:r>
        <w:rPr>
          <w:rFonts w:ascii="Verdana" w:hAnsi="Verdana" w:cs="Tahoma"/>
          <w:b/>
          <w:bCs/>
          <w:sz w:val="20"/>
          <w:szCs w:val="20"/>
          <w:lang w:eastAsia="fr-FR"/>
        </w:rPr>
        <w:t>une semaine complète, du lundi 17</w:t>
      </w:r>
      <w:r w:rsidRPr="009948E9">
        <w:rPr>
          <w:rFonts w:ascii="Verdana" w:hAnsi="Verdana" w:cs="Tahoma"/>
          <w:b/>
          <w:bCs/>
          <w:sz w:val="20"/>
          <w:szCs w:val="20"/>
          <w:lang w:eastAsia="fr-FR"/>
        </w:rPr>
        <w:t xml:space="preserve"> heures au lundi suivant 9 heures. </w:t>
      </w:r>
    </w:p>
    <w:p w:rsidR="006714D3" w:rsidRPr="002D458F" w:rsidRDefault="006714D3" w:rsidP="006714D3">
      <w:pPr>
        <w:autoSpaceDN w:val="0"/>
        <w:spacing w:after="0" w:line="240" w:lineRule="auto"/>
        <w:jc w:val="both"/>
        <w:rPr>
          <w:rFonts w:ascii="Verdana" w:hAnsi="Verdana" w:cs="Tahoma"/>
          <w:b/>
          <w:sz w:val="20"/>
          <w:szCs w:val="20"/>
          <w:lang w:eastAsia="fr-FR"/>
        </w:rPr>
      </w:pPr>
      <w:r w:rsidRPr="002D458F">
        <w:rPr>
          <w:rFonts w:ascii="Verdana" w:hAnsi="Verdana" w:cs="Tahoma"/>
          <w:b/>
          <w:sz w:val="20"/>
          <w:szCs w:val="20"/>
          <w:lang w:eastAsia="fr-FR"/>
        </w:rPr>
        <w:t>Du lundi au jeudi, l’astreinte commence à 17 heures pour s’arrêter le lendemain à 8 h 30.</w:t>
      </w:r>
    </w:p>
    <w:p w:rsidR="005C7BBA" w:rsidRPr="009948E9" w:rsidRDefault="005C7BBA" w:rsidP="005C7BBA">
      <w:pPr>
        <w:autoSpaceDN w:val="0"/>
        <w:spacing w:after="0" w:line="240" w:lineRule="auto"/>
        <w:jc w:val="both"/>
        <w:rPr>
          <w:rFonts w:ascii="Verdana" w:hAnsi="Verdana" w:cs="Tahoma"/>
          <w:sz w:val="20"/>
          <w:szCs w:val="20"/>
          <w:lang w:eastAsia="fr-FR"/>
        </w:rPr>
      </w:pPr>
    </w:p>
    <w:p w:rsidR="00B66734" w:rsidRPr="009948E9" w:rsidRDefault="005C6F68" w:rsidP="00CA5566">
      <w:pPr>
        <w:autoSpaceDN w:val="0"/>
        <w:spacing w:after="0" w:line="240" w:lineRule="auto"/>
        <w:jc w:val="both"/>
        <w:rPr>
          <w:rFonts w:ascii="Verdana" w:hAnsi="Verdana" w:cs="Tahoma"/>
          <w:b/>
          <w:bCs/>
          <w:sz w:val="20"/>
          <w:szCs w:val="20"/>
          <w:u w:val="single"/>
          <w:lang w:eastAsia="fr-FR"/>
        </w:rPr>
      </w:pPr>
      <w:r w:rsidRPr="009948E9">
        <w:rPr>
          <w:rFonts w:ascii="Verdana" w:hAnsi="Verdana" w:cs="Tahoma"/>
          <w:sz w:val="20"/>
          <w:szCs w:val="20"/>
          <w:lang w:eastAsia="fr-FR"/>
        </w:rPr>
        <w:t xml:space="preserve">Toutefois pour permettre la couverture </w:t>
      </w:r>
      <w:r w:rsidR="005C2E1C">
        <w:rPr>
          <w:rFonts w:ascii="Verdana" w:hAnsi="Verdana" w:cs="Tahoma"/>
          <w:sz w:val="20"/>
          <w:szCs w:val="20"/>
          <w:lang w:eastAsia="fr-FR"/>
        </w:rPr>
        <w:t xml:space="preserve">de </w:t>
      </w:r>
      <w:r w:rsidRPr="009948E9">
        <w:rPr>
          <w:rFonts w:ascii="Verdana" w:hAnsi="Verdana" w:cs="Tahoma"/>
          <w:sz w:val="20"/>
          <w:szCs w:val="20"/>
          <w:lang w:eastAsia="fr-FR"/>
        </w:rPr>
        <w:t>7 jours consécutifs,  et éviter, le cas échéant, que le salarié d’astreinte soit amené à travailler plus de 6 journées consécutives, un renfort po</w:t>
      </w:r>
      <w:r w:rsidR="003720F4">
        <w:rPr>
          <w:rFonts w:ascii="Verdana" w:hAnsi="Verdana" w:cs="Tahoma"/>
          <w:sz w:val="20"/>
          <w:szCs w:val="20"/>
          <w:lang w:eastAsia="fr-FR"/>
        </w:rPr>
        <w:t xml:space="preserve">nctuel peut être mis en œuvre. </w:t>
      </w:r>
    </w:p>
    <w:p w:rsidR="00501EB1" w:rsidRPr="009948E9" w:rsidRDefault="00501EB1" w:rsidP="00CA5566">
      <w:pPr>
        <w:autoSpaceDN w:val="0"/>
        <w:spacing w:after="0" w:line="240" w:lineRule="auto"/>
        <w:jc w:val="both"/>
        <w:rPr>
          <w:rFonts w:ascii="Verdana" w:hAnsi="Verdana" w:cs="Tahoma"/>
          <w:b/>
          <w:bCs/>
          <w:sz w:val="20"/>
          <w:szCs w:val="20"/>
          <w:u w:val="single"/>
          <w:lang w:eastAsia="fr-FR"/>
        </w:rPr>
      </w:pPr>
    </w:p>
    <w:p w:rsidR="005C6F68" w:rsidRPr="009948E9" w:rsidRDefault="00501EB1" w:rsidP="006A6851">
      <w:pPr>
        <w:pStyle w:val="Titre4"/>
        <w:rPr>
          <w:lang w:eastAsia="fr-FR"/>
        </w:rPr>
      </w:pPr>
      <w:r w:rsidRPr="009948E9">
        <w:t xml:space="preserve">Article </w:t>
      </w:r>
      <w:r w:rsidR="00242ED8" w:rsidRPr="009948E9">
        <w:rPr>
          <w:lang w:eastAsia="fr-FR"/>
        </w:rPr>
        <w:t>1</w:t>
      </w:r>
      <w:r w:rsidR="008C59E4">
        <w:rPr>
          <w:lang w:eastAsia="fr-FR"/>
        </w:rPr>
        <w:t>7</w:t>
      </w:r>
      <w:r w:rsidR="00242ED8" w:rsidRPr="009948E9">
        <w:rPr>
          <w:lang w:eastAsia="fr-FR"/>
        </w:rPr>
        <w:t>-5-3</w:t>
      </w:r>
      <w:r w:rsidR="00CA1715" w:rsidRPr="009948E9">
        <w:rPr>
          <w:lang w:eastAsia="fr-FR"/>
        </w:rPr>
        <w:t> :</w:t>
      </w:r>
      <w:r w:rsidR="005C6F68" w:rsidRPr="009948E9">
        <w:rPr>
          <w:lang w:eastAsia="fr-FR"/>
        </w:rPr>
        <w:t xml:space="preserve"> Moyens de communication</w:t>
      </w:r>
    </w:p>
    <w:p w:rsidR="005C6F68" w:rsidRPr="009948E9" w:rsidRDefault="005C6F68" w:rsidP="00CA5566">
      <w:pPr>
        <w:autoSpaceDN w:val="0"/>
        <w:spacing w:after="0" w:line="240" w:lineRule="auto"/>
        <w:ind w:left="360"/>
        <w:jc w:val="both"/>
        <w:rPr>
          <w:rFonts w:ascii="Verdana" w:hAnsi="Verdana" w:cs="Tahoma"/>
          <w:b/>
          <w:bCs/>
          <w:sz w:val="20"/>
          <w:szCs w:val="20"/>
          <w:lang w:eastAsia="fr-FR"/>
        </w:rPr>
      </w:pPr>
    </w:p>
    <w:p w:rsidR="005C6F68" w:rsidRPr="009948E9" w:rsidRDefault="005C6F68" w:rsidP="00CA5566">
      <w:pPr>
        <w:spacing w:after="0" w:line="240" w:lineRule="auto"/>
        <w:jc w:val="both"/>
        <w:rPr>
          <w:rFonts w:ascii="Verdana" w:hAnsi="Verdana"/>
          <w:color w:val="7030A0"/>
          <w:sz w:val="20"/>
          <w:szCs w:val="20"/>
        </w:rPr>
      </w:pPr>
      <w:r w:rsidRPr="009948E9">
        <w:rPr>
          <w:rFonts w:ascii="Verdana" w:hAnsi="Verdana" w:cs="Tahoma"/>
          <w:sz w:val="20"/>
          <w:szCs w:val="20"/>
        </w:rPr>
        <w:t xml:space="preserve">Les salariés affectés aux astreintes se voient attribuer </w:t>
      </w:r>
      <w:r w:rsidRPr="009948E9">
        <w:rPr>
          <w:rFonts w:ascii="Verdana" w:hAnsi="Verdana"/>
          <w:sz w:val="20"/>
          <w:szCs w:val="20"/>
        </w:rPr>
        <w:t>un téléphone mobile leur permettant d’être joints pendant toute la période de l’astreinte</w:t>
      </w:r>
      <w:r w:rsidRPr="009948E9">
        <w:rPr>
          <w:rFonts w:ascii="Verdana" w:hAnsi="Verdana"/>
          <w:color w:val="7030A0"/>
          <w:sz w:val="20"/>
          <w:szCs w:val="20"/>
        </w:rPr>
        <w:t>.</w:t>
      </w:r>
    </w:p>
    <w:p w:rsidR="005C6F68" w:rsidRPr="009948E9" w:rsidRDefault="005C6F68" w:rsidP="00CA5566">
      <w:pPr>
        <w:spacing w:after="0" w:line="240" w:lineRule="auto"/>
        <w:jc w:val="both"/>
        <w:rPr>
          <w:rFonts w:ascii="Verdana" w:hAnsi="Verdana" w:cs="Tahoma"/>
          <w:sz w:val="20"/>
          <w:szCs w:val="20"/>
          <w:lang w:eastAsia="ar-SA"/>
        </w:rPr>
      </w:pPr>
    </w:p>
    <w:p w:rsidR="005C6F68" w:rsidRPr="009948E9" w:rsidRDefault="005C6F68" w:rsidP="00CA5566">
      <w:pPr>
        <w:spacing w:after="0" w:line="240" w:lineRule="auto"/>
        <w:jc w:val="both"/>
        <w:rPr>
          <w:rFonts w:ascii="Verdana" w:hAnsi="Verdana"/>
          <w:sz w:val="20"/>
          <w:szCs w:val="20"/>
        </w:rPr>
      </w:pPr>
      <w:r w:rsidRPr="009948E9">
        <w:rPr>
          <w:rFonts w:ascii="Verdana" w:hAnsi="Verdana"/>
          <w:sz w:val="20"/>
          <w:szCs w:val="20"/>
        </w:rPr>
        <w:t>Il est convenu que les salariés d’astreinte doivent être joignables en tout temps de la période d’astreinte et s’assurer, au préalable, du bon fonctionnement de la ligne confiée.</w:t>
      </w:r>
    </w:p>
    <w:p w:rsidR="005C6F68" w:rsidRPr="009948E9" w:rsidRDefault="005C6F68" w:rsidP="00CA5566">
      <w:pPr>
        <w:spacing w:after="0" w:line="240" w:lineRule="auto"/>
        <w:jc w:val="both"/>
        <w:rPr>
          <w:rFonts w:ascii="Verdana" w:hAnsi="Verdana"/>
          <w:sz w:val="20"/>
          <w:szCs w:val="20"/>
        </w:rPr>
      </w:pPr>
    </w:p>
    <w:p w:rsidR="005C6F68" w:rsidRPr="009948E9" w:rsidRDefault="005C6F68" w:rsidP="00CA5566">
      <w:pPr>
        <w:spacing w:after="0" w:line="240" w:lineRule="auto"/>
        <w:jc w:val="both"/>
        <w:rPr>
          <w:rFonts w:ascii="Verdana" w:hAnsi="Verdana"/>
          <w:sz w:val="20"/>
          <w:szCs w:val="20"/>
        </w:rPr>
      </w:pPr>
      <w:r w:rsidRPr="009948E9">
        <w:rPr>
          <w:rFonts w:ascii="Verdana" w:hAnsi="Verdana"/>
          <w:sz w:val="20"/>
          <w:szCs w:val="20"/>
        </w:rPr>
        <w:t xml:space="preserve">Seul le directeur ou à défaut le responsable de service ont la responsabilité de faire intervenir un salarié en astreinte. </w:t>
      </w:r>
      <w:r w:rsidRPr="009948E9">
        <w:rPr>
          <w:rFonts w:ascii="Verdana" w:hAnsi="Verdana"/>
          <w:i/>
          <w:sz w:val="20"/>
          <w:szCs w:val="20"/>
        </w:rPr>
        <w:t>Un formulaire « bon d’astreinte » doit être rédigé par la personne ayant sollicité l’intervention. Il est validé par le responsable de service de la personne appelée et transmis au service RH.</w:t>
      </w:r>
    </w:p>
    <w:p w:rsidR="00B66734" w:rsidRPr="009948E9" w:rsidRDefault="00B66734" w:rsidP="00CA5566">
      <w:pPr>
        <w:spacing w:after="0" w:line="240" w:lineRule="auto"/>
        <w:jc w:val="both"/>
        <w:rPr>
          <w:rFonts w:ascii="Verdana" w:hAnsi="Verdana"/>
          <w:sz w:val="20"/>
          <w:szCs w:val="20"/>
        </w:rPr>
      </w:pPr>
    </w:p>
    <w:p w:rsidR="005C6F68" w:rsidRPr="009948E9" w:rsidRDefault="00501EB1" w:rsidP="006A6851">
      <w:pPr>
        <w:pStyle w:val="Titre4"/>
        <w:rPr>
          <w:lang w:eastAsia="fr-FR"/>
        </w:rPr>
      </w:pPr>
      <w:r w:rsidRPr="009948E9">
        <w:t xml:space="preserve">Article </w:t>
      </w:r>
      <w:r w:rsidR="00242ED8" w:rsidRPr="009948E9">
        <w:rPr>
          <w:lang w:eastAsia="fr-FR"/>
        </w:rPr>
        <w:t>1</w:t>
      </w:r>
      <w:r w:rsidR="008C59E4">
        <w:rPr>
          <w:lang w:eastAsia="fr-FR"/>
        </w:rPr>
        <w:t>7</w:t>
      </w:r>
      <w:r w:rsidR="00242ED8" w:rsidRPr="009948E9">
        <w:rPr>
          <w:lang w:eastAsia="fr-FR"/>
        </w:rPr>
        <w:t>-5-4</w:t>
      </w:r>
      <w:r w:rsidR="00CA1715" w:rsidRPr="009948E9">
        <w:rPr>
          <w:lang w:eastAsia="fr-FR"/>
        </w:rPr>
        <w:t xml:space="preserve"> : </w:t>
      </w:r>
      <w:r w:rsidR="005C6F68" w:rsidRPr="009948E9">
        <w:rPr>
          <w:lang w:eastAsia="fr-FR"/>
        </w:rPr>
        <w:t>Fréquence – Programmation</w:t>
      </w:r>
    </w:p>
    <w:p w:rsidR="005C6F68" w:rsidRPr="009948E9" w:rsidRDefault="005C6F68" w:rsidP="00CA5566">
      <w:pPr>
        <w:autoSpaceDN w:val="0"/>
        <w:spacing w:after="0" w:line="240" w:lineRule="auto"/>
        <w:jc w:val="both"/>
        <w:rPr>
          <w:rFonts w:ascii="Verdana" w:hAnsi="Verdana" w:cs="Tahoma"/>
          <w:bCs/>
          <w:sz w:val="20"/>
          <w:szCs w:val="20"/>
          <w:lang w:eastAsia="fr-FR"/>
        </w:rPr>
      </w:pPr>
    </w:p>
    <w:p w:rsidR="005C6F68" w:rsidRPr="009948E9" w:rsidRDefault="005C6F68" w:rsidP="00CA5566">
      <w:pPr>
        <w:spacing w:after="0" w:line="240" w:lineRule="auto"/>
        <w:jc w:val="both"/>
        <w:rPr>
          <w:rFonts w:ascii="Verdana" w:hAnsi="Verdana"/>
          <w:sz w:val="20"/>
          <w:szCs w:val="20"/>
        </w:rPr>
      </w:pPr>
      <w:r w:rsidRPr="009948E9">
        <w:rPr>
          <w:rFonts w:ascii="Verdana" w:hAnsi="Verdana"/>
          <w:sz w:val="20"/>
          <w:szCs w:val="20"/>
        </w:rPr>
        <w:t xml:space="preserve">Le directeur </w:t>
      </w:r>
      <w:r w:rsidR="00242ED8" w:rsidRPr="009948E9">
        <w:rPr>
          <w:rFonts w:ascii="Verdana" w:hAnsi="Verdana"/>
          <w:sz w:val="20"/>
          <w:szCs w:val="20"/>
        </w:rPr>
        <w:t xml:space="preserve">général </w:t>
      </w:r>
      <w:r w:rsidRPr="009948E9">
        <w:rPr>
          <w:rFonts w:ascii="Verdana" w:hAnsi="Verdana"/>
          <w:sz w:val="20"/>
          <w:szCs w:val="20"/>
        </w:rPr>
        <w:t>établit un planning prévisionnel des astreintes sur une période de 3 mois. Ce planning est nominatif et peut être modifié :</w:t>
      </w:r>
    </w:p>
    <w:p w:rsidR="005C223B" w:rsidRPr="009948E9" w:rsidRDefault="005C223B" w:rsidP="00CA5566">
      <w:pPr>
        <w:spacing w:after="0" w:line="240" w:lineRule="auto"/>
        <w:jc w:val="both"/>
        <w:rPr>
          <w:rFonts w:ascii="Verdana" w:hAnsi="Verdana"/>
          <w:sz w:val="20"/>
          <w:szCs w:val="20"/>
        </w:rPr>
      </w:pPr>
    </w:p>
    <w:p w:rsidR="005C6F68" w:rsidRPr="009948E9" w:rsidRDefault="005C6F68" w:rsidP="00FA0D08">
      <w:pPr>
        <w:numPr>
          <w:ilvl w:val="0"/>
          <w:numId w:val="10"/>
        </w:numPr>
        <w:spacing w:after="0" w:line="240" w:lineRule="auto"/>
        <w:jc w:val="both"/>
        <w:rPr>
          <w:rFonts w:ascii="Verdana" w:hAnsi="Verdana"/>
          <w:sz w:val="20"/>
          <w:szCs w:val="20"/>
        </w:rPr>
      </w:pPr>
      <w:r w:rsidRPr="009948E9">
        <w:rPr>
          <w:rFonts w:ascii="Verdana" w:hAnsi="Verdana"/>
          <w:sz w:val="20"/>
          <w:szCs w:val="20"/>
        </w:rPr>
        <w:t>En cas de circonstances exceptionnelles (notamment pour le remplacement d’un salarié absent ou ayant atteint la durée maximale du travail), dans un délai de 1 jour franc ;</w:t>
      </w:r>
    </w:p>
    <w:p w:rsidR="005C6F68" w:rsidRPr="009948E9" w:rsidRDefault="005C6F68" w:rsidP="00FA0D08">
      <w:pPr>
        <w:numPr>
          <w:ilvl w:val="0"/>
          <w:numId w:val="10"/>
        </w:numPr>
        <w:spacing w:after="0" w:line="240" w:lineRule="auto"/>
        <w:jc w:val="both"/>
        <w:rPr>
          <w:rFonts w:ascii="Verdana" w:hAnsi="Verdana"/>
          <w:sz w:val="20"/>
          <w:szCs w:val="20"/>
        </w:rPr>
      </w:pPr>
      <w:r w:rsidRPr="009948E9">
        <w:rPr>
          <w:rFonts w:ascii="Verdana" w:hAnsi="Verdana"/>
          <w:sz w:val="20"/>
          <w:szCs w:val="20"/>
        </w:rPr>
        <w:t>En dehors de circonstances exceptionnelles, sous réserve de respecter un délai de préavis de 2 semaines;</w:t>
      </w:r>
    </w:p>
    <w:p w:rsidR="005371AD" w:rsidRPr="009948E9" w:rsidRDefault="005371AD" w:rsidP="00CA5566">
      <w:pPr>
        <w:spacing w:after="0" w:line="240" w:lineRule="auto"/>
        <w:ind w:left="720"/>
        <w:jc w:val="both"/>
        <w:rPr>
          <w:rFonts w:ascii="Verdana" w:hAnsi="Verdana"/>
          <w:sz w:val="20"/>
          <w:szCs w:val="20"/>
        </w:rPr>
      </w:pPr>
    </w:p>
    <w:p w:rsidR="00242ED8" w:rsidRPr="003720F4" w:rsidRDefault="005C6F68" w:rsidP="00FA0D08">
      <w:pPr>
        <w:numPr>
          <w:ilvl w:val="0"/>
          <w:numId w:val="10"/>
        </w:numPr>
        <w:spacing w:after="0" w:line="240" w:lineRule="auto"/>
        <w:jc w:val="both"/>
        <w:rPr>
          <w:rFonts w:ascii="Verdana" w:hAnsi="Verdana"/>
          <w:sz w:val="20"/>
          <w:szCs w:val="20"/>
        </w:rPr>
      </w:pPr>
      <w:r w:rsidRPr="009948E9">
        <w:rPr>
          <w:rFonts w:ascii="Verdana" w:hAnsi="Verdana"/>
          <w:sz w:val="20"/>
          <w:szCs w:val="20"/>
        </w:rPr>
        <w:t xml:space="preserve">D’un commun accord entre le salarié et son responsable. </w:t>
      </w:r>
    </w:p>
    <w:p w:rsidR="00B66734" w:rsidRPr="009948E9" w:rsidRDefault="00B66734" w:rsidP="00CA5566">
      <w:pPr>
        <w:spacing w:after="0" w:line="240" w:lineRule="auto"/>
        <w:jc w:val="both"/>
        <w:rPr>
          <w:rFonts w:ascii="Verdana" w:hAnsi="Verdana"/>
          <w:sz w:val="20"/>
          <w:szCs w:val="20"/>
        </w:rPr>
      </w:pPr>
    </w:p>
    <w:p w:rsidR="00242ED8" w:rsidRPr="009948E9" w:rsidRDefault="00501EB1" w:rsidP="006A6851">
      <w:pPr>
        <w:pStyle w:val="Titre4"/>
        <w:rPr>
          <w:lang w:eastAsia="fr-FR"/>
        </w:rPr>
      </w:pPr>
      <w:r w:rsidRPr="009948E9">
        <w:t xml:space="preserve">Article </w:t>
      </w:r>
      <w:r w:rsidR="00242ED8" w:rsidRPr="009948E9">
        <w:rPr>
          <w:lang w:eastAsia="fr-FR"/>
        </w:rPr>
        <w:t>1</w:t>
      </w:r>
      <w:r w:rsidR="008C59E4">
        <w:rPr>
          <w:lang w:eastAsia="fr-FR"/>
        </w:rPr>
        <w:t>7</w:t>
      </w:r>
      <w:r w:rsidR="00242ED8" w:rsidRPr="009948E9">
        <w:rPr>
          <w:lang w:eastAsia="fr-FR"/>
        </w:rPr>
        <w:t>-5-5</w:t>
      </w:r>
      <w:r w:rsidR="00CA1715" w:rsidRPr="009948E9">
        <w:rPr>
          <w:lang w:eastAsia="fr-FR"/>
        </w:rPr>
        <w:t> :</w:t>
      </w:r>
      <w:r w:rsidR="00242ED8" w:rsidRPr="009948E9">
        <w:rPr>
          <w:lang w:eastAsia="fr-FR"/>
        </w:rPr>
        <w:t xml:space="preserve"> Contreparties aux astreintes</w:t>
      </w:r>
    </w:p>
    <w:p w:rsidR="005C6F68" w:rsidRPr="009948E9" w:rsidRDefault="005C6F68" w:rsidP="00CA5566">
      <w:pPr>
        <w:tabs>
          <w:tab w:val="left" w:pos="430"/>
          <w:tab w:val="left" w:pos="940"/>
        </w:tabs>
        <w:spacing w:after="0" w:line="240" w:lineRule="auto"/>
        <w:jc w:val="both"/>
        <w:rPr>
          <w:rFonts w:ascii="Verdana" w:hAnsi="Verdana" w:cs="Tahoma"/>
          <w:kern w:val="2"/>
          <w:sz w:val="20"/>
          <w:szCs w:val="20"/>
        </w:rPr>
      </w:pPr>
    </w:p>
    <w:p w:rsidR="005C7BBA" w:rsidRPr="009948E9" w:rsidRDefault="005C7BBA" w:rsidP="005C7BBA">
      <w:pPr>
        <w:spacing w:after="0" w:line="240" w:lineRule="auto"/>
        <w:jc w:val="both"/>
        <w:rPr>
          <w:rFonts w:ascii="Verdana" w:hAnsi="Verdana"/>
          <w:b/>
          <w:sz w:val="20"/>
          <w:szCs w:val="20"/>
        </w:rPr>
      </w:pPr>
      <w:r w:rsidRPr="009948E9">
        <w:rPr>
          <w:rFonts w:ascii="Verdana" w:hAnsi="Verdana"/>
          <w:b/>
          <w:sz w:val="20"/>
          <w:szCs w:val="20"/>
        </w:rPr>
        <w:t>Chaque période d’astreinte donne lieu à une contrepartie forfaitaire sous la forme d’une compensation financière calculée sur une base de 25 points par jour complet d’astreinte le WE et jour férié et 12.5 points par journée de semaine du lundi au vendredi.</w:t>
      </w:r>
    </w:p>
    <w:p w:rsidR="005C7BBA" w:rsidRPr="009948E9" w:rsidRDefault="005C7BBA" w:rsidP="005C7BBA">
      <w:pPr>
        <w:tabs>
          <w:tab w:val="left" w:pos="5072"/>
        </w:tabs>
        <w:spacing w:after="0" w:line="240" w:lineRule="auto"/>
        <w:jc w:val="both"/>
        <w:rPr>
          <w:rFonts w:ascii="Verdana" w:hAnsi="Verdana"/>
          <w:sz w:val="20"/>
          <w:szCs w:val="20"/>
        </w:rPr>
      </w:pPr>
      <w:r w:rsidRPr="009948E9">
        <w:rPr>
          <w:rFonts w:ascii="Verdana" w:hAnsi="Verdana"/>
          <w:sz w:val="20"/>
          <w:szCs w:val="20"/>
        </w:rPr>
        <w:tab/>
      </w:r>
    </w:p>
    <w:p w:rsidR="005C6F68" w:rsidRPr="009948E9" w:rsidRDefault="00501EB1" w:rsidP="006A6851">
      <w:pPr>
        <w:pStyle w:val="Titre4"/>
        <w:rPr>
          <w:color w:val="A11C42"/>
        </w:rPr>
      </w:pPr>
      <w:r w:rsidRPr="009948E9">
        <w:t xml:space="preserve">Article </w:t>
      </w:r>
      <w:r w:rsidR="00242ED8" w:rsidRPr="009948E9">
        <w:rPr>
          <w:lang w:eastAsia="fr-FR"/>
        </w:rPr>
        <w:t>1</w:t>
      </w:r>
      <w:r w:rsidR="008C59E4">
        <w:rPr>
          <w:lang w:eastAsia="fr-FR"/>
        </w:rPr>
        <w:t>7</w:t>
      </w:r>
      <w:r w:rsidR="00242ED8" w:rsidRPr="009948E9">
        <w:rPr>
          <w:lang w:eastAsia="fr-FR"/>
        </w:rPr>
        <w:t>-5-6</w:t>
      </w:r>
      <w:r w:rsidR="00CA1715" w:rsidRPr="009948E9">
        <w:rPr>
          <w:lang w:eastAsia="fr-FR"/>
        </w:rPr>
        <w:t> :</w:t>
      </w:r>
      <w:r w:rsidR="00242ED8" w:rsidRPr="009948E9">
        <w:rPr>
          <w:lang w:eastAsia="fr-FR"/>
        </w:rPr>
        <w:t xml:space="preserve"> Interventions pendant l’astreinte</w:t>
      </w:r>
    </w:p>
    <w:p w:rsidR="005C6F68" w:rsidRPr="009948E9" w:rsidRDefault="005C6F68" w:rsidP="00CA5566">
      <w:pPr>
        <w:spacing w:after="0" w:line="240" w:lineRule="auto"/>
        <w:jc w:val="both"/>
        <w:rPr>
          <w:rFonts w:ascii="Verdana" w:hAnsi="Verdana" w:cs="Tahoma"/>
          <w:kern w:val="2"/>
          <w:sz w:val="20"/>
          <w:szCs w:val="20"/>
        </w:rPr>
      </w:pPr>
    </w:p>
    <w:p w:rsidR="005C6F68" w:rsidRPr="009948E9" w:rsidRDefault="005C6F68" w:rsidP="00CA5566">
      <w:pPr>
        <w:autoSpaceDN w:val="0"/>
        <w:spacing w:after="0" w:line="240" w:lineRule="auto"/>
        <w:jc w:val="both"/>
        <w:rPr>
          <w:rFonts w:ascii="Verdana" w:hAnsi="Verdana" w:cs="Tahoma"/>
          <w:bCs/>
          <w:strike/>
          <w:sz w:val="20"/>
          <w:szCs w:val="20"/>
          <w:lang w:eastAsia="fr-FR"/>
        </w:rPr>
      </w:pPr>
      <w:r w:rsidRPr="009948E9">
        <w:rPr>
          <w:rFonts w:ascii="Verdana" w:hAnsi="Verdana" w:cs="Tahoma"/>
          <w:bCs/>
          <w:sz w:val="20"/>
          <w:szCs w:val="20"/>
          <w:lang w:eastAsia="fr-FR"/>
        </w:rPr>
        <w:t xml:space="preserve">Le champ d’intervention du personnel d’astreinte est limité aux interventions urgentes, et nécessaires pour assurer la sécurité des usagers et des installations.  </w:t>
      </w:r>
    </w:p>
    <w:p w:rsidR="005C6F68" w:rsidRPr="009948E9" w:rsidRDefault="005C6F68" w:rsidP="00CA5566">
      <w:pPr>
        <w:autoSpaceDN w:val="0"/>
        <w:spacing w:after="0" w:line="240" w:lineRule="auto"/>
        <w:jc w:val="both"/>
        <w:rPr>
          <w:rFonts w:ascii="Verdana" w:hAnsi="Verdana" w:cs="Tahoma"/>
          <w:bCs/>
          <w:strike/>
          <w:sz w:val="20"/>
          <w:szCs w:val="20"/>
          <w:lang w:eastAsia="fr-FR"/>
        </w:rPr>
      </w:pPr>
    </w:p>
    <w:p w:rsidR="005C6F68" w:rsidRPr="009948E9" w:rsidRDefault="005C6F68" w:rsidP="00CA5566">
      <w:pPr>
        <w:autoSpaceDN w:val="0"/>
        <w:spacing w:after="0" w:line="240" w:lineRule="auto"/>
        <w:jc w:val="both"/>
        <w:rPr>
          <w:rFonts w:ascii="Verdana" w:hAnsi="Verdana" w:cs="Tahoma"/>
          <w:bCs/>
          <w:sz w:val="20"/>
          <w:szCs w:val="20"/>
          <w:lang w:eastAsia="fr-FR"/>
        </w:rPr>
      </w:pPr>
      <w:r w:rsidRPr="009948E9">
        <w:rPr>
          <w:rFonts w:ascii="Verdana" w:hAnsi="Verdana" w:cs="Tahoma"/>
          <w:bCs/>
          <w:sz w:val="20"/>
          <w:szCs w:val="20"/>
          <w:lang w:eastAsia="fr-FR"/>
        </w:rPr>
        <w:t>Le déplacement sur le site de l’association ne doit être que limité aux cas d’urgence et doit être justifié.</w:t>
      </w:r>
    </w:p>
    <w:p w:rsidR="005C6F68" w:rsidRPr="009948E9" w:rsidRDefault="005C6F68" w:rsidP="00CA5566">
      <w:pPr>
        <w:autoSpaceDN w:val="0"/>
        <w:spacing w:after="0" w:line="240" w:lineRule="auto"/>
        <w:jc w:val="both"/>
        <w:rPr>
          <w:rFonts w:ascii="Verdana" w:hAnsi="Verdana" w:cs="Tahoma"/>
          <w:bCs/>
          <w:sz w:val="20"/>
          <w:szCs w:val="20"/>
          <w:lang w:eastAsia="fr-FR"/>
        </w:rPr>
      </w:pPr>
    </w:p>
    <w:p w:rsidR="005C6F68" w:rsidRPr="009948E9" w:rsidRDefault="005C6F68" w:rsidP="00CA5566">
      <w:pPr>
        <w:autoSpaceDN w:val="0"/>
        <w:spacing w:after="0" w:line="240" w:lineRule="auto"/>
        <w:jc w:val="both"/>
        <w:rPr>
          <w:rFonts w:ascii="Verdana" w:hAnsi="Verdana" w:cs="Tahoma"/>
          <w:bCs/>
          <w:sz w:val="20"/>
          <w:szCs w:val="20"/>
          <w:lang w:eastAsia="fr-FR"/>
        </w:rPr>
      </w:pPr>
      <w:r w:rsidRPr="009948E9">
        <w:rPr>
          <w:rFonts w:ascii="Verdana" w:hAnsi="Verdana" w:cs="Tahoma"/>
          <w:bCs/>
          <w:sz w:val="20"/>
          <w:szCs w:val="20"/>
          <w:lang w:eastAsia="fr-FR"/>
        </w:rPr>
        <w:t>En cas d’intervention pendant la période d’astreinte, le salarié établit un rapport selon le modèle en place au sein de l’association, de manière à présenter à son supérieur hiérarchique :</w:t>
      </w:r>
    </w:p>
    <w:p w:rsidR="005C223B" w:rsidRPr="009948E9" w:rsidRDefault="005C223B" w:rsidP="00CA5566">
      <w:pPr>
        <w:autoSpaceDN w:val="0"/>
        <w:spacing w:after="0" w:line="240" w:lineRule="auto"/>
        <w:jc w:val="both"/>
        <w:rPr>
          <w:rFonts w:ascii="Verdana" w:hAnsi="Verdana" w:cs="Tahoma"/>
          <w:bCs/>
          <w:sz w:val="20"/>
          <w:szCs w:val="20"/>
          <w:lang w:eastAsia="fr-FR"/>
        </w:rPr>
      </w:pPr>
    </w:p>
    <w:p w:rsidR="005C6F68" w:rsidRPr="009948E9" w:rsidRDefault="005C6F68" w:rsidP="00FA0D08">
      <w:pPr>
        <w:numPr>
          <w:ilvl w:val="0"/>
          <w:numId w:val="11"/>
        </w:numPr>
        <w:autoSpaceDN w:val="0"/>
        <w:spacing w:after="0" w:line="240" w:lineRule="auto"/>
        <w:jc w:val="both"/>
        <w:rPr>
          <w:rFonts w:ascii="Verdana" w:hAnsi="Verdana" w:cs="Tahoma"/>
          <w:bCs/>
          <w:sz w:val="20"/>
          <w:szCs w:val="20"/>
          <w:lang w:eastAsia="fr-FR"/>
        </w:rPr>
      </w:pPr>
      <w:r w:rsidRPr="009948E9">
        <w:rPr>
          <w:rFonts w:ascii="Verdana" w:hAnsi="Verdana" w:cs="Tahoma"/>
          <w:bCs/>
          <w:sz w:val="20"/>
          <w:szCs w:val="20"/>
          <w:lang w:eastAsia="fr-FR"/>
        </w:rPr>
        <w:t>l’heure de l’appel, la clôture de l’appel et l’objet de l’appel ;</w:t>
      </w:r>
    </w:p>
    <w:p w:rsidR="005C6F68" w:rsidRPr="009948E9" w:rsidRDefault="005C6F68" w:rsidP="00FA0D08">
      <w:pPr>
        <w:numPr>
          <w:ilvl w:val="0"/>
          <w:numId w:val="11"/>
        </w:numPr>
        <w:autoSpaceDN w:val="0"/>
        <w:spacing w:after="0" w:line="240" w:lineRule="auto"/>
        <w:jc w:val="both"/>
        <w:rPr>
          <w:rFonts w:ascii="Verdana" w:hAnsi="Verdana" w:cs="Tahoma"/>
          <w:bCs/>
          <w:sz w:val="20"/>
          <w:szCs w:val="20"/>
          <w:lang w:eastAsia="fr-FR"/>
        </w:rPr>
      </w:pPr>
      <w:r w:rsidRPr="009948E9">
        <w:rPr>
          <w:rFonts w:ascii="Verdana" w:hAnsi="Verdana" w:cs="Tahoma"/>
          <w:bCs/>
          <w:sz w:val="20"/>
          <w:szCs w:val="20"/>
          <w:lang w:eastAsia="fr-FR"/>
        </w:rPr>
        <w:t>les horaires éventuels d’intervention (durée, heure de début et heure de fin) ;</w:t>
      </w:r>
    </w:p>
    <w:p w:rsidR="005C6F68" w:rsidRPr="009948E9" w:rsidRDefault="005C6F68" w:rsidP="00FA0D08">
      <w:pPr>
        <w:numPr>
          <w:ilvl w:val="0"/>
          <w:numId w:val="11"/>
        </w:numPr>
        <w:autoSpaceDN w:val="0"/>
        <w:spacing w:after="0" w:line="240" w:lineRule="auto"/>
        <w:jc w:val="both"/>
        <w:rPr>
          <w:rFonts w:ascii="Verdana" w:hAnsi="Verdana" w:cs="Tahoma"/>
          <w:bCs/>
          <w:sz w:val="20"/>
          <w:szCs w:val="20"/>
          <w:lang w:eastAsia="fr-FR"/>
        </w:rPr>
      </w:pPr>
      <w:r w:rsidRPr="009948E9">
        <w:rPr>
          <w:rFonts w:ascii="Verdana" w:hAnsi="Verdana" w:cs="Tahoma"/>
          <w:bCs/>
          <w:sz w:val="20"/>
          <w:szCs w:val="20"/>
          <w:lang w:eastAsia="fr-FR"/>
        </w:rPr>
        <w:t>la description précise de l’intervention ou du travail éventuellement induit par l’appel.</w:t>
      </w:r>
    </w:p>
    <w:p w:rsidR="005C6F68" w:rsidRPr="009948E9" w:rsidRDefault="005C6F68" w:rsidP="00CA5566">
      <w:pPr>
        <w:autoSpaceDN w:val="0"/>
        <w:spacing w:after="0" w:line="240" w:lineRule="auto"/>
        <w:jc w:val="both"/>
        <w:rPr>
          <w:rFonts w:ascii="Verdana" w:hAnsi="Verdana" w:cs="Tahoma"/>
          <w:bCs/>
          <w:sz w:val="20"/>
          <w:szCs w:val="20"/>
          <w:lang w:eastAsia="fr-FR"/>
        </w:rPr>
      </w:pPr>
    </w:p>
    <w:p w:rsidR="005C6F68" w:rsidRPr="009948E9" w:rsidRDefault="005C6F68" w:rsidP="00CA5566">
      <w:pPr>
        <w:autoSpaceDN w:val="0"/>
        <w:spacing w:after="0" w:line="240" w:lineRule="auto"/>
        <w:jc w:val="both"/>
        <w:rPr>
          <w:rFonts w:ascii="Verdana" w:hAnsi="Verdana" w:cs="Tahoma"/>
          <w:bCs/>
          <w:sz w:val="20"/>
          <w:szCs w:val="20"/>
          <w:lang w:eastAsia="fr-FR"/>
        </w:rPr>
      </w:pPr>
      <w:r w:rsidRPr="009948E9">
        <w:rPr>
          <w:rFonts w:ascii="Verdana" w:hAnsi="Verdana" w:cs="Tahoma"/>
          <w:bCs/>
          <w:sz w:val="20"/>
          <w:szCs w:val="20"/>
          <w:lang w:eastAsia="fr-FR"/>
        </w:rPr>
        <w:t>Il est précisé que les salariés amenés à intervenir en astreinte doivent limiter autant que possible le temps d’intervention et qu’il leur appartient de reporter les mesures qui peuvent l’être au lendemain de manière à les effectuer (ou les terminer lorsque l’urgence nécessitera d’être traitée immédiatement) dans le cadre de leurs horaires normaux de travail.</w:t>
      </w:r>
    </w:p>
    <w:p w:rsidR="00242ED8" w:rsidRPr="009948E9" w:rsidRDefault="00242ED8" w:rsidP="00CA5566">
      <w:pPr>
        <w:spacing w:after="0" w:line="240" w:lineRule="auto"/>
        <w:jc w:val="both"/>
        <w:rPr>
          <w:rFonts w:ascii="Verdana" w:hAnsi="Verdana"/>
          <w:sz w:val="20"/>
          <w:szCs w:val="20"/>
        </w:rPr>
      </w:pPr>
    </w:p>
    <w:p w:rsidR="005C6F68" w:rsidRPr="009948E9" w:rsidRDefault="005C6F68" w:rsidP="00CA5566">
      <w:pPr>
        <w:spacing w:after="0" w:line="240" w:lineRule="auto"/>
        <w:jc w:val="both"/>
        <w:rPr>
          <w:rFonts w:ascii="Verdana" w:hAnsi="Verdana"/>
          <w:sz w:val="20"/>
          <w:szCs w:val="20"/>
        </w:rPr>
      </w:pPr>
      <w:r w:rsidRPr="009948E9">
        <w:rPr>
          <w:rFonts w:ascii="Verdana" w:hAnsi="Verdana"/>
          <w:sz w:val="20"/>
          <w:szCs w:val="20"/>
        </w:rPr>
        <w:t>En cas d’intervention pendant l’astreinte, le temps consacré à celle-ci est rémunéré.</w:t>
      </w:r>
    </w:p>
    <w:p w:rsidR="005C6F68" w:rsidRPr="009948E9" w:rsidRDefault="005C6F68" w:rsidP="00CA5566">
      <w:pPr>
        <w:spacing w:after="0" w:line="240" w:lineRule="auto"/>
        <w:jc w:val="both"/>
        <w:rPr>
          <w:rFonts w:ascii="Verdana" w:hAnsi="Verdana"/>
          <w:sz w:val="20"/>
          <w:szCs w:val="20"/>
        </w:rPr>
      </w:pPr>
    </w:p>
    <w:p w:rsidR="005C6F68" w:rsidRPr="009948E9" w:rsidRDefault="005C6F68" w:rsidP="00CA5566">
      <w:pPr>
        <w:spacing w:after="0" w:line="240" w:lineRule="auto"/>
        <w:jc w:val="both"/>
        <w:rPr>
          <w:rFonts w:ascii="Verdana" w:hAnsi="Verdana"/>
          <w:sz w:val="20"/>
          <w:szCs w:val="20"/>
        </w:rPr>
      </w:pPr>
      <w:r w:rsidRPr="009948E9">
        <w:rPr>
          <w:rFonts w:ascii="Verdana" w:hAnsi="Verdana"/>
          <w:sz w:val="20"/>
          <w:szCs w:val="20"/>
        </w:rPr>
        <w:t>Les temps de déplacement, occasionnés par l’exigence de déplacement physique, sont considérés comme temps de travail dans la limite de trajet estimé domicile/lieu d’intervention.</w:t>
      </w:r>
    </w:p>
    <w:p w:rsidR="005C6F68" w:rsidRPr="009948E9" w:rsidRDefault="005C6F68" w:rsidP="00CA5566">
      <w:pPr>
        <w:spacing w:after="0" w:line="240" w:lineRule="auto"/>
        <w:jc w:val="both"/>
        <w:rPr>
          <w:rFonts w:ascii="Verdana" w:hAnsi="Verdana"/>
          <w:sz w:val="20"/>
          <w:szCs w:val="20"/>
        </w:rPr>
      </w:pPr>
    </w:p>
    <w:p w:rsidR="005C6F68" w:rsidRPr="009948E9" w:rsidRDefault="005C6F68" w:rsidP="00CA5566">
      <w:pPr>
        <w:spacing w:after="0" w:line="240" w:lineRule="auto"/>
        <w:jc w:val="both"/>
        <w:rPr>
          <w:rFonts w:ascii="Verdana" w:hAnsi="Verdana"/>
          <w:sz w:val="20"/>
          <w:szCs w:val="20"/>
        </w:rPr>
      </w:pPr>
      <w:r w:rsidRPr="009948E9">
        <w:rPr>
          <w:rFonts w:ascii="Verdana" w:hAnsi="Verdana"/>
          <w:sz w:val="20"/>
          <w:szCs w:val="20"/>
        </w:rPr>
        <w:t>Les frais exposés par le salarié, en vue de se rendre sur les lieux d’intervention, sont remboursés selon les modalités en vigueur au sein de l’entreprise en matière de frais professionnels.</w:t>
      </w:r>
    </w:p>
    <w:p w:rsidR="005C6F68" w:rsidRPr="009948E9" w:rsidRDefault="005C6F68" w:rsidP="00CA5566">
      <w:pPr>
        <w:spacing w:after="0" w:line="240" w:lineRule="auto"/>
        <w:jc w:val="both"/>
        <w:rPr>
          <w:rFonts w:ascii="Verdana" w:hAnsi="Verdana"/>
          <w:sz w:val="20"/>
          <w:szCs w:val="20"/>
        </w:rPr>
      </w:pPr>
    </w:p>
    <w:p w:rsidR="005C6F68" w:rsidRPr="009948E9" w:rsidRDefault="005C6F68" w:rsidP="00CA5566">
      <w:pPr>
        <w:autoSpaceDN w:val="0"/>
        <w:spacing w:after="0" w:line="240" w:lineRule="auto"/>
        <w:jc w:val="both"/>
        <w:rPr>
          <w:rFonts w:ascii="Verdana" w:hAnsi="Verdana" w:cs="Tahoma"/>
          <w:b/>
          <w:bCs/>
          <w:i/>
          <w:sz w:val="20"/>
          <w:szCs w:val="20"/>
          <w:lang w:eastAsia="fr-FR"/>
        </w:rPr>
      </w:pPr>
      <w:r w:rsidRPr="009948E9">
        <w:rPr>
          <w:rFonts w:ascii="Verdana" w:hAnsi="Verdana" w:cs="Tahoma"/>
          <w:sz w:val="20"/>
          <w:szCs w:val="20"/>
          <w:lang w:eastAsia="fr-FR"/>
        </w:rPr>
        <w:t>Il est rappelé que d</w:t>
      </w:r>
      <w:r w:rsidRPr="009948E9">
        <w:rPr>
          <w:rFonts w:ascii="Verdana" w:hAnsi="Verdana"/>
          <w:sz w:val="20"/>
          <w:szCs w:val="20"/>
        </w:rPr>
        <w:t xml:space="preserve">ans le cas où l’intervenant n’a pas eu 11 heures de repos consécutifs avant  son intervention d’astreinte, il doit pouvoir bénéficier de ce temps de repos minimal de  11 heures après l’intervention. </w:t>
      </w:r>
    </w:p>
    <w:p w:rsidR="005C6F68" w:rsidRPr="009948E9" w:rsidRDefault="005C6F68" w:rsidP="00CA5566">
      <w:pPr>
        <w:autoSpaceDN w:val="0"/>
        <w:spacing w:after="0" w:line="240" w:lineRule="auto"/>
        <w:ind w:left="360"/>
        <w:jc w:val="both"/>
        <w:rPr>
          <w:rFonts w:ascii="Verdana" w:hAnsi="Verdana" w:cs="Tahoma"/>
          <w:b/>
          <w:bCs/>
          <w:sz w:val="20"/>
          <w:szCs w:val="20"/>
          <w:lang w:eastAsia="fr-FR"/>
        </w:rPr>
      </w:pPr>
    </w:p>
    <w:p w:rsidR="005C6F68" w:rsidRPr="009948E9" w:rsidRDefault="005C6F68" w:rsidP="00CA5566">
      <w:pPr>
        <w:spacing w:after="0" w:line="240" w:lineRule="auto"/>
        <w:jc w:val="both"/>
        <w:rPr>
          <w:rFonts w:ascii="Verdana" w:hAnsi="Verdana"/>
          <w:sz w:val="20"/>
          <w:szCs w:val="20"/>
          <w:lang w:eastAsia="ar-SA"/>
        </w:rPr>
      </w:pPr>
      <w:r w:rsidRPr="009948E9">
        <w:rPr>
          <w:rFonts w:ascii="Verdana" w:hAnsi="Verdana"/>
          <w:sz w:val="20"/>
          <w:szCs w:val="20"/>
        </w:rPr>
        <w:t>En dehors des périodes d'intervention, qui sont décomptées dans le temps de travail effectif, le temps d'</w:t>
      </w:r>
      <w:bookmarkStart w:id="92" w:name="JVHIT_46"/>
      <w:bookmarkEnd w:id="92"/>
      <w:r w:rsidRPr="009948E9">
        <w:rPr>
          <w:rFonts w:ascii="Verdana" w:hAnsi="Verdana"/>
          <w:sz w:val="20"/>
          <w:szCs w:val="20"/>
        </w:rPr>
        <w:t>astreinte est pris en compte pour le calcul du repos quotidien et du repos hebdomadaire.</w:t>
      </w:r>
    </w:p>
    <w:p w:rsidR="005C6F68" w:rsidRPr="009948E9" w:rsidRDefault="005C6F68" w:rsidP="00CA5566">
      <w:pPr>
        <w:spacing w:after="0" w:line="240" w:lineRule="auto"/>
        <w:jc w:val="both"/>
        <w:rPr>
          <w:rFonts w:ascii="Verdana" w:hAnsi="Verdana"/>
          <w:sz w:val="20"/>
          <w:szCs w:val="20"/>
        </w:rPr>
      </w:pPr>
    </w:p>
    <w:p w:rsidR="005C6F68" w:rsidRPr="009948E9" w:rsidRDefault="005C6F68" w:rsidP="00CA5566">
      <w:pPr>
        <w:spacing w:after="0" w:line="240" w:lineRule="auto"/>
        <w:jc w:val="both"/>
        <w:rPr>
          <w:rFonts w:ascii="Verdana" w:hAnsi="Verdana"/>
          <w:sz w:val="20"/>
          <w:szCs w:val="20"/>
        </w:rPr>
      </w:pPr>
      <w:r w:rsidRPr="009948E9">
        <w:rPr>
          <w:rFonts w:ascii="Verdana" w:hAnsi="Verdana"/>
          <w:sz w:val="20"/>
          <w:szCs w:val="20"/>
        </w:rPr>
        <w:t>Il est rappelé que tout salarié doit bénéficier d’un repos quotidien d’une durée minimale de 11 heures consécutives et d’un repos hebdomadaire de 24 heures consécutives, soit 35 heures de repos hebdomadaire consécuti</w:t>
      </w:r>
      <w:r w:rsidR="005C2E1C">
        <w:rPr>
          <w:rFonts w:ascii="Verdana" w:hAnsi="Verdana"/>
          <w:sz w:val="20"/>
          <w:szCs w:val="20"/>
        </w:rPr>
        <w:t>ve</w:t>
      </w:r>
      <w:r w:rsidRPr="009948E9">
        <w:rPr>
          <w:rFonts w:ascii="Verdana" w:hAnsi="Verdana"/>
          <w:sz w:val="20"/>
          <w:szCs w:val="20"/>
        </w:rPr>
        <w:t xml:space="preserve">s. </w:t>
      </w:r>
    </w:p>
    <w:p w:rsidR="005C6F68" w:rsidRPr="009948E9" w:rsidRDefault="005C6F68" w:rsidP="00CA5566">
      <w:pPr>
        <w:spacing w:after="0" w:line="240" w:lineRule="auto"/>
        <w:jc w:val="both"/>
        <w:rPr>
          <w:rFonts w:ascii="Verdana" w:hAnsi="Verdana"/>
          <w:sz w:val="20"/>
          <w:szCs w:val="20"/>
        </w:rPr>
      </w:pPr>
    </w:p>
    <w:p w:rsidR="005C6F68" w:rsidRPr="009948E9" w:rsidRDefault="005C6F68" w:rsidP="00CA5566">
      <w:pPr>
        <w:spacing w:after="0" w:line="240" w:lineRule="auto"/>
        <w:jc w:val="both"/>
        <w:rPr>
          <w:rFonts w:ascii="Verdana" w:hAnsi="Verdana"/>
          <w:sz w:val="20"/>
          <w:szCs w:val="20"/>
        </w:rPr>
      </w:pPr>
      <w:r w:rsidRPr="009948E9">
        <w:rPr>
          <w:rFonts w:ascii="Verdana" w:hAnsi="Verdana"/>
          <w:sz w:val="20"/>
          <w:szCs w:val="20"/>
        </w:rPr>
        <w:t>Les interventions d’astreinte doivent se faire dans le respect de ces dispositions.</w:t>
      </w:r>
    </w:p>
    <w:p w:rsidR="005C6F68" w:rsidRPr="009948E9" w:rsidRDefault="007C78ED" w:rsidP="00CA5566">
      <w:pPr>
        <w:autoSpaceDN w:val="0"/>
        <w:spacing w:after="0" w:line="240" w:lineRule="auto"/>
        <w:jc w:val="both"/>
        <w:rPr>
          <w:rFonts w:ascii="Verdana" w:hAnsi="Verdana" w:cs="Tahoma"/>
          <w:sz w:val="20"/>
          <w:szCs w:val="20"/>
          <w:lang w:eastAsia="fr-FR"/>
        </w:rPr>
      </w:pPr>
      <w:r>
        <w:rPr>
          <w:rFonts w:ascii="Verdana" w:hAnsi="Verdana" w:cs="Tahoma"/>
          <w:sz w:val="20"/>
          <w:szCs w:val="20"/>
          <w:lang w:eastAsia="fr-FR"/>
        </w:rPr>
        <w:br w:type="page"/>
      </w:r>
    </w:p>
    <w:p w:rsidR="00242ED8" w:rsidRPr="009948E9" w:rsidRDefault="00501EB1" w:rsidP="006A6851">
      <w:pPr>
        <w:pStyle w:val="Titre4"/>
        <w:rPr>
          <w:lang w:eastAsia="fr-FR"/>
        </w:rPr>
      </w:pPr>
      <w:r w:rsidRPr="009948E9">
        <w:t xml:space="preserve">Article </w:t>
      </w:r>
      <w:r w:rsidR="00242ED8" w:rsidRPr="009948E9">
        <w:rPr>
          <w:lang w:eastAsia="fr-FR"/>
        </w:rPr>
        <w:t>1</w:t>
      </w:r>
      <w:r w:rsidR="008C59E4">
        <w:rPr>
          <w:lang w:eastAsia="fr-FR"/>
        </w:rPr>
        <w:t>7</w:t>
      </w:r>
      <w:r w:rsidR="00242ED8" w:rsidRPr="009948E9">
        <w:rPr>
          <w:lang w:eastAsia="fr-FR"/>
        </w:rPr>
        <w:t>-5-7</w:t>
      </w:r>
      <w:r w:rsidR="00CA1715" w:rsidRPr="009948E9">
        <w:rPr>
          <w:lang w:eastAsia="fr-FR"/>
        </w:rPr>
        <w:t> :</w:t>
      </w:r>
      <w:r w:rsidR="00242ED8" w:rsidRPr="009948E9">
        <w:rPr>
          <w:lang w:eastAsia="fr-FR"/>
        </w:rPr>
        <w:t xml:space="preserve"> Suivi des astreintes</w:t>
      </w:r>
    </w:p>
    <w:p w:rsidR="005C6F68" w:rsidRPr="009948E9" w:rsidRDefault="005C6F68" w:rsidP="00CA5566">
      <w:pPr>
        <w:tabs>
          <w:tab w:val="left" w:pos="430"/>
          <w:tab w:val="left" w:pos="940"/>
        </w:tabs>
        <w:spacing w:after="0" w:line="240" w:lineRule="auto"/>
        <w:jc w:val="both"/>
        <w:rPr>
          <w:rFonts w:ascii="Verdana" w:hAnsi="Verdana" w:cs="Tahoma"/>
          <w:kern w:val="2"/>
          <w:sz w:val="20"/>
          <w:szCs w:val="20"/>
          <w:lang w:eastAsia="ar-SA"/>
        </w:rPr>
      </w:pPr>
    </w:p>
    <w:p w:rsidR="005C6F68" w:rsidRPr="009948E9" w:rsidRDefault="005C6F68" w:rsidP="00CA5566">
      <w:pPr>
        <w:spacing w:after="0" w:line="240" w:lineRule="auto"/>
        <w:jc w:val="both"/>
        <w:rPr>
          <w:rFonts w:ascii="Verdana" w:hAnsi="Verdana" w:cs="Tahoma"/>
          <w:i/>
          <w:color w:val="4F81BD"/>
          <w:kern w:val="2"/>
          <w:sz w:val="20"/>
          <w:szCs w:val="20"/>
        </w:rPr>
      </w:pPr>
      <w:r w:rsidRPr="009948E9">
        <w:rPr>
          <w:rFonts w:ascii="Verdana" w:hAnsi="Verdana" w:cs="Tahoma"/>
          <w:kern w:val="2"/>
          <w:sz w:val="20"/>
          <w:szCs w:val="20"/>
        </w:rPr>
        <w:t xml:space="preserve">En fin de mois, la Direction remet à chaque salarié concerné par l’astreinte un document récapitulant le nombre d’heures d’astreinte accomplies par celui-ci au cours du mois écoulé ainsi que la compensation correspondante. </w:t>
      </w:r>
    </w:p>
    <w:p w:rsidR="005C6F68" w:rsidRPr="009948E9" w:rsidRDefault="005C6F68" w:rsidP="00CA5566">
      <w:pPr>
        <w:spacing w:after="0" w:line="240" w:lineRule="auto"/>
        <w:jc w:val="both"/>
        <w:rPr>
          <w:rFonts w:ascii="Verdana" w:hAnsi="Verdana" w:cs="Tahoma"/>
          <w:kern w:val="2"/>
          <w:sz w:val="20"/>
          <w:szCs w:val="20"/>
        </w:rPr>
      </w:pPr>
    </w:p>
    <w:p w:rsidR="005C6F68" w:rsidRPr="009948E9" w:rsidRDefault="005C6F68" w:rsidP="00CA5566">
      <w:pPr>
        <w:spacing w:after="0" w:line="240" w:lineRule="auto"/>
        <w:jc w:val="both"/>
        <w:rPr>
          <w:rFonts w:ascii="Verdana" w:hAnsi="Verdana" w:cs="Tahoma"/>
          <w:color w:val="FF0000"/>
          <w:kern w:val="2"/>
          <w:sz w:val="20"/>
          <w:szCs w:val="20"/>
        </w:rPr>
      </w:pPr>
      <w:r w:rsidRPr="009948E9">
        <w:rPr>
          <w:rFonts w:ascii="Verdana" w:hAnsi="Verdana" w:cs="Tahoma"/>
          <w:kern w:val="2"/>
          <w:sz w:val="20"/>
          <w:szCs w:val="20"/>
        </w:rPr>
        <w:t>Annuellement, un bilan des interventions d’astreinte est effectué par le responsable de service afin d’en faire un bilan annuel. L’objectif de ce bilan est d’éviter un recours excessif aux astreintes et surtout aux interventions pendant celles-ci.</w:t>
      </w:r>
      <w:r w:rsidRPr="009948E9">
        <w:rPr>
          <w:rFonts w:ascii="Verdana" w:hAnsi="Verdana" w:cs="Tahoma"/>
          <w:color w:val="FF0000"/>
          <w:kern w:val="2"/>
          <w:sz w:val="20"/>
          <w:szCs w:val="20"/>
        </w:rPr>
        <w:t xml:space="preserve"> </w:t>
      </w:r>
    </w:p>
    <w:p w:rsidR="00911968" w:rsidRPr="009948E9" w:rsidRDefault="00911968" w:rsidP="00CA5566">
      <w:pPr>
        <w:spacing w:after="0" w:line="240" w:lineRule="auto"/>
        <w:jc w:val="both"/>
        <w:rPr>
          <w:rFonts w:ascii="Verdana" w:hAnsi="Verdana" w:cs="Tahoma"/>
          <w:color w:val="FF0000"/>
          <w:kern w:val="2"/>
          <w:sz w:val="20"/>
          <w:szCs w:val="20"/>
        </w:rPr>
      </w:pPr>
    </w:p>
    <w:p w:rsidR="00911968" w:rsidRPr="009948E9" w:rsidRDefault="00911968" w:rsidP="00CA5566">
      <w:pPr>
        <w:spacing w:after="0" w:line="240" w:lineRule="auto"/>
        <w:jc w:val="both"/>
        <w:rPr>
          <w:rFonts w:ascii="Verdana" w:hAnsi="Verdana" w:cs="Tahoma"/>
          <w:kern w:val="2"/>
          <w:sz w:val="20"/>
          <w:szCs w:val="20"/>
        </w:rPr>
      </w:pPr>
      <w:r w:rsidRPr="009948E9">
        <w:rPr>
          <w:rFonts w:ascii="Verdana" w:hAnsi="Verdana" w:cs="Tahoma"/>
          <w:kern w:val="2"/>
          <w:sz w:val="20"/>
          <w:szCs w:val="20"/>
        </w:rPr>
        <w:t>Le CHSCT sera informé une fois par an sur le bilan des astreintes.</w:t>
      </w:r>
    </w:p>
    <w:p w:rsidR="00B43F92" w:rsidRPr="009948E9" w:rsidRDefault="00B43F92" w:rsidP="00CA5566">
      <w:pPr>
        <w:tabs>
          <w:tab w:val="left" w:pos="340"/>
          <w:tab w:val="left" w:pos="720"/>
        </w:tabs>
        <w:suppressAutoHyphens/>
        <w:spacing w:after="0" w:line="240" w:lineRule="auto"/>
        <w:jc w:val="both"/>
        <w:rPr>
          <w:rFonts w:ascii="Verdana" w:hAnsi="Verdana"/>
          <w:sz w:val="20"/>
          <w:szCs w:val="20"/>
        </w:rPr>
      </w:pPr>
    </w:p>
    <w:p w:rsidR="005371AD" w:rsidRPr="009948E9" w:rsidRDefault="005371AD" w:rsidP="00CA5566">
      <w:pPr>
        <w:tabs>
          <w:tab w:val="left" w:pos="340"/>
          <w:tab w:val="left" w:pos="720"/>
        </w:tabs>
        <w:suppressAutoHyphens/>
        <w:spacing w:after="0" w:line="240" w:lineRule="auto"/>
        <w:jc w:val="both"/>
        <w:rPr>
          <w:rFonts w:ascii="Verdana" w:hAnsi="Verdana"/>
          <w:sz w:val="20"/>
          <w:szCs w:val="20"/>
        </w:rPr>
      </w:pPr>
    </w:p>
    <w:p w:rsidR="005371AD" w:rsidRPr="009948E9" w:rsidRDefault="005371AD" w:rsidP="00CA5566">
      <w:pPr>
        <w:tabs>
          <w:tab w:val="left" w:pos="340"/>
          <w:tab w:val="left" w:pos="720"/>
        </w:tabs>
        <w:suppressAutoHyphens/>
        <w:spacing w:after="0" w:line="240" w:lineRule="auto"/>
        <w:jc w:val="both"/>
        <w:rPr>
          <w:rFonts w:ascii="Verdana" w:hAnsi="Verdana"/>
          <w:sz w:val="20"/>
          <w:szCs w:val="20"/>
        </w:rPr>
      </w:pPr>
    </w:p>
    <w:p w:rsidR="00B43F92" w:rsidRPr="009948E9" w:rsidRDefault="00B43F92" w:rsidP="00CA5566">
      <w:pPr>
        <w:tabs>
          <w:tab w:val="left" w:pos="340"/>
          <w:tab w:val="left" w:pos="720"/>
        </w:tabs>
        <w:suppressAutoHyphens/>
        <w:spacing w:after="0" w:line="240" w:lineRule="auto"/>
        <w:jc w:val="both"/>
        <w:rPr>
          <w:rFonts w:ascii="Verdana" w:hAnsi="Verdana"/>
          <w:sz w:val="20"/>
          <w:szCs w:val="20"/>
        </w:rPr>
      </w:pPr>
    </w:p>
    <w:p w:rsidR="004056F0" w:rsidRPr="006A6851" w:rsidRDefault="00CA1715" w:rsidP="006A6851">
      <w:pPr>
        <w:pStyle w:val="Titre1"/>
        <w:pBdr>
          <w:top w:val="single" w:sz="4" w:space="1" w:color="auto" w:shadow="1"/>
          <w:left w:val="single" w:sz="4" w:space="4" w:color="auto" w:shadow="1"/>
          <w:bottom w:val="single" w:sz="4" w:space="1" w:color="auto" w:shadow="1"/>
          <w:right w:val="single" w:sz="4" w:space="4" w:color="auto" w:shadow="1"/>
        </w:pBdr>
        <w:jc w:val="center"/>
      </w:pPr>
      <w:r w:rsidRPr="009948E9">
        <w:br w:type="page"/>
      </w:r>
      <w:bookmarkStart w:id="93" w:name="_Toc495075694"/>
      <w:r w:rsidR="004056F0" w:rsidRPr="006A6851">
        <w:t>CHAPITRE 6</w:t>
      </w:r>
      <w:r w:rsidR="004E5BC9" w:rsidRPr="006A6851">
        <w:t xml:space="preserve"> -</w:t>
      </w:r>
      <w:r w:rsidR="004056F0" w:rsidRPr="006A6851">
        <w:t xml:space="preserve"> LA RÉMUNÉRATION</w:t>
      </w:r>
      <w:bookmarkEnd w:id="93"/>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ab/>
      </w:r>
      <w:r w:rsidRPr="009948E9">
        <w:rPr>
          <w:rFonts w:ascii="Verdana" w:hAnsi="Verdana"/>
          <w:sz w:val="20"/>
          <w:szCs w:val="20"/>
        </w:rPr>
        <w:tab/>
      </w:r>
    </w:p>
    <w:p w:rsidR="003720F4" w:rsidRDefault="00C766D2" w:rsidP="003720F4">
      <w:pPr>
        <w:pStyle w:val="Titre2"/>
      </w:pPr>
      <w:bookmarkStart w:id="94" w:name="_Toc495075695"/>
      <w:r w:rsidRPr="006A6851">
        <w:t>ARTICLE</w:t>
      </w:r>
      <w:r w:rsidRPr="009948E9">
        <w:t xml:space="preserve"> </w:t>
      </w:r>
      <w:r w:rsidR="008C59E4">
        <w:t>18</w:t>
      </w:r>
      <w:r w:rsidR="00CA1715" w:rsidRPr="009948E9">
        <w:t xml:space="preserve"> -</w:t>
      </w:r>
      <w:r w:rsidRPr="009948E9">
        <w:t xml:space="preserve"> DISPOSITIONS GÉNÉRALE</w:t>
      </w:r>
      <w:bookmarkEnd w:id="94"/>
      <w:r w:rsidR="005C2E1C">
        <w:t>S</w:t>
      </w:r>
    </w:p>
    <w:p w:rsidR="003720F4" w:rsidRPr="003720F4" w:rsidRDefault="003720F4" w:rsidP="003720F4"/>
    <w:p w:rsidR="004056F0" w:rsidRPr="009948E9" w:rsidRDefault="004056F0" w:rsidP="006A6851">
      <w:pPr>
        <w:pStyle w:val="Titre3"/>
      </w:pPr>
      <w:bookmarkStart w:id="95" w:name="_Toc495075696"/>
      <w:r w:rsidRPr="009948E9">
        <w:t xml:space="preserve">Article </w:t>
      </w:r>
      <w:r w:rsidR="008C59E4">
        <w:t>18</w:t>
      </w:r>
      <w:r w:rsidRPr="009948E9">
        <w:t>-1</w:t>
      </w:r>
      <w:r w:rsidR="00CA1715" w:rsidRPr="009948E9">
        <w:t> :</w:t>
      </w:r>
      <w:r w:rsidRPr="009948E9">
        <w:t xml:space="preserve"> Principe</w:t>
      </w:r>
      <w:bookmarkEnd w:id="95"/>
    </w:p>
    <w:p w:rsidR="00B66734" w:rsidRPr="009948E9" w:rsidRDefault="00B66734"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b/>
          <w:sz w:val="20"/>
          <w:szCs w:val="20"/>
        </w:rPr>
      </w:pPr>
      <w:r w:rsidRPr="009948E9">
        <w:rPr>
          <w:rFonts w:ascii="Verdana" w:hAnsi="Verdana"/>
          <w:b/>
          <w:sz w:val="20"/>
          <w:szCs w:val="20"/>
        </w:rPr>
        <w:t>Le salaire du personnel est égal à un indice ou à un coefficient multiplié par la valeur du point auquel s'ajoutent, le cas échéant, indemnités</w:t>
      </w:r>
      <w:r w:rsidR="003F270F" w:rsidRPr="009948E9">
        <w:rPr>
          <w:rFonts w:ascii="Verdana" w:hAnsi="Verdana"/>
          <w:b/>
          <w:sz w:val="20"/>
          <w:szCs w:val="20"/>
        </w:rPr>
        <w:t>.</w:t>
      </w:r>
    </w:p>
    <w:p w:rsidR="003F270F" w:rsidRPr="009948E9" w:rsidRDefault="003F270F" w:rsidP="00CA5566">
      <w:pPr>
        <w:tabs>
          <w:tab w:val="left" w:pos="340"/>
          <w:tab w:val="left" w:pos="720"/>
        </w:tabs>
        <w:suppressAutoHyphens/>
        <w:spacing w:after="0" w:line="240" w:lineRule="auto"/>
        <w:jc w:val="both"/>
        <w:rPr>
          <w:rFonts w:ascii="Verdana" w:hAnsi="Verdana"/>
          <w:b/>
          <w:sz w:val="20"/>
          <w:szCs w:val="20"/>
        </w:rPr>
      </w:pPr>
    </w:p>
    <w:p w:rsidR="00CC44DB" w:rsidRPr="009948E9" w:rsidRDefault="00CC44DB" w:rsidP="00CA5566">
      <w:pPr>
        <w:tabs>
          <w:tab w:val="left" w:pos="340"/>
          <w:tab w:val="left" w:pos="720"/>
        </w:tabs>
        <w:suppressAutoHyphens/>
        <w:spacing w:after="0" w:line="240" w:lineRule="auto"/>
        <w:jc w:val="both"/>
        <w:rPr>
          <w:rFonts w:ascii="Verdana" w:hAnsi="Verdana"/>
          <w:b/>
          <w:sz w:val="20"/>
          <w:szCs w:val="20"/>
        </w:rPr>
      </w:pPr>
      <w:r w:rsidRPr="009948E9">
        <w:rPr>
          <w:rFonts w:ascii="Verdana" w:hAnsi="Verdana"/>
          <w:b/>
          <w:sz w:val="20"/>
          <w:szCs w:val="20"/>
        </w:rPr>
        <w:t>Les salariés faisant l’objet d’un classement particulier sont ceux qui sont embauchés dans le cadre de contrats aidés (contrat Avenir, contrat d’accompagnement dans l’emploi ou tout contrat aidé qui seront créé par l’état) dans le cadre des chantiers d’insertion ou de portage.</w:t>
      </w:r>
    </w:p>
    <w:p w:rsidR="00CC44DB" w:rsidRPr="009948E9" w:rsidRDefault="00CC44DB" w:rsidP="00CA5566">
      <w:pPr>
        <w:tabs>
          <w:tab w:val="left" w:pos="340"/>
          <w:tab w:val="left" w:pos="720"/>
        </w:tabs>
        <w:suppressAutoHyphens/>
        <w:spacing w:after="0" w:line="240" w:lineRule="auto"/>
        <w:jc w:val="both"/>
        <w:rPr>
          <w:rFonts w:ascii="Verdana" w:hAnsi="Verdana"/>
          <w:b/>
          <w:sz w:val="20"/>
          <w:szCs w:val="20"/>
        </w:rPr>
      </w:pPr>
    </w:p>
    <w:p w:rsidR="00CC44DB" w:rsidRPr="009948E9" w:rsidRDefault="00CC44DB" w:rsidP="00CA5566">
      <w:pPr>
        <w:tabs>
          <w:tab w:val="left" w:pos="340"/>
          <w:tab w:val="left" w:pos="720"/>
        </w:tabs>
        <w:suppressAutoHyphens/>
        <w:spacing w:after="0" w:line="240" w:lineRule="auto"/>
        <w:jc w:val="both"/>
        <w:rPr>
          <w:rFonts w:ascii="Verdana" w:hAnsi="Verdana"/>
          <w:b/>
          <w:sz w:val="20"/>
          <w:szCs w:val="20"/>
        </w:rPr>
      </w:pPr>
      <w:r w:rsidRPr="009948E9">
        <w:rPr>
          <w:rFonts w:ascii="Verdana" w:hAnsi="Verdana"/>
          <w:b/>
          <w:sz w:val="20"/>
          <w:szCs w:val="20"/>
        </w:rPr>
        <w:t>Les salariés en contrats aidés ne sont pas concernés par les classifications.</w:t>
      </w:r>
    </w:p>
    <w:p w:rsidR="00CC44DB" w:rsidRPr="009948E9" w:rsidRDefault="00CC44DB" w:rsidP="00CA5566">
      <w:pPr>
        <w:tabs>
          <w:tab w:val="left" w:pos="340"/>
          <w:tab w:val="left" w:pos="720"/>
        </w:tabs>
        <w:suppressAutoHyphens/>
        <w:spacing w:after="0" w:line="240" w:lineRule="auto"/>
        <w:jc w:val="both"/>
        <w:rPr>
          <w:rFonts w:ascii="Verdana" w:hAnsi="Verdana"/>
          <w:b/>
          <w:sz w:val="20"/>
          <w:szCs w:val="20"/>
        </w:rPr>
      </w:pPr>
    </w:p>
    <w:p w:rsidR="003F270F" w:rsidRPr="009948E9" w:rsidRDefault="00CC44DB" w:rsidP="00CA5566">
      <w:pPr>
        <w:tabs>
          <w:tab w:val="left" w:pos="340"/>
          <w:tab w:val="left" w:pos="720"/>
        </w:tabs>
        <w:suppressAutoHyphens/>
        <w:spacing w:after="0" w:line="240" w:lineRule="auto"/>
        <w:jc w:val="both"/>
        <w:rPr>
          <w:rFonts w:ascii="Verdana" w:hAnsi="Verdana"/>
          <w:b/>
          <w:sz w:val="20"/>
          <w:szCs w:val="20"/>
        </w:rPr>
      </w:pPr>
      <w:r w:rsidRPr="009948E9">
        <w:rPr>
          <w:rFonts w:ascii="Verdana" w:hAnsi="Verdana"/>
          <w:b/>
          <w:sz w:val="20"/>
          <w:szCs w:val="20"/>
        </w:rPr>
        <w:t xml:space="preserve">Par dérogation, les contrats à durée déterminée d’insertion au titre de l’article L 5132-5 du </w:t>
      </w:r>
      <w:r w:rsidR="005C2E1C">
        <w:rPr>
          <w:rFonts w:ascii="Verdana" w:hAnsi="Verdana"/>
          <w:b/>
          <w:sz w:val="20"/>
          <w:szCs w:val="20"/>
        </w:rPr>
        <w:t>C</w:t>
      </w:r>
      <w:r w:rsidRPr="009948E9">
        <w:rPr>
          <w:rFonts w:ascii="Verdana" w:hAnsi="Verdana"/>
          <w:b/>
          <w:sz w:val="20"/>
          <w:szCs w:val="20"/>
        </w:rPr>
        <w:t>ode du travail sont payé</w:t>
      </w:r>
      <w:r w:rsidR="005C2E1C">
        <w:rPr>
          <w:rFonts w:ascii="Verdana" w:hAnsi="Verdana"/>
          <w:b/>
          <w:sz w:val="20"/>
          <w:szCs w:val="20"/>
        </w:rPr>
        <w:t>s</w:t>
      </w:r>
      <w:r w:rsidRPr="009948E9">
        <w:rPr>
          <w:rFonts w:ascii="Verdana" w:hAnsi="Verdana"/>
          <w:b/>
          <w:sz w:val="20"/>
          <w:szCs w:val="20"/>
        </w:rPr>
        <w:t xml:space="preserve"> au SMIC étant précisé que le cha</w:t>
      </w:r>
      <w:r w:rsidR="003720F4">
        <w:rPr>
          <w:rFonts w:ascii="Verdana" w:hAnsi="Verdana"/>
          <w:b/>
          <w:sz w:val="20"/>
          <w:szCs w:val="20"/>
        </w:rPr>
        <w:t>ntier d’insertion est concerné.</w:t>
      </w:r>
    </w:p>
    <w:p w:rsidR="00B66734" w:rsidRPr="009948E9" w:rsidRDefault="00B66734"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6A6851">
      <w:pPr>
        <w:pStyle w:val="Titre3"/>
      </w:pPr>
      <w:bookmarkStart w:id="96" w:name="_Toc495075697"/>
      <w:r w:rsidRPr="009948E9">
        <w:t xml:space="preserve">Article </w:t>
      </w:r>
      <w:r w:rsidR="008C59E4">
        <w:t>18</w:t>
      </w:r>
      <w:r w:rsidRPr="009948E9">
        <w:t>-2</w:t>
      </w:r>
      <w:r w:rsidR="003F50B9" w:rsidRPr="009948E9">
        <w:t> :</w:t>
      </w:r>
      <w:r w:rsidRPr="009948E9">
        <w:t xml:space="preserve"> Valeur du point</w:t>
      </w:r>
      <w:bookmarkEnd w:id="96"/>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La valeur du point est fixée par avenant. Sa révision entraîne celle des salaires et de tous les montants déterminés sur sa base.</w:t>
      </w:r>
    </w:p>
    <w:p w:rsidR="00CC44DB" w:rsidRPr="009948E9" w:rsidRDefault="00CC44DB" w:rsidP="00CA5566">
      <w:pPr>
        <w:tabs>
          <w:tab w:val="left" w:pos="340"/>
          <w:tab w:val="left" w:pos="720"/>
        </w:tabs>
        <w:suppressAutoHyphens/>
        <w:spacing w:after="0" w:line="240" w:lineRule="auto"/>
        <w:jc w:val="both"/>
        <w:rPr>
          <w:rFonts w:ascii="Verdana" w:hAnsi="Verdana"/>
          <w:sz w:val="20"/>
          <w:szCs w:val="20"/>
        </w:rPr>
      </w:pPr>
    </w:p>
    <w:p w:rsidR="004056F0" w:rsidRPr="009948E9" w:rsidRDefault="00CC44DB" w:rsidP="00CA5566">
      <w:pPr>
        <w:tabs>
          <w:tab w:val="left" w:pos="340"/>
          <w:tab w:val="left" w:pos="720"/>
        </w:tabs>
        <w:suppressAutoHyphens/>
        <w:spacing w:after="0" w:line="240" w:lineRule="auto"/>
        <w:jc w:val="both"/>
        <w:rPr>
          <w:rFonts w:ascii="Verdana" w:hAnsi="Verdana"/>
          <w:b/>
          <w:sz w:val="20"/>
          <w:szCs w:val="20"/>
        </w:rPr>
      </w:pPr>
      <w:r w:rsidRPr="009948E9">
        <w:rPr>
          <w:rFonts w:ascii="Verdana" w:hAnsi="Verdana"/>
          <w:b/>
          <w:sz w:val="20"/>
          <w:szCs w:val="20"/>
        </w:rPr>
        <w:t>Au jour de la conclusion de la présente convention, la vale</w:t>
      </w:r>
      <w:r w:rsidR="008B62FD">
        <w:rPr>
          <w:rFonts w:ascii="Verdana" w:hAnsi="Verdana"/>
          <w:b/>
          <w:sz w:val="20"/>
          <w:szCs w:val="20"/>
        </w:rPr>
        <w:t>ur du point est fixé</w:t>
      </w:r>
      <w:r w:rsidR="005C2E1C">
        <w:rPr>
          <w:rFonts w:ascii="Verdana" w:hAnsi="Verdana"/>
          <w:b/>
          <w:sz w:val="20"/>
          <w:szCs w:val="20"/>
        </w:rPr>
        <w:t>e</w:t>
      </w:r>
      <w:r w:rsidR="008B62FD">
        <w:rPr>
          <w:rFonts w:ascii="Verdana" w:hAnsi="Verdana"/>
          <w:b/>
          <w:sz w:val="20"/>
          <w:szCs w:val="20"/>
        </w:rPr>
        <w:t xml:space="preserve"> à 4 ,447</w:t>
      </w:r>
      <w:r w:rsidR="003720F4">
        <w:rPr>
          <w:rFonts w:ascii="Verdana" w:hAnsi="Verdana"/>
          <w:b/>
          <w:sz w:val="20"/>
          <w:szCs w:val="20"/>
        </w:rPr>
        <w:t>€.</w:t>
      </w:r>
    </w:p>
    <w:p w:rsidR="00B66734" w:rsidRPr="009948E9" w:rsidRDefault="00B66734"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6A6851">
      <w:pPr>
        <w:pStyle w:val="Titre3"/>
      </w:pPr>
      <w:bookmarkStart w:id="97" w:name="_Toc495075698"/>
      <w:r w:rsidRPr="009948E9">
        <w:t xml:space="preserve">Article </w:t>
      </w:r>
      <w:r w:rsidR="008C59E4">
        <w:t>18</w:t>
      </w:r>
      <w:r w:rsidRPr="009948E9">
        <w:t>-3</w:t>
      </w:r>
      <w:r w:rsidR="003F50B9" w:rsidRPr="009948E9">
        <w:t> :</w:t>
      </w:r>
      <w:r w:rsidRPr="009948E9">
        <w:t xml:space="preserve"> Rémunération des jeunes de moins de 18 ans</w:t>
      </w:r>
      <w:bookmarkEnd w:id="97"/>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Les salaires des jeunes travailleurs âgés de 16 à 18 ans ne peuvent subir, par rapport aux salaires de base des salariés adultes de même catégorie, un abattement supérieur à 10 %.</w:t>
      </w:r>
    </w:p>
    <w:p w:rsidR="003F50B9" w:rsidRPr="009948E9" w:rsidRDefault="003F50B9"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Cet abattement est supprimé pour les jeunes travailleurs justifiant</w:t>
      </w:r>
      <w:r w:rsidR="005C2E1C">
        <w:rPr>
          <w:rFonts w:ascii="Verdana" w:hAnsi="Verdana"/>
          <w:sz w:val="20"/>
          <w:szCs w:val="20"/>
        </w:rPr>
        <w:t>s</w:t>
      </w:r>
      <w:r w:rsidRPr="009948E9">
        <w:rPr>
          <w:rFonts w:ascii="Verdana" w:hAnsi="Verdana"/>
          <w:sz w:val="20"/>
          <w:szCs w:val="20"/>
        </w:rPr>
        <w:t xml:space="preserve"> de six mois de service dans l'établissement.</w:t>
      </w:r>
    </w:p>
    <w:p w:rsidR="00195EF9" w:rsidRPr="009948E9" w:rsidRDefault="00195EF9" w:rsidP="00195EF9">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 xml:space="preserve"> </w:t>
      </w:r>
    </w:p>
    <w:p w:rsidR="005C7BBA" w:rsidRPr="009948E9" w:rsidRDefault="005C7BBA" w:rsidP="006A6851">
      <w:pPr>
        <w:pStyle w:val="Titre3"/>
      </w:pPr>
      <w:bookmarkStart w:id="98" w:name="_Toc495075699"/>
      <w:r w:rsidRPr="009948E9">
        <w:t xml:space="preserve">Article </w:t>
      </w:r>
      <w:r w:rsidR="008C59E4">
        <w:t>18</w:t>
      </w:r>
      <w:r w:rsidRPr="009948E9">
        <w:t xml:space="preserve">-4 : </w:t>
      </w:r>
      <w:r w:rsidRPr="006A6851">
        <w:t>Ancienneté</w:t>
      </w:r>
      <w:bookmarkEnd w:id="98"/>
    </w:p>
    <w:p w:rsidR="005C7BBA" w:rsidRPr="009948E9" w:rsidRDefault="005C7BBA" w:rsidP="005C7BBA">
      <w:pPr>
        <w:tabs>
          <w:tab w:val="left" w:pos="340"/>
          <w:tab w:val="left" w:pos="720"/>
        </w:tabs>
        <w:suppressAutoHyphens/>
        <w:spacing w:after="0" w:line="240" w:lineRule="auto"/>
        <w:jc w:val="both"/>
        <w:rPr>
          <w:rFonts w:ascii="Verdana" w:hAnsi="Verdana"/>
          <w:sz w:val="20"/>
          <w:szCs w:val="20"/>
        </w:rPr>
      </w:pPr>
    </w:p>
    <w:p w:rsidR="005C7BBA" w:rsidRPr="009948E9" w:rsidRDefault="005C7BBA" w:rsidP="005C7BBA">
      <w:pPr>
        <w:tabs>
          <w:tab w:val="left" w:pos="340"/>
          <w:tab w:val="left" w:pos="720"/>
        </w:tabs>
        <w:suppressAutoHyphens/>
        <w:spacing w:after="0" w:line="240" w:lineRule="auto"/>
        <w:jc w:val="both"/>
        <w:rPr>
          <w:rFonts w:ascii="Verdana" w:hAnsi="Verdana"/>
          <w:b/>
          <w:sz w:val="20"/>
          <w:szCs w:val="20"/>
        </w:rPr>
      </w:pPr>
      <w:r w:rsidRPr="009948E9">
        <w:rPr>
          <w:rFonts w:ascii="Verdana" w:hAnsi="Verdana"/>
          <w:b/>
          <w:sz w:val="20"/>
          <w:szCs w:val="20"/>
        </w:rPr>
        <w:t>Chaque grille de salaire comprend 31 indices s’échelonnant sur 31 ans. Chaque salarié change d’indice au bout d’une année révolue en prenant l’indice immédiatement supérieur.</w:t>
      </w:r>
    </w:p>
    <w:p w:rsidR="005C7BBA" w:rsidRPr="009948E9" w:rsidRDefault="005C7BBA" w:rsidP="005C7BBA">
      <w:pPr>
        <w:tabs>
          <w:tab w:val="left" w:pos="340"/>
          <w:tab w:val="left" w:pos="720"/>
        </w:tabs>
        <w:suppressAutoHyphens/>
        <w:spacing w:after="0" w:line="240" w:lineRule="auto"/>
        <w:jc w:val="both"/>
        <w:rPr>
          <w:rFonts w:ascii="Verdana" w:hAnsi="Verdana"/>
          <w:b/>
          <w:sz w:val="20"/>
          <w:szCs w:val="20"/>
        </w:rPr>
      </w:pPr>
    </w:p>
    <w:p w:rsidR="005C7BBA" w:rsidRPr="009948E9" w:rsidRDefault="005C7BBA" w:rsidP="005C7BBA">
      <w:pPr>
        <w:tabs>
          <w:tab w:val="left" w:pos="340"/>
          <w:tab w:val="left" w:pos="720"/>
        </w:tabs>
        <w:suppressAutoHyphens/>
        <w:spacing w:after="0" w:line="240" w:lineRule="auto"/>
        <w:jc w:val="both"/>
        <w:rPr>
          <w:rFonts w:ascii="Verdana" w:hAnsi="Verdana"/>
          <w:b/>
          <w:sz w:val="20"/>
          <w:szCs w:val="20"/>
        </w:rPr>
      </w:pPr>
      <w:r w:rsidRPr="009948E9">
        <w:rPr>
          <w:rFonts w:ascii="Verdana" w:hAnsi="Verdana"/>
          <w:b/>
          <w:sz w:val="20"/>
          <w:szCs w:val="20"/>
        </w:rPr>
        <w:t>Les périodes d'arrêt de travail pendant lesquelles le salaire est maintenu en totalité ou en partie sont assimilées à des périodes de travail effectif.</w:t>
      </w:r>
    </w:p>
    <w:p w:rsidR="005C7BBA" w:rsidRPr="009948E9" w:rsidRDefault="005C7BBA" w:rsidP="005C7BBA">
      <w:pPr>
        <w:tabs>
          <w:tab w:val="left" w:pos="340"/>
          <w:tab w:val="left" w:pos="720"/>
        </w:tabs>
        <w:suppressAutoHyphens/>
        <w:spacing w:after="0" w:line="240" w:lineRule="auto"/>
        <w:jc w:val="both"/>
        <w:rPr>
          <w:rFonts w:ascii="Verdana" w:hAnsi="Verdana"/>
          <w:b/>
          <w:sz w:val="20"/>
          <w:szCs w:val="20"/>
        </w:rPr>
      </w:pPr>
    </w:p>
    <w:p w:rsidR="005C7BBA" w:rsidRPr="009948E9" w:rsidRDefault="005C7BBA" w:rsidP="005C7BBA">
      <w:pPr>
        <w:tabs>
          <w:tab w:val="left" w:pos="340"/>
          <w:tab w:val="left" w:pos="720"/>
        </w:tabs>
        <w:suppressAutoHyphens/>
        <w:spacing w:after="0" w:line="240" w:lineRule="auto"/>
        <w:jc w:val="both"/>
        <w:rPr>
          <w:rFonts w:ascii="Verdana" w:hAnsi="Verdana"/>
          <w:b/>
          <w:sz w:val="20"/>
          <w:szCs w:val="20"/>
        </w:rPr>
      </w:pPr>
      <w:r w:rsidRPr="009948E9">
        <w:rPr>
          <w:rFonts w:ascii="Verdana" w:hAnsi="Verdana"/>
          <w:b/>
          <w:sz w:val="20"/>
          <w:szCs w:val="20"/>
        </w:rPr>
        <w:t>Il en est de même, sans limitation de durée, des arrêts de travail consécutifs à un accident du travail survenu sur le lieu de travail ainsi que des périodes militaires obligatoires et des absences de courte durée autorisées.</w:t>
      </w:r>
    </w:p>
    <w:p w:rsidR="005C7BBA" w:rsidRPr="009948E9" w:rsidRDefault="005C7BBA" w:rsidP="005C7BBA">
      <w:pPr>
        <w:tabs>
          <w:tab w:val="left" w:pos="340"/>
          <w:tab w:val="left" w:pos="720"/>
        </w:tabs>
        <w:suppressAutoHyphens/>
        <w:spacing w:after="0" w:line="240" w:lineRule="auto"/>
        <w:jc w:val="both"/>
        <w:rPr>
          <w:rFonts w:ascii="Verdana" w:hAnsi="Verdana"/>
          <w:b/>
          <w:sz w:val="20"/>
          <w:szCs w:val="20"/>
        </w:rPr>
      </w:pPr>
    </w:p>
    <w:p w:rsidR="005C7BBA" w:rsidRPr="009948E9" w:rsidRDefault="005C7BBA" w:rsidP="005C7BBA">
      <w:pPr>
        <w:tabs>
          <w:tab w:val="left" w:pos="340"/>
          <w:tab w:val="left" w:pos="720"/>
        </w:tabs>
        <w:suppressAutoHyphens/>
        <w:spacing w:after="0" w:line="240" w:lineRule="auto"/>
        <w:jc w:val="both"/>
        <w:rPr>
          <w:rFonts w:ascii="Verdana" w:hAnsi="Verdana"/>
          <w:b/>
          <w:sz w:val="20"/>
          <w:szCs w:val="20"/>
        </w:rPr>
      </w:pPr>
      <w:r w:rsidRPr="009948E9">
        <w:rPr>
          <w:rFonts w:ascii="Verdana" w:hAnsi="Verdana"/>
          <w:b/>
          <w:sz w:val="20"/>
          <w:szCs w:val="20"/>
        </w:rPr>
        <w:t>Conformément aux dispositions légales et réglementaires, pour la détermination des droits liés à l'ancienneté acquise dans l'entreprise, la durée de celle-ci est décomptée pour les salariés employés à temps partiel comme s'ils avaient été occupés à temps complet.</w:t>
      </w:r>
    </w:p>
    <w:p w:rsidR="005C7BBA" w:rsidRPr="009948E9" w:rsidRDefault="005C7BBA" w:rsidP="005C7BBA">
      <w:pPr>
        <w:tabs>
          <w:tab w:val="left" w:pos="340"/>
          <w:tab w:val="left" w:pos="720"/>
        </w:tabs>
        <w:suppressAutoHyphens/>
        <w:spacing w:after="0" w:line="240" w:lineRule="auto"/>
        <w:jc w:val="both"/>
        <w:rPr>
          <w:rFonts w:ascii="Verdana" w:hAnsi="Verdana"/>
          <w:b/>
          <w:sz w:val="20"/>
          <w:szCs w:val="20"/>
        </w:rPr>
      </w:pPr>
    </w:p>
    <w:p w:rsidR="005C7BBA" w:rsidRPr="009948E9" w:rsidRDefault="005C7BBA" w:rsidP="005C7BBA">
      <w:pPr>
        <w:tabs>
          <w:tab w:val="left" w:pos="340"/>
          <w:tab w:val="left" w:pos="720"/>
        </w:tabs>
        <w:suppressAutoHyphens/>
        <w:spacing w:after="0" w:line="240" w:lineRule="auto"/>
        <w:jc w:val="both"/>
        <w:rPr>
          <w:rFonts w:ascii="Verdana" w:hAnsi="Verdana"/>
          <w:b/>
          <w:sz w:val="20"/>
          <w:szCs w:val="20"/>
        </w:rPr>
      </w:pPr>
      <w:r w:rsidRPr="009948E9">
        <w:rPr>
          <w:rFonts w:ascii="Verdana" w:hAnsi="Verdana"/>
          <w:b/>
          <w:sz w:val="20"/>
          <w:szCs w:val="20"/>
        </w:rPr>
        <w:t xml:space="preserve">Il a été convenu, que la prime d’ancienneté pour les salariés embauchés avant la signature de la présente convention sera maintenue et gelée jusqu’à l’atteinte de nouveau barème de la prime d’ancienneté. </w:t>
      </w:r>
    </w:p>
    <w:p w:rsidR="005C7BBA" w:rsidRPr="009948E9" w:rsidRDefault="005C7BBA" w:rsidP="005C7BBA">
      <w:pPr>
        <w:tabs>
          <w:tab w:val="left" w:pos="340"/>
          <w:tab w:val="left" w:pos="720"/>
        </w:tabs>
        <w:suppressAutoHyphens/>
        <w:spacing w:after="0" w:line="240" w:lineRule="auto"/>
        <w:jc w:val="both"/>
        <w:rPr>
          <w:rFonts w:ascii="Verdana" w:hAnsi="Verdana"/>
          <w:b/>
          <w:sz w:val="20"/>
          <w:szCs w:val="20"/>
        </w:rPr>
      </w:pPr>
    </w:p>
    <w:p w:rsidR="00195EF9" w:rsidRPr="009948E9" w:rsidRDefault="00195EF9" w:rsidP="00BC6E75">
      <w:pPr>
        <w:pStyle w:val="Titre3"/>
      </w:pPr>
      <w:bookmarkStart w:id="99" w:name="_Toc495075700"/>
      <w:r w:rsidRPr="009948E9">
        <w:t xml:space="preserve">Article </w:t>
      </w:r>
      <w:r w:rsidR="008C59E4">
        <w:t>18</w:t>
      </w:r>
      <w:r w:rsidRPr="009948E9">
        <w:t>-</w:t>
      </w:r>
      <w:r w:rsidR="005C7BBA" w:rsidRPr="009948E9">
        <w:t>5</w:t>
      </w:r>
      <w:r w:rsidRPr="009948E9">
        <w:t> : Nouveau coefficient</w:t>
      </w:r>
      <w:bookmarkEnd w:id="99"/>
    </w:p>
    <w:p w:rsidR="00195EF9" w:rsidRPr="009948E9" w:rsidRDefault="00195EF9" w:rsidP="00195EF9">
      <w:pPr>
        <w:rPr>
          <w:rFonts w:ascii="Verdana" w:hAnsi="Verdana"/>
          <w:sz w:val="20"/>
          <w:szCs w:val="20"/>
        </w:rPr>
      </w:pPr>
    </w:p>
    <w:p w:rsidR="00195EF9" w:rsidRPr="009948E9" w:rsidRDefault="00195EF9" w:rsidP="00604BCF">
      <w:pPr>
        <w:jc w:val="both"/>
        <w:rPr>
          <w:rFonts w:ascii="Verdana" w:hAnsi="Verdana"/>
          <w:b/>
          <w:sz w:val="20"/>
          <w:szCs w:val="20"/>
        </w:rPr>
      </w:pPr>
      <w:r w:rsidRPr="009948E9">
        <w:rPr>
          <w:rFonts w:ascii="Verdana" w:hAnsi="Verdana"/>
          <w:b/>
          <w:sz w:val="20"/>
          <w:szCs w:val="20"/>
        </w:rPr>
        <w:t>Une grille a été établie par fiche métier sur une période de 3</w:t>
      </w:r>
      <w:r w:rsidR="0049068F" w:rsidRPr="009948E9">
        <w:rPr>
          <w:rFonts w:ascii="Verdana" w:hAnsi="Verdana"/>
          <w:b/>
          <w:sz w:val="20"/>
          <w:szCs w:val="20"/>
        </w:rPr>
        <w:t>1</w:t>
      </w:r>
      <w:r w:rsidRPr="009948E9">
        <w:rPr>
          <w:rFonts w:ascii="Verdana" w:hAnsi="Verdana"/>
          <w:b/>
          <w:sz w:val="20"/>
          <w:szCs w:val="20"/>
        </w:rPr>
        <w:t xml:space="preserve"> ans lesquelles sont annexée</w:t>
      </w:r>
      <w:r w:rsidR="005C2E1C">
        <w:rPr>
          <w:rFonts w:ascii="Verdana" w:hAnsi="Verdana"/>
          <w:b/>
          <w:sz w:val="20"/>
          <w:szCs w:val="20"/>
        </w:rPr>
        <w:t>s</w:t>
      </w:r>
      <w:r w:rsidRPr="009948E9">
        <w:rPr>
          <w:rFonts w:ascii="Verdana" w:hAnsi="Verdana"/>
          <w:b/>
          <w:sz w:val="20"/>
          <w:szCs w:val="20"/>
        </w:rPr>
        <w:t xml:space="preserve"> à la présente convention collective.</w:t>
      </w:r>
    </w:p>
    <w:p w:rsidR="00195EF9" w:rsidRPr="009948E9" w:rsidRDefault="00195EF9" w:rsidP="00604BCF">
      <w:pPr>
        <w:jc w:val="both"/>
        <w:rPr>
          <w:rFonts w:ascii="Verdana" w:hAnsi="Verdana"/>
          <w:b/>
          <w:sz w:val="20"/>
          <w:szCs w:val="20"/>
        </w:rPr>
      </w:pPr>
      <w:r w:rsidRPr="009948E9">
        <w:rPr>
          <w:rFonts w:ascii="Verdana" w:hAnsi="Verdana"/>
          <w:b/>
          <w:sz w:val="20"/>
          <w:szCs w:val="20"/>
        </w:rPr>
        <w:t>Dans le cadre de la nouvelle classification, tout salarié est assuré de bénéficier du même salaire brut  à durée du travail identique.</w:t>
      </w:r>
    </w:p>
    <w:p w:rsidR="00604BCF" w:rsidRPr="009948E9" w:rsidRDefault="00195EF9" w:rsidP="00604BCF">
      <w:pPr>
        <w:jc w:val="both"/>
        <w:rPr>
          <w:rFonts w:ascii="Verdana" w:hAnsi="Verdana"/>
          <w:b/>
          <w:sz w:val="20"/>
          <w:szCs w:val="20"/>
        </w:rPr>
      </w:pPr>
      <w:r w:rsidRPr="009948E9">
        <w:rPr>
          <w:rFonts w:ascii="Verdana" w:hAnsi="Verdana"/>
          <w:b/>
          <w:sz w:val="20"/>
          <w:szCs w:val="20"/>
        </w:rPr>
        <w:t xml:space="preserve">Ainsi, les salariés en groupe 2 et 3 se verront garantir un </w:t>
      </w:r>
      <w:r w:rsidR="00604BCF" w:rsidRPr="009948E9">
        <w:rPr>
          <w:rFonts w:ascii="Verdana" w:hAnsi="Verdana"/>
          <w:b/>
          <w:sz w:val="20"/>
          <w:szCs w:val="20"/>
        </w:rPr>
        <w:t xml:space="preserve">coefficient et un </w:t>
      </w:r>
      <w:r w:rsidRPr="009948E9">
        <w:rPr>
          <w:rFonts w:ascii="Verdana" w:hAnsi="Verdana"/>
          <w:b/>
          <w:sz w:val="20"/>
          <w:szCs w:val="20"/>
        </w:rPr>
        <w:t>salaire brut qui correspond</w:t>
      </w:r>
      <w:r w:rsidR="005C2E1C">
        <w:rPr>
          <w:rFonts w:ascii="Verdana" w:hAnsi="Verdana"/>
          <w:b/>
          <w:sz w:val="20"/>
          <w:szCs w:val="20"/>
        </w:rPr>
        <w:t>ent</w:t>
      </w:r>
      <w:r w:rsidRPr="009948E9">
        <w:rPr>
          <w:rFonts w:ascii="Verdana" w:hAnsi="Verdana"/>
          <w:b/>
          <w:sz w:val="20"/>
          <w:szCs w:val="20"/>
        </w:rPr>
        <w:t xml:space="preserve"> à une ancienneté supérieure à celle qu’ils ont obtenu</w:t>
      </w:r>
      <w:r w:rsidR="005C2E1C">
        <w:rPr>
          <w:rFonts w:ascii="Verdana" w:hAnsi="Verdana"/>
          <w:b/>
          <w:sz w:val="20"/>
          <w:szCs w:val="20"/>
        </w:rPr>
        <w:t>e</w:t>
      </w:r>
      <w:r w:rsidRPr="009948E9">
        <w:rPr>
          <w:rFonts w:ascii="Verdana" w:hAnsi="Verdana"/>
          <w:b/>
          <w:sz w:val="20"/>
          <w:szCs w:val="20"/>
        </w:rPr>
        <w:t xml:space="preserve"> dans le cadre de leur activité au sein de l’association.</w:t>
      </w:r>
    </w:p>
    <w:p w:rsidR="00195EF9" w:rsidRPr="009948E9" w:rsidRDefault="00604BCF" w:rsidP="00604BCF">
      <w:pPr>
        <w:jc w:val="both"/>
        <w:rPr>
          <w:rFonts w:ascii="Verdana" w:hAnsi="Verdana"/>
          <w:b/>
          <w:sz w:val="20"/>
          <w:szCs w:val="20"/>
        </w:rPr>
      </w:pPr>
      <w:r w:rsidRPr="009948E9">
        <w:rPr>
          <w:rFonts w:ascii="Verdana" w:hAnsi="Verdana"/>
          <w:b/>
          <w:sz w:val="20"/>
          <w:szCs w:val="20"/>
        </w:rPr>
        <w:t>Le</w:t>
      </w:r>
      <w:r w:rsidR="00195EF9" w:rsidRPr="009948E9">
        <w:rPr>
          <w:rFonts w:ascii="Verdana" w:hAnsi="Verdana"/>
          <w:b/>
          <w:sz w:val="20"/>
          <w:szCs w:val="20"/>
        </w:rPr>
        <w:t xml:space="preserve"> salarié sera</w:t>
      </w:r>
      <w:r w:rsidRPr="009948E9">
        <w:rPr>
          <w:rFonts w:ascii="Verdana" w:hAnsi="Verdana"/>
          <w:b/>
          <w:sz w:val="20"/>
          <w:szCs w:val="20"/>
        </w:rPr>
        <w:t xml:space="preserve"> donc</w:t>
      </w:r>
      <w:r w:rsidR="00195EF9" w:rsidRPr="009948E9">
        <w:rPr>
          <w:rFonts w:ascii="Verdana" w:hAnsi="Verdana"/>
          <w:b/>
          <w:sz w:val="20"/>
          <w:szCs w:val="20"/>
        </w:rPr>
        <w:t xml:space="preserve"> affecté d’un coefficient </w:t>
      </w:r>
      <w:r w:rsidRPr="009948E9">
        <w:rPr>
          <w:rFonts w:ascii="Verdana" w:hAnsi="Verdana"/>
          <w:b/>
          <w:sz w:val="20"/>
          <w:szCs w:val="20"/>
        </w:rPr>
        <w:t>correspondant</w:t>
      </w:r>
      <w:r w:rsidR="00195EF9" w:rsidRPr="009948E9">
        <w:rPr>
          <w:rFonts w:ascii="Verdana" w:hAnsi="Verdana"/>
          <w:b/>
          <w:sz w:val="20"/>
          <w:szCs w:val="20"/>
        </w:rPr>
        <w:t xml:space="preserve"> à une </w:t>
      </w:r>
      <w:r w:rsidRPr="009948E9">
        <w:rPr>
          <w:rFonts w:ascii="Verdana" w:hAnsi="Verdana"/>
          <w:b/>
          <w:sz w:val="20"/>
          <w:szCs w:val="20"/>
        </w:rPr>
        <w:t>ancienneté</w:t>
      </w:r>
      <w:r w:rsidR="00195EF9" w:rsidRPr="009948E9">
        <w:rPr>
          <w:rFonts w:ascii="Verdana" w:hAnsi="Verdana"/>
          <w:b/>
          <w:sz w:val="20"/>
          <w:szCs w:val="20"/>
        </w:rPr>
        <w:t xml:space="preserve"> supérieure pour bénéficier des augmentations </w:t>
      </w:r>
      <w:r w:rsidRPr="009948E9">
        <w:rPr>
          <w:rFonts w:ascii="Verdana" w:hAnsi="Verdana"/>
          <w:b/>
          <w:sz w:val="20"/>
          <w:szCs w:val="20"/>
        </w:rPr>
        <w:t>salariales</w:t>
      </w:r>
      <w:r w:rsidR="00195EF9" w:rsidRPr="009948E9">
        <w:rPr>
          <w:rFonts w:ascii="Verdana" w:hAnsi="Verdana"/>
          <w:b/>
          <w:sz w:val="20"/>
          <w:szCs w:val="20"/>
        </w:rPr>
        <w:t xml:space="preserve"> suivantes</w:t>
      </w:r>
      <w:r w:rsidRPr="009948E9">
        <w:rPr>
          <w:rFonts w:ascii="Verdana" w:hAnsi="Verdana"/>
          <w:b/>
          <w:sz w:val="20"/>
          <w:szCs w:val="20"/>
        </w:rPr>
        <w:t>.</w:t>
      </w:r>
    </w:p>
    <w:p w:rsidR="00604BCF" w:rsidRPr="009948E9" w:rsidRDefault="00604BCF" w:rsidP="00604BCF">
      <w:pPr>
        <w:jc w:val="both"/>
        <w:rPr>
          <w:rFonts w:ascii="Verdana" w:hAnsi="Verdana"/>
          <w:b/>
          <w:sz w:val="20"/>
          <w:szCs w:val="20"/>
        </w:rPr>
      </w:pPr>
      <w:r w:rsidRPr="009948E9">
        <w:rPr>
          <w:rFonts w:ascii="Verdana" w:hAnsi="Verdana"/>
          <w:b/>
          <w:sz w:val="20"/>
          <w:szCs w:val="20"/>
        </w:rPr>
        <w:t>Ainsi, un salarié en groupe 2 qui a 4 ans d’ancienneté se verra attribu</w:t>
      </w:r>
      <w:r w:rsidR="000A4987">
        <w:rPr>
          <w:rFonts w:ascii="Verdana" w:hAnsi="Verdana"/>
          <w:b/>
          <w:sz w:val="20"/>
          <w:szCs w:val="20"/>
        </w:rPr>
        <w:t>er</w:t>
      </w:r>
      <w:r w:rsidRPr="009948E9">
        <w:rPr>
          <w:rFonts w:ascii="Verdana" w:hAnsi="Verdana"/>
          <w:b/>
          <w:sz w:val="20"/>
          <w:szCs w:val="20"/>
        </w:rPr>
        <w:t xml:space="preserve"> le coefficient 361 pour une ancienneté de 12 ans. L’année d’après, il se verra attribuer un coefficient 263 et ainsi de suite.</w:t>
      </w:r>
    </w:p>
    <w:p w:rsidR="005C7BBA" w:rsidRDefault="00604BCF" w:rsidP="003720F4">
      <w:pPr>
        <w:jc w:val="both"/>
        <w:rPr>
          <w:rFonts w:ascii="Verdana" w:hAnsi="Verdana"/>
          <w:b/>
          <w:sz w:val="20"/>
          <w:szCs w:val="20"/>
        </w:rPr>
      </w:pPr>
      <w:r w:rsidRPr="009948E9">
        <w:rPr>
          <w:rFonts w:ascii="Verdana" w:hAnsi="Verdana"/>
          <w:b/>
          <w:sz w:val="20"/>
          <w:szCs w:val="20"/>
        </w:rPr>
        <w:t>Il est rappelé que cette méthode ne vaut que le calcul de la rémunération et non pour les aut</w:t>
      </w:r>
      <w:r w:rsidR="003720F4">
        <w:rPr>
          <w:rFonts w:ascii="Verdana" w:hAnsi="Verdana"/>
          <w:b/>
          <w:sz w:val="20"/>
          <w:szCs w:val="20"/>
        </w:rPr>
        <w:t>res droits liés à l’ancienneté.</w:t>
      </w:r>
    </w:p>
    <w:p w:rsidR="003720F4" w:rsidRPr="003720F4" w:rsidRDefault="003720F4" w:rsidP="003720F4">
      <w:pPr>
        <w:jc w:val="both"/>
        <w:rPr>
          <w:rFonts w:ascii="Verdana" w:hAnsi="Verdana"/>
          <w:b/>
          <w:sz w:val="20"/>
          <w:szCs w:val="20"/>
        </w:rPr>
      </w:pPr>
    </w:p>
    <w:p w:rsidR="005C7BBA" w:rsidRPr="009948E9" w:rsidRDefault="005C7BBA" w:rsidP="00BC6E75">
      <w:pPr>
        <w:pStyle w:val="Titre3"/>
      </w:pPr>
      <w:bookmarkStart w:id="100" w:name="_Toc495075701"/>
      <w:r w:rsidRPr="009948E9">
        <w:t xml:space="preserve">Article </w:t>
      </w:r>
      <w:r w:rsidR="008C59E4">
        <w:t>18</w:t>
      </w:r>
      <w:r w:rsidRPr="009948E9">
        <w:t>-6 : Changement d’indice par promotion</w:t>
      </w:r>
      <w:bookmarkEnd w:id="100"/>
    </w:p>
    <w:p w:rsidR="003720F4" w:rsidRDefault="003720F4" w:rsidP="0049068F">
      <w:pPr>
        <w:jc w:val="both"/>
        <w:rPr>
          <w:rFonts w:ascii="Verdana" w:hAnsi="Verdana"/>
          <w:b/>
          <w:sz w:val="20"/>
          <w:szCs w:val="20"/>
        </w:rPr>
      </w:pPr>
    </w:p>
    <w:p w:rsidR="00604BCF" w:rsidRDefault="005C7BBA" w:rsidP="003720F4">
      <w:pPr>
        <w:jc w:val="both"/>
        <w:rPr>
          <w:rFonts w:ascii="Verdana" w:hAnsi="Verdana"/>
          <w:b/>
          <w:sz w:val="20"/>
          <w:szCs w:val="20"/>
        </w:rPr>
      </w:pPr>
      <w:r w:rsidRPr="009948E9">
        <w:rPr>
          <w:rFonts w:ascii="Verdana" w:hAnsi="Verdana"/>
          <w:b/>
          <w:sz w:val="20"/>
          <w:szCs w:val="20"/>
        </w:rPr>
        <w:t>Quand un salarié change de grille par promotion ou par acquisition d’une qualification supérieure ou un diplôme supérieur le changement de grille s’effectue sur un indice égal ou immédiatement supérieur à celui sur le</w:t>
      </w:r>
      <w:r w:rsidR="003720F4">
        <w:rPr>
          <w:rFonts w:ascii="Verdana" w:hAnsi="Verdana"/>
          <w:b/>
          <w:sz w:val="20"/>
          <w:szCs w:val="20"/>
        </w:rPr>
        <w:t>quel le salarié est positionné.</w:t>
      </w:r>
    </w:p>
    <w:p w:rsidR="003720F4" w:rsidRPr="003720F4" w:rsidRDefault="003720F4" w:rsidP="003720F4">
      <w:pPr>
        <w:jc w:val="both"/>
        <w:rPr>
          <w:rFonts w:ascii="Verdana" w:hAnsi="Verdana"/>
          <w:b/>
          <w:sz w:val="20"/>
          <w:szCs w:val="20"/>
        </w:rPr>
      </w:pPr>
    </w:p>
    <w:p w:rsidR="00604BCF" w:rsidRPr="009948E9" w:rsidRDefault="00604BCF" w:rsidP="00BC6E75">
      <w:pPr>
        <w:pStyle w:val="Titre3"/>
      </w:pPr>
      <w:bookmarkStart w:id="101" w:name="_Toc495075702"/>
      <w:r w:rsidRPr="009948E9">
        <w:t xml:space="preserve">Article </w:t>
      </w:r>
      <w:r w:rsidR="008C59E4">
        <w:t>18</w:t>
      </w:r>
      <w:r w:rsidRPr="009948E9">
        <w:t>-</w:t>
      </w:r>
      <w:r w:rsidR="005C7BBA" w:rsidRPr="009948E9">
        <w:t>7</w:t>
      </w:r>
      <w:r w:rsidRPr="009948E9">
        <w:t> : Prime d’internat</w:t>
      </w:r>
      <w:bookmarkEnd w:id="101"/>
    </w:p>
    <w:p w:rsidR="00604BCF" w:rsidRPr="009948E9" w:rsidRDefault="00604BCF" w:rsidP="00604BCF">
      <w:pPr>
        <w:rPr>
          <w:rFonts w:ascii="Verdana" w:hAnsi="Verdana"/>
          <w:sz w:val="20"/>
          <w:szCs w:val="20"/>
        </w:rPr>
      </w:pPr>
    </w:p>
    <w:p w:rsidR="008B62FD" w:rsidRPr="009948E9" w:rsidRDefault="008B62FD" w:rsidP="008B62FD">
      <w:pPr>
        <w:jc w:val="both"/>
        <w:rPr>
          <w:rFonts w:ascii="Verdana" w:hAnsi="Verdana"/>
          <w:b/>
          <w:sz w:val="20"/>
          <w:szCs w:val="20"/>
        </w:rPr>
      </w:pPr>
      <w:r>
        <w:rPr>
          <w:rFonts w:ascii="Verdana" w:hAnsi="Verdana"/>
          <w:b/>
          <w:sz w:val="20"/>
          <w:szCs w:val="20"/>
        </w:rPr>
        <w:t xml:space="preserve">Une prime d’internat de 5.50 </w:t>
      </w:r>
      <w:r w:rsidRPr="009948E9">
        <w:rPr>
          <w:rFonts w:ascii="Verdana" w:hAnsi="Verdana"/>
          <w:b/>
          <w:sz w:val="20"/>
          <w:szCs w:val="20"/>
        </w:rPr>
        <w:t xml:space="preserve">% est versée dans les établissements </w:t>
      </w:r>
      <w:r>
        <w:rPr>
          <w:rFonts w:ascii="Verdana" w:hAnsi="Verdana"/>
          <w:b/>
          <w:sz w:val="20"/>
          <w:szCs w:val="20"/>
        </w:rPr>
        <w:t>collectifs pour adultes inadaptés (CHRSU collectif) ou personnes en demande d’asile (CAO Collectif) ouvert 24 heures sur 24 et 365 jours par an (WE compris).</w:t>
      </w:r>
    </w:p>
    <w:p w:rsidR="00387F6A" w:rsidRPr="009948E9" w:rsidRDefault="00387F6A" w:rsidP="0049068F">
      <w:pPr>
        <w:jc w:val="both"/>
        <w:rPr>
          <w:rFonts w:ascii="Verdana" w:hAnsi="Verdana"/>
          <w:b/>
          <w:sz w:val="20"/>
          <w:szCs w:val="20"/>
        </w:rPr>
      </w:pPr>
      <w:r w:rsidRPr="009948E9">
        <w:rPr>
          <w:rFonts w:ascii="Verdana" w:hAnsi="Verdana"/>
          <w:b/>
          <w:sz w:val="20"/>
          <w:szCs w:val="20"/>
        </w:rPr>
        <w:t xml:space="preserve">La prime d’internat est </w:t>
      </w:r>
      <w:r w:rsidR="0049068F" w:rsidRPr="009948E9">
        <w:rPr>
          <w:rFonts w:ascii="Verdana" w:hAnsi="Verdana"/>
          <w:b/>
          <w:sz w:val="20"/>
          <w:szCs w:val="20"/>
        </w:rPr>
        <w:t>attribuée</w:t>
      </w:r>
      <w:r w:rsidRPr="009948E9">
        <w:rPr>
          <w:rFonts w:ascii="Verdana" w:hAnsi="Verdana"/>
          <w:b/>
          <w:sz w:val="20"/>
          <w:szCs w:val="20"/>
        </w:rPr>
        <w:t xml:space="preserve"> aux </w:t>
      </w:r>
      <w:r w:rsidR="0049068F" w:rsidRPr="009948E9">
        <w:rPr>
          <w:rFonts w:ascii="Verdana" w:hAnsi="Verdana"/>
          <w:b/>
          <w:sz w:val="20"/>
          <w:szCs w:val="20"/>
        </w:rPr>
        <w:t>personnels</w:t>
      </w:r>
      <w:r w:rsidRPr="009948E9">
        <w:rPr>
          <w:rFonts w:ascii="Verdana" w:hAnsi="Verdana"/>
          <w:b/>
          <w:sz w:val="20"/>
          <w:szCs w:val="20"/>
        </w:rPr>
        <w:t xml:space="preserve"> subissant dans </w:t>
      </w:r>
      <w:r w:rsidR="0049068F" w:rsidRPr="009948E9">
        <w:rPr>
          <w:rFonts w:ascii="Verdana" w:hAnsi="Verdana"/>
          <w:b/>
          <w:sz w:val="20"/>
          <w:szCs w:val="20"/>
        </w:rPr>
        <w:t>le mois</w:t>
      </w:r>
      <w:r w:rsidRPr="009948E9">
        <w:rPr>
          <w:rFonts w:ascii="Verdana" w:hAnsi="Verdana"/>
          <w:b/>
          <w:sz w:val="20"/>
          <w:szCs w:val="20"/>
        </w:rPr>
        <w:t xml:space="preserve"> considéré au moins trois </w:t>
      </w:r>
      <w:r w:rsidR="0049068F" w:rsidRPr="009948E9">
        <w:rPr>
          <w:rFonts w:ascii="Verdana" w:hAnsi="Verdana"/>
          <w:b/>
          <w:sz w:val="20"/>
          <w:szCs w:val="20"/>
        </w:rPr>
        <w:t>contraintes</w:t>
      </w:r>
      <w:r w:rsidRPr="009948E9">
        <w:rPr>
          <w:rFonts w:ascii="Verdana" w:hAnsi="Verdana"/>
          <w:b/>
          <w:sz w:val="20"/>
          <w:szCs w:val="20"/>
        </w:rPr>
        <w:t xml:space="preserve"> parmi </w:t>
      </w:r>
      <w:r w:rsidR="0049068F" w:rsidRPr="009948E9">
        <w:rPr>
          <w:rFonts w:ascii="Verdana" w:hAnsi="Verdana"/>
          <w:b/>
          <w:sz w:val="20"/>
          <w:szCs w:val="20"/>
        </w:rPr>
        <w:t>celles</w:t>
      </w:r>
      <w:r w:rsidRPr="009948E9">
        <w:rPr>
          <w:rFonts w:ascii="Verdana" w:hAnsi="Verdana"/>
          <w:b/>
          <w:sz w:val="20"/>
          <w:szCs w:val="20"/>
        </w:rPr>
        <w:t xml:space="preserve"> énoncées ci-dessous :</w:t>
      </w:r>
    </w:p>
    <w:p w:rsidR="00387F6A" w:rsidRPr="009948E9" w:rsidRDefault="0049068F" w:rsidP="00FA0D08">
      <w:pPr>
        <w:numPr>
          <w:ilvl w:val="0"/>
          <w:numId w:val="9"/>
        </w:numPr>
        <w:jc w:val="both"/>
        <w:rPr>
          <w:rFonts w:ascii="Verdana" w:hAnsi="Verdana"/>
          <w:b/>
          <w:sz w:val="20"/>
          <w:szCs w:val="20"/>
        </w:rPr>
      </w:pPr>
      <w:r w:rsidRPr="009948E9">
        <w:rPr>
          <w:rFonts w:ascii="Verdana" w:hAnsi="Verdana"/>
          <w:b/>
          <w:sz w:val="20"/>
          <w:szCs w:val="20"/>
        </w:rPr>
        <w:t>surveillance</w:t>
      </w:r>
      <w:r w:rsidR="00387F6A" w:rsidRPr="009948E9">
        <w:rPr>
          <w:rFonts w:ascii="Verdana" w:hAnsi="Verdana"/>
          <w:b/>
          <w:sz w:val="20"/>
          <w:szCs w:val="20"/>
        </w:rPr>
        <w:t xml:space="preserve"> de nuit (responsabilité de surveillance </w:t>
      </w:r>
      <w:r w:rsidRPr="009948E9">
        <w:rPr>
          <w:rFonts w:ascii="Verdana" w:hAnsi="Verdana"/>
          <w:b/>
          <w:sz w:val="20"/>
          <w:szCs w:val="20"/>
        </w:rPr>
        <w:t>nocturne</w:t>
      </w:r>
      <w:r w:rsidR="00387F6A" w:rsidRPr="009948E9">
        <w:rPr>
          <w:rFonts w:ascii="Verdana" w:hAnsi="Verdana"/>
          <w:b/>
          <w:sz w:val="20"/>
          <w:szCs w:val="20"/>
        </w:rPr>
        <w:t>)</w:t>
      </w:r>
    </w:p>
    <w:p w:rsidR="00387F6A" w:rsidRPr="009948E9" w:rsidRDefault="00387F6A" w:rsidP="00FA0D08">
      <w:pPr>
        <w:numPr>
          <w:ilvl w:val="0"/>
          <w:numId w:val="9"/>
        </w:numPr>
        <w:jc w:val="both"/>
        <w:rPr>
          <w:rFonts w:ascii="Verdana" w:hAnsi="Verdana"/>
          <w:b/>
          <w:sz w:val="20"/>
          <w:szCs w:val="20"/>
        </w:rPr>
      </w:pPr>
      <w:r w:rsidRPr="009948E9">
        <w:rPr>
          <w:rFonts w:ascii="Verdana" w:hAnsi="Verdana"/>
          <w:b/>
          <w:sz w:val="20"/>
          <w:szCs w:val="20"/>
        </w:rPr>
        <w:t>travail le dimanche et les jours fériés</w:t>
      </w:r>
    </w:p>
    <w:p w:rsidR="00387F6A" w:rsidRPr="009948E9" w:rsidRDefault="00387F6A" w:rsidP="00FA0D08">
      <w:pPr>
        <w:numPr>
          <w:ilvl w:val="0"/>
          <w:numId w:val="9"/>
        </w:numPr>
        <w:jc w:val="both"/>
        <w:rPr>
          <w:rFonts w:ascii="Verdana" w:hAnsi="Verdana"/>
          <w:b/>
          <w:sz w:val="20"/>
          <w:szCs w:val="20"/>
        </w:rPr>
      </w:pPr>
      <w:r w:rsidRPr="009948E9">
        <w:rPr>
          <w:rFonts w:ascii="Verdana" w:hAnsi="Verdana"/>
          <w:b/>
          <w:sz w:val="20"/>
          <w:szCs w:val="20"/>
        </w:rPr>
        <w:t>travail effectué au-delà de 20 heures</w:t>
      </w:r>
    </w:p>
    <w:p w:rsidR="00387F6A" w:rsidRPr="009948E9" w:rsidRDefault="00387F6A" w:rsidP="0049068F">
      <w:pPr>
        <w:jc w:val="both"/>
        <w:rPr>
          <w:rFonts w:ascii="Verdana" w:hAnsi="Verdana"/>
          <w:b/>
          <w:sz w:val="20"/>
          <w:szCs w:val="20"/>
        </w:rPr>
      </w:pPr>
      <w:r w:rsidRPr="009948E9">
        <w:rPr>
          <w:rFonts w:ascii="Verdana" w:hAnsi="Verdana"/>
          <w:b/>
          <w:sz w:val="20"/>
          <w:szCs w:val="20"/>
        </w:rPr>
        <w:t>La prime d’internat sera également attribué</w:t>
      </w:r>
      <w:r w:rsidR="000A4987">
        <w:rPr>
          <w:rFonts w:ascii="Verdana" w:hAnsi="Verdana"/>
          <w:b/>
          <w:sz w:val="20"/>
          <w:szCs w:val="20"/>
        </w:rPr>
        <w:t>e</w:t>
      </w:r>
      <w:r w:rsidRPr="009948E9">
        <w:rPr>
          <w:rFonts w:ascii="Verdana" w:hAnsi="Verdana"/>
          <w:b/>
          <w:sz w:val="20"/>
          <w:szCs w:val="20"/>
        </w:rPr>
        <w:t xml:space="preserve"> au personnel ayant subi au moins trois contraintes </w:t>
      </w:r>
      <w:r w:rsidR="0049068F" w:rsidRPr="009948E9">
        <w:rPr>
          <w:rFonts w:ascii="Verdana" w:hAnsi="Verdana"/>
          <w:b/>
          <w:sz w:val="20"/>
          <w:szCs w:val="20"/>
        </w:rPr>
        <w:t>quelconque</w:t>
      </w:r>
      <w:r w:rsidR="000A4987">
        <w:rPr>
          <w:rFonts w:ascii="Verdana" w:hAnsi="Verdana"/>
          <w:b/>
          <w:sz w:val="20"/>
          <w:szCs w:val="20"/>
        </w:rPr>
        <w:t>s</w:t>
      </w:r>
      <w:r w:rsidRPr="009948E9">
        <w:rPr>
          <w:rFonts w:ascii="Verdana" w:hAnsi="Verdana"/>
          <w:b/>
          <w:sz w:val="20"/>
          <w:szCs w:val="20"/>
        </w:rPr>
        <w:t xml:space="preserve"> parmi celles énoncées ci-dessus en moyenne sur les 6 derniers mois.</w:t>
      </w:r>
    </w:p>
    <w:p w:rsidR="00604BCF" w:rsidRDefault="00387F6A" w:rsidP="003720F4">
      <w:pPr>
        <w:jc w:val="both"/>
        <w:rPr>
          <w:rFonts w:ascii="Verdana" w:hAnsi="Verdana"/>
          <w:b/>
          <w:sz w:val="20"/>
          <w:szCs w:val="20"/>
        </w:rPr>
      </w:pPr>
      <w:r w:rsidRPr="009948E9">
        <w:rPr>
          <w:rFonts w:ascii="Verdana" w:hAnsi="Verdana"/>
          <w:b/>
          <w:sz w:val="20"/>
          <w:szCs w:val="20"/>
        </w:rPr>
        <w:t>Le montant de la prime d’internat est égal à 5</w:t>
      </w:r>
      <w:r w:rsidR="008B62FD">
        <w:rPr>
          <w:rFonts w:ascii="Verdana" w:hAnsi="Verdana"/>
          <w:b/>
          <w:sz w:val="20"/>
          <w:szCs w:val="20"/>
        </w:rPr>
        <w:t>,50</w:t>
      </w:r>
      <w:r w:rsidRPr="009948E9">
        <w:rPr>
          <w:rFonts w:ascii="Verdana" w:hAnsi="Verdana"/>
          <w:b/>
          <w:sz w:val="20"/>
          <w:szCs w:val="20"/>
        </w:rPr>
        <w:t xml:space="preserve">% du salaire de base </w:t>
      </w:r>
      <w:r w:rsidR="0049068F" w:rsidRPr="009948E9">
        <w:rPr>
          <w:rFonts w:ascii="Verdana" w:hAnsi="Verdana"/>
          <w:b/>
          <w:sz w:val="20"/>
          <w:szCs w:val="20"/>
        </w:rPr>
        <w:t>éventuellement</w:t>
      </w:r>
      <w:r w:rsidRPr="009948E9">
        <w:rPr>
          <w:rFonts w:ascii="Verdana" w:hAnsi="Verdana"/>
          <w:b/>
          <w:sz w:val="20"/>
          <w:szCs w:val="20"/>
        </w:rPr>
        <w:t xml:space="preserve"> </w:t>
      </w:r>
      <w:r w:rsidR="0049068F" w:rsidRPr="009948E9">
        <w:rPr>
          <w:rFonts w:ascii="Verdana" w:hAnsi="Verdana"/>
          <w:b/>
          <w:sz w:val="20"/>
          <w:szCs w:val="20"/>
        </w:rPr>
        <w:t>complété</w:t>
      </w:r>
      <w:r w:rsidRPr="009948E9">
        <w:rPr>
          <w:rFonts w:ascii="Verdana" w:hAnsi="Verdana"/>
          <w:b/>
          <w:sz w:val="20"/>
          <w:szCs w:val="20"/>
        </w:rPr>
        <w:t xml:space="preserve"> par l’indemnité permettant de garantir le </w:t>
      </w:r>
      <w:r w:rsidR="0049068F" w:rsidRPr="009948E9">
        <w:rPr>
          <w:rFonts w:ascii="Verdana" w:hAnsi="Verdana"/>
          <w:b/>
          <w:sz w:val="20"/>
          <w:szCs w:val="20"/>
        </w:rPr>
        <w:t>salaire</w:t>
      </w:r>
      <w:r w:rsidRPr="009948E9">
        <w:rPr>
          <w:rFonts w:ascii="Verdana" w:hAnsi="Verdana"/>
          <w:b/>
          <w:sz w:val="20"/>
          <w:szCs w:val="20"/>
        </w:rPr>
        <w:t xml:space="preserve"> minimum conventionnel, des </w:t>
      </w:r>
      <w:r w:rsidR="0049068F" w:rsidRPr="009948E9">
        <w:rPr>
          <w:rFonts w:ascii="Verdana" w:hAnsi="Verdana"/>
          <w:b/>
          <w:sz w:val="20"/>
          <w:szCs w:val="20"/>
        </w:rPr>
        <w:t>éventuelles</w:t>
      </w:r>
      <w:r w:rsidRPr="009948E9">
        <w:rPr>
          <w:rFonts w:ascii="Verdana" w:hAnsi="Verdana"/>
          <w:b/>
          <w:sz w:val="20"/>
          <w:szCs w:val="20"/>
        </w:rPr>
        <w:t xml:space="preserve"> primes foncti</w:t>
      </w:r>
      <w:r w:rsidR="003720F4">
        <w:rPr>
          <w:rFonts w:ascii="Verdana" w:hAnsi="Verdana"/>
          <w:b/>
          <w:sz w:val="20"/>
          <w:szCs w:val="20"/>
        </w:rPr>
        <w:t>onnelles.</w:t>
      </w:r>
    </w:p>
    <w:p w:rsidR="003720F4" w:rsidRPr="009948E9" w:rsidRDefault="003720F4" w:rsidP="003720F4">
      <w:pPr>
        <w:jc w:val="both"/>
        <w:rPr>
          <w:rFonts w:ascii="Verdana" w:hAnsi="Verdana"/>
          <w:b/>
          <w:sz w:val="20"/>
          <w:szCs w:val="20"/>
        </w:rPr>
      </w:pPr>
    </w:p>
    <w:p w:rsidR="00604BCF" w:rsidRPr="009948E9" w:rsidRDefault="00604BCF" w:rsidP="00BC6E75">
      <w:pPr>
        <w:pStyle w:val="Titre3"/>
      </w:pPr>
      <w:bookmarkStart w:id="102" w:name="_Toc495075703"/>
      <w:r w:rsidRPr="009948E9">
        <w:t xml:space="preserve">Article </w:t>
      </w:r>
      <w:r w:rsidR="008C59E4">
        <w:t>18</w:t>
      </w:r>
      <w:r w:rsidRPr="009948E9">
        <w:t>-</w:t>
      </w:r>
      <w:r w:rsidR="005C7BBA" w:rsidRPr="009948E9">
        <w:t>8</w:t>
      </w:r>
      <w:r w:rsidRPr="009948E9">
        <w:t> : Salarié assurant un travail de nuit</w:t>
      </w:r>
      <w:bookmarkEnd w:id="102"/>
    </w:p>
    <w:p w:rsidR="00604BCF" w:rsidRPr="009948E9" w:rsidRDefault="00604BCF" w:rsidP="0049068F">
      <w:pPr>
        <w:jc w:val="both"/>
        <w:rPr>
          <w:rFonts w:ascii="Verdana" w:hAnsi="Verdana"/>
          <w:b/>
          <w:sz w:val="20"/>
          <w:szCs w:val="20"/>
        </w:rPr>
      </w:pPr>
    </w:p>
    <w:p w:rsidR="00387F6A" w:rsidRPr="009948E9" w:rsidRDefault="00387F6A" w:rsidP="0049068F">
      <w:pPr>
        <w:jc w:val="both"/>
        <w:rPr>
          <w:rFonts w:ascii="Verdana" w:hAnsi="Verdana"/>
          <w:sz w:val="20"/>
          <w:szCs w:val="20"/>
        </w:rPr>
      </w:pPr>
      <w:r w:rsidRPr="009948E9">
        <w:rPr>
          <w:rFonts w:ascii="Verdana" w:hAnsi="Verdana"/>
          <w:b/>
          <w:sz w:val="20"/>
          <w:szCs w:val="20"/>
        </w:rPr>
        <w:t xml:space="preserve">Les salariés qui assurent un travail effectif durant toute la durée de la nuit percevront en outre </w:t>
      </w:r>
      <w:r w:rsidR="0049068F" w:rsidRPr="009948E9">
        <w:rPr>
          <w:rFonts w:ascii="Verdana" w:hAnsi="Verdana"/>
          <w:b/>
          <w:sz w:val="20"/>
          <w:szCs w:val="20"/>
        </w:rPr>
        <w:t>une</w:t>
      </w:r>
      <w:r w:rsidRPr="009948E9">
        <w:rPr>
          <w:rFonts w:ascii="Verdana" w:hAnsi="Verdana"/>
          <w:b/>
          <w:sz w:val="20"/>
          <w:szCs w:val="20"/>
        </w:rPr>
        <w:t xml:space="preserve"> indemnité </w:t>
      </w:r>
      <w:r w:rsidRPr="008B62FD">
        <w:rPr>
          <w:rFonts w:ascii="Verdana" w:hAnsi="Verdana"/>
          <w:b/>
          <w:sz w:val="20"/>
          <w:szCs w:val="20"/>
        </w:rPr>
        <w:t>égal</w:t>
      </w:r>
      <w:r w:rsidR="008B62FD" w:rsidRPr="008B62FD">
        <w:rPr>
          <w:rFonts w:ascii="Verdana" w:hAnsi="Verdana"/>
          <w:b/>
          <w:sz w:val="20"/>
          <w:szCs w:val="20"/>
        </w:rPr>
        <w:t>e par la nuit à la valeur de 2,8</w:t>
      </w:r>
      <w:r w:rsidRPr="008B62FD">
        <w:rPr>
          <w:rFonts w:ascii="Verdana" w:hAnsi="Verdana"/>
          <w:b/>
          <w:sz w:val="20"/>
          <w:szCs w:val="20"/>
        </w:rPr>
        <w:t>5 points.</w:t>
      </w:r>
    </w:p>
    <w:p w:rsidR="00F35BD9" w:rsidRPr="009948E9" w:rsidRDefault="00F35BD9" w:rsidP="0076304B">
      <w:pPr>
        <w:pStyle w:val="Titre3"/>
        <w:spacing w:before="0" w:after="0" w:line="240" w:lineRule="auto"/>
        <w:jc w:val="both"/>
        <w:rPr>
          <w:sz w:val="20"/>
          <w:szCs w:val="20"/>
        </w:rPr>
      </w:pPr>
    </w:p>
    <w:p w:rsidR="0076304B" w:rsidRPr="009948E9" w:rsidRDefault="0076304B" w:rsidP="00BC6E75">
      <w:pPr>
        <w:pStyle w:val="Titre3"/>
      </w:pPr>
      <w:bookmarkStart w:id="103" w:name="_Toc495075704"/>
      <w:r w:rsidRPr="009948E9">
        <w:t xml:space="preserve">Article </w:t>
      </w:r>
      <w:r w:rsidR="008C59E4">
        <w:t>18</w:t>
      </w:r>
      <w:r w:rsidRPr="009948E9">
        <w:t>-</w:t>
      </w:r>
      <w:r w:rsidR="00F35BD9" w:rsidRPr="009948E9">
        <w:t>9</w:t>
      </w:r>
      <w:r w:rsidRPr="009948E9">
        <w:t xml:space="preserve"> : </w:t>
      </w:r>
      <w:r w:rsidR="00F35BD9" w:rsidRPr="009948E9">
        <w:t>travailleur</w:t>
      </w:r>
      <w:r w:rsidR="009948E9" w:rsidRPr="009948E9">
        <w:t>s</w:t>
      </w:r>
      <w:r w:rsidR="00F35BD9" w:rsidRPr="009948E9">
        <w:t xml:space="preserve"> de nuit</w:t>
      </w:r>
      <w:bookmarkEnd w:id="103"/>
    </w:p>
    <w:p w:rsidR="0076304B" w:rsidRPr="009948E9" w:rsidRDefault="0076304B" w:rsidP="0076304B">
      <w:pPr>
        <w:jc w:val="both"/>
        <w:rPr>
          <w:rFonts w:ascii="Verdana" w:hAnsi="Verdana"/>
          <w:b/>
          <w:sz w:val="20"/>
          <w:szCs w:val="20"/>
        </w:rPr>
      </w:pPr>
    </w:p>
    <w:p w:rsidR="0076304B" w:rsidRPr="009948E9" w:rsidRDefault="0076304B" w:rsidP="0076304B">
      <w:pPr>
        <w:jc w:val="both"/>
        <w:rPr>
          <w:rFonts w:ascii="Verdana" w:hAnsi="Verdana"/>
          <w:b/>
          <w:sz w:val="20"/>
          <w:szCs w:val="20"/>
        </w:rPr>
      </w:pPr>
      <w:r w:rsidRPr="009948E9">
        <w:rPr>
          <w:rFonts w:ascii="Verdana" w:hAnsi="Verdana"/>
          <w:b/>
          <w:sz w:val="20"/>
          <w:szCs w:val="20"/>
        </w:rPr>
        <w:t xml:space="preserve">Sera considéré comme travail de nuit, tout travail effectué entre </w:t>
      </w:r>
      <w:r w:rsidR="00F35BD9" w:rsidRPr="009948E9">
        <w:rPr>
          <w:rFonts w:ascii="Verdana" w:hAnsi="Verdana"/>
          <w:b/>
          <w:sz w:val="20"/>
          <w:szCs w:val="20"/>
        </w:rPr>
        <w:t>21 heures à 6 heures</w:t>
      </w:r>
      <w:r w:rsidRPr="009948E9">
        <w:rPr>
          <w:rFonts w:ascii="Verdana" w:hAnsi="Verdana"/>
          <w:b/>
          <w:sz w:val="20"/>
          <w:szCs w:val="20"/>
        </w:rPr>
        <w:t xml:space="preserve"> du matin.</w:t>
      </w:r>
    </w:p>
    <w:p w:rsidR="0076304B" w:rsidRPr="009948E9" w:rsidRDefault="0076304B" w:rsidP="0076304B">
      <w:pPr>
        <w:jc w:val="both"/>
        <w:rPr>
          <w:rFonts w:ascii="Verdana" w:hAnsi="Verdana"/>
          <w:b/>
          <w:sz w:val="20"/>
          <w:szCs w:val="20"/>
        </w:rPr>
      </w:pPr>
      <w:r w:rsidRPr="009948E9">
        <w:rPr>
          <w:rFonts w:ascii="Verdana" w:hAnsi="Verdana"/>
          <w:b/>
          <w:sz w:val="20"/>
          <w:szCs w:val="20"/>
        </w:rPr>
        <w:t xml:space="preserve">Est considéré comme travailleur de nuit </w:t>
      </w:r>
      <w:r w:rsidR="00F35BD9" w:rsidRPr="009948E9">
        <w:rPr>
          <w:rFonts w:ascii="Verdana" w:hAnsi="Verdana"/>
          <w:b/>
          <w:sz w:val="20"/>
          <w:szCs w:val="20"/>
        </w:rPr>
        <w:t>t</w:t>
      </w:r>
      <w:r w:rsidRPr="009948E9">
        <w:rPr>
          <w:rFonts w:ascii="Verdana" w:hAnsi="Verdana"/>
          <w:b/>
          <w:sz w:val="20"/>
          <w:szCs w:val="20"/>
        </w:rPr>
        <w:t>out salarié qui :</w:t>
      </w:r>
    </w:p>
    <w:p w:rsidR="0076304B" w:rsidRPr="009948E9" w:rsidRDefault="0076304B" w:rsidP="00FA0D08">
      <w:pPr>
        <w:numPr>
          <w:ilvl w:val="0"/>
          <w:numId w:val="37"/>
        </w:numPr>
        <w:suppressAutoHyphens/>
        <w:spacing w:before="120" w:after="0" w:line="240" w:lineRule="auto"/>
        <w:jc w:val="both"/>
        <w:rPr>
          <w:rFonts w:ascii="Verdana" w:hAnsi="Verdana"/>
          <w:b/>
          <w:sz w:val="20"/>
          <w:szCs w:val="20"/>
        </w:rPr>
      </w:pPr>
      <w:r w:rsidRPr="009948E9">
        <w:rPr>
          <w:rFonts w:ascii="Verdana" w:hAnsi="Verdana"/>
          <w:b/>
          <w:sz w:val="20"/>
          <w:szCs w:val="20"/>
        </w:rPr>
        <w:t xml:space="preserve">Soit, accomplit au moins deux fois par semaine, selon son horaire de travail habituel, au moins </w:t>
      </w:r>
      <w:r w:rsidR="00F35BD9" w:rsidRPr="009948E9">
        <w:rPr>
          <w:rFonts w:ascii="Verdana" w:hAnsi="Verdana"/>
          <w:b/>
          <w:sz w:val="20"/>
          <w:szCs w:val="20"/>
        </w:rPr>
        <w:t>3 heures</w:t>
      </w:r>
      <w:r w:rsidRPr="009948E9">
        <w:rPr>
          <w:rFonts w:ascii="Verdana" w:hAnsi="Verdana"/>
          <w:b/>
          <w:sz w:val="20"/>
          <w:szCs w:val="20"/>
        </w:rPr>
        <w:t xml:space="preserve"> de son travail quotidien en période de nuit (entre</w:t>
      </w:r>
      <w:r w:rsidR="00F35BD9" w:rsidRPr="009948E9">
        <w:rPr>
          <w:rFonts w:ascii="Verdana" w:hAnsi="Verdana"/>
          <w:b/>
          <w:sz w:val="20"/>
          <w:szCs w:val="20"/>
        </w:rPr>
        <w:t xml:space="preserve"> 21</w:t>
      </w:r>
      <w:r w:rsidRPr="009948E9">
        <w:rPr>
          <w:rFonts w:ascii="Verdana" w:hAnsi="Verdana"/>
          <w:b/>
          <w:sz w:val="20"/>
          <w:szCs w:val="20"/>
        </w:rPr>
        <w:t xml:space="preserve"> heures et </w:t>
      </w:r>
      <w:r w:rsidR="00F35BD9" w:rsidRPr="009948E9">
        <w:rPr>
          <w:rFonts w:ascii="Verdana" w:hAnsi="Verdana"/>
          <w:b/>
          <w:sz w:val="20"/>
          <w:szCs w:val="20"/>
        </w:rPr>
        <w:t>6</w:t>
      </w:r>
      <w:r w:rsidRPr="009948E9">
        <w:rPr>
          <w:rFonts w:ascii="Verdana" w:hAnsi="Verdana"/>
          <w:b/>
          <w:sz w:val="20"/>
          <w:szCs w:val="20"/>
        </w:rPr>
        <w:t xml:space="preserve"> heures) ;</w:t>
      </w:r>
    </w:p>
    <w:p w:rsidR="0076304B" w:rsidRPr="009948E9" w:rsidRDefault="0076304B" w:rsidP="00FA0D08">
      <w:pPr>
        <w:numPr>
          <w:ilvl w:val="0"/>
          <w:numId w:val="37"/>
        </w:numPr>
        <w:suppressAutoHyphens/>
        <w:spacing w:before="120" w:after="0" w:line="240" w:lineRule="auto"/>
        <w:jc w:val="both"/>
        <w:rPr>
          <w:rFonts w:ascii="Verdana" w:hAnsi="Verdana"/>
          <w:b/>
          <w:sz w:val="20"/>
          <w:szCs w:val="20"/>
        </w:rPr>
      </w:pPr>
      <w:r w:rsidRPr="009948E9">
        <w:rPr>
          <w:rFonts w:ascii="Verdana" w:hAnsi="Verdana"/>
          <w:b/>
          <w:sz w:val="20"/>
          <w:szCs w:val="20"/>
        </w:rPr>
        <w:t xml:space="preserve">Soit, accomplit au cours l’année un nombre minimal de 270 heures de travail de nuit (entre </w:t>
      </w:r>
      <w:r w:rsidR="00F35BD9" w:rsidRPr="009948E9">
        <w:rPr>
          <w:rFonts w:ascii="Verdana" w:hAnsi="Verdana"/>
          <w:b/>
          <w:sz w:val="20"/>
          <w:szCs w:val="20"/>
        </w:rPr>
        <w:t>21</w:t>
      </w:r>
      <w:r w:rsidRPr="009948E9">
        <w:rPr>
          <w:rFonts w:ascii="Verdana" w:hAnsi="Verdana"/>
          <w:b/>
          <w:sz w:val="20"/>
          <w:szCs w:val="20"/>
        </w:rPr>
        <w:t xml:space="preserve"> heures et </w:t>
      </w:r>
      <w:r w:rsidR="00F35BD9" w:rsidRPr="009948E9">
        <w:rPr>
          <w:rFonts w:ascii="Verdana" w:hAnsi="Verdana"/>
          <w:b/>
          <w:sz w:val="20"/>
          <w:szCs w:val="20"/>
        </w:rPr>
        <w:t>6</w:t>
      </w:r>
      <w:r w:rsidRPr="009948E9">
        <w:rPr>
          <w:rFonts w:ascii="Verdana" w:hAnsi="Verdana"/>
          <w:b/>
          <w:sz w:val="20"/>
          <w:szCs w:val="20"/>
        </w:rPr>
        <w:t xml:space="preserve"> heures).</w:t>
      </w:r>
    </w:p>
    <w:p w:rsidR="0076304B" w:rsidRPr="009948E9" w:rsidRDefault="0076304B" w:rsidP="0076304B">
      <w:pPr>
        <w:jc w:val="both"/>
        <w:rPr>
          <w:rFonts w:ascii="Verdana" w:hAnsi="Verdana"/>
          <w:b/>
          <w:sz w:val="20"/>
          <w:szCs w:val="20"/>
        </w:rPr>
      </w:pPr>
    </w:p>
    <w:p w:rsidR="00F35BD9" w:rsidRPr="009948E9" w:rsidRDefault="00F35BD9" w:rsidP="00F35BD9">
      <w:pPr>
        <w:jc w:val="both"/>
        <w:rPr>
          <w:rFonts w:ascii="Verdana" w:hAnsi="Verdana"/>
          <w:b/>
          <w:sz w:val="20"/>
          <w:szCs w:val="20"/>
        </w:rPr>
      </w:pPr>
      <w:r w:rsidRPr="009948E9">
        <w:rPr>
          <w:rFonts w:ascii="Verdana" w:hAnsi="Verdana"/>
          <w:b/>
          <w:sz w:val="20"/>
          <w:szCs w:val="20"/>
        </w:rPr>
        <w:t xml:space="preserve">Les travailleurs de nuit </w:t>
      </w:r>
      <w:r w:rsidR="009948E9" w:rsidRPr="009948E9">
        <w:rPr>
          <w:rFonts w:ascii="Verdana" w:hAnsi="Verdana"/>
          <w:b/>
          <w:sz w:val="20"/>
          <w:szCs w:val="20"/>
        </w:rPr>
        <w:t>perçoivent</w:t>
      </w:r>
      <w:r w:rsidRPr="009948E9">
        <w:rPr>
          <w:rFonts w:ascii="Verdana" w:hAnsi="Verdana"/>
          <w:b/>
          <w:sz w:val="20"/>
          <w:szCs w:val="20"/>
        </w:rPr>
        <w:t xml:space="preserve"> une </w:t>
      </w:r>
      <w:r w:rsidR="009948E9" w:rsidRPr="009948E9">
        <w:rPr>
          <w:rFonts w:ascii="Verdana" w:hAnsi="Verdana"/>
          <w:b/>
          <w:sz w:val="20"/>
          <w:szCs w:val="20"/>
        </w:rPr>
        <w:t>contrepartie</w:t>
      </w:r>
      <w:r w:rsidRPr="009948E9">
        <w:rPr>
          <w:rFonts w:ascii="Verdana" w:hAnsi="Verdana"/>
          <w:b/>
          <w:sz w:val="20"/>
          <w:szCs w:val="20"/>
        </w:rPr>
        <w:t xml:space="preserve"> sous forme de repos et une </w:t>
      </w:r>
      <w:r w:rsidR="009948E9" w:rsidRPr="009948E9">
        <w:rPr>
          <w:rFonts w:ascii="Verdana" w:hAnsi="Verdana"/>
          <w:b/>
          <w:sz w:val="20"/>
          <w:szCs w:val="20"/>
        </w:rPr>
        <w:t>contrepartie</w:t>
      </w:r>
      <w:r w:rsidR="003720F4">
        <w:rPr>
          <w:rFonts w:ascii="Verdana" w:hAnsi="Verdana"/>
          <w:b/>
          <w:sz w:val="20"/>
          <w:szCs w:val="20"/>
        </w:rPr>
        <w:t xml:space="preserve"> salariale.</w:t>
      </w:r>
    </w:p>
    <w:p w:rsidR="0076304B" w:rsidRPr="009948E9" w:rsidRDefault="00F35BD9" w:rsidP="00FA0D08">
      <w:pPr>
        <w:numPr>
          <w:ilvl w:val="0"/>
          <w:numId w:val="9"/>
        </w:numPr>
        <w:tabs>
          <w:tab w:val="left" w:pos="1309"/>
        </w:tabs>
        <w:spacing w:after="0" w:line="240" w:lineRule="auto"/>
        <w:jc w:val="both"/>
        <w:rPr>
          <w:rFonts w:ascii="Verdana" w:hAnsi="Verdana"/>
          <w:b/>
          <w:sz w:val="20"/>
          <w:szCs w:val="20"/>
        </w:rPr>
      </w:pPr>
      <w:r w:rsidRPr="009948E9">
        <w:rPr>
          <w:rFonts w:ascii="Verdana" w:hAnsi="Verdana"/>
          <w:b/>
          <w:sz w:val="20"/>
          <w:szCs w:val="20"/>
        </w:rPr>
        <w:t>c</w:t>
      </w:r>
      <w:r w:rsidR="0076304B" w:rsidRPr="009948E9">
        <w:rPr>
          <w:rFonts w:ascii="Verdana" w:hAnsi="Verdana"/>
          <w:b/>
          <w:sz w:val="20"/>
          <w:szCs w:val="20"/>
        </w:rPr>
        <w:t>ompensation sous forme de repos</w:t>
      </w:r>
    </w:p>
    <w:p w:rsidR="0076304B" w:rsidRPr="009948E9" w:rsidRDefault="0076304B" w:rsidP="0076304B">
      <w:pPr>
        <w:jc w:val="both"/>
        <w:rPr>
          <w:rFonts w:ascii="Verdana" w:hAnsi="Verdana"/>
          <w:b/>
          <w:sz w:val="20"/>
          <w:szCs w:val="20"/>
        </w:rPr>
      </w:pPr>
    </w:p>
    <w:p w:rsidR="0076304B" w:rsidRPr="009948E9" w:rsidRDefault="0076304B" w:rsidP="0076304B">
      <w:pPr>
        <w:jc w:val="both"/>
        <w:rPr>
          <w:rFonts w:ascii="Verdana" w:hAnsi="Verdana"/>
          <w:b/>
          <w:sz w:val="20"/>
          <w:szCs w:val="20"/>
        </w:rPr>
      </w:pPr>
      <w:r w:rsidRPr="009948E9">
        <w:rPr>
          <w:rFonts w:ascii="Verdana" w:hAnsi="Verdana"/>
          <w:b/>
          <w:sz w:val="20"/>
          <w:szCs w:val="20"/>
        </w:rPr>
        <w:t xml:space="preserve">Les travailleurs de nuit bénéficient, pour chaque semaine où leur temps de travail est effectué en totalité au cours de la plage horaire comprise entre </w:t>
      </w:r>
      <w:r w:rsidR="00F35BD9" w:rsidRPr="009948E9">
        <w:rPr>
          <w:rFonts w:ascii="Verdana" w:hAnsi="Verdana"/>
          <w:b/>
          <w:sz w:val="20"/>
          <w:szCs w:val="20"/>
        </w:rPr>
        <w:t>21</w:t>
      </w:r>
      <w:r w:rsidRPr="009948E9">
        <w:rPr>
          <w:rFonts w:ascii="Verdana" w:hAnsi="Verdana"/>
          <w:b/>
          <w:sz w:val="20"/>
          <w:szCs w:val="20"/>
        </w:rPr>
        <w:t xml:space="preserve"> heures et </w:t>
      </w:r>
      <w:r w:rsidR="00F35BD9" w:rsidRPr="009948E9">
        <w:rPr>
          <w:rFonts w:ascii="Verdana" w:hAnsi="Verdana"/>
          <w:b/>
          <w:sz w:val="20"/>
          <w:szCs w:val="20"/>
        </w:rPr>
        <w:t>6</w:t>
      </w:r>
      <w:r w:rsidRPr="009948E9">
        <w:rPr>
          <w:rFonts w:ascii="Verdana" w:hAnsi="Verdana"/>
          <w:b/>
          <w:sz w:val="20"/>
          <w:szCs w:val="20"/>
        </w:rPr>
        <w:t xml:space="preserve"> heures, d'une contrepartie en repos compensateur de </w:t>
      </w:r>
      <w:r w:rsidR="00F35BD9" w:rsidRPr="009948E9">
        <w:rPr>
          <w:rFonts w:ascii="Verdana" w:hAnsi="Verdana"/>
          <w:b/>
          <w:sz w:val="20"/>
          <w:szCs w:val="20"/>
        </w:rPr>
        <w:t>1,2% des heures effectué</w:t>
      </w:r>
      <w:r w:rsidR="00CD71D0">
        <w:rPr>
          <w:rFonts w:ascii="Verdana" w:hAnsi="Verdana"/>
          <w:b/>
          <w:sz w:val="20"/>
          <w:szCs w:val="20"/>
        </w:rPr>
        <w:t>e</w:t>
      </w:r>
      <w:r w:rsidR="00F35BD9" w:rsidRPr="009948E9">
        <w:rPr>
          <w:rFonts w:ascii="Verdana" w:hAnsi="Verdana"/>
          <w:b/>
          <w:sz w:val="20"/>
          <w:szCs w:val="20"/>
        </w:rPr>
        <w:t>s</w:t>
      </w:r>
      <w:r w:rsidRPr="009948E9">
        <w:rPr>
          <w:rFonts w:ascii="Verdana" w:hAnsi="Verdana"/>
          <w:b/>
          <w:sz w:val="20"/>
          <w:szCs w:val="20"/>
        </w:rPr>
        <w:t xml:space="preserve">. </w:t>
      </w:r>
    </w:p>
    <w:p w:rsidR="0076304B" w:rsidRPr="009948E9" w:rsidRDefault="0076304B" w:rsidP="0076304B">
      <w:pPr>
        <w:jc w:val="both"/>
        <w:rPr>
          <w:rFonts w:ascii="Verdana" w:hAnsi="Verdana"/>
          <w:b/>
          <w:sz w:val="20"/>
          <w:szCs w:val="20"/>
        </w:rPr>
      </w:pPr>
      <w:r w:rsidRPr="009948E9">
        <w:rPr>
          <w:rFonts w:ascii="Verdana" w:hAnsi="Verdana"/>
          <w:b/>
          <w:sz w:val="20"/>
          <w:szCs w:val="20"/>
        </w:rPr>
        <w:t xml:space="preserve">En tout état de cause, ce repos compensateur ne pourra pas être inférieur à une journée pour tout salarié ayant effectué au minimum 270 heures de travail effectif durant la période comprise entre </w:t>
      </w:r>
      <w:r w:rsidR="00F35BD9" w:rsidRPr="009948E9">
        <w:rPr>
          <w:rFonts w:ascii="Verdana" w:hAnsi="Verdana"/>
          <w:b/>
          <w:sz w:val="20"/>
          <w:szCs w:val="20"/>
        </w:rPr>
        <w:t>21</w:t>
      </w:r>
      <w:r w:rsidRPr="009948E9">
        <w:rPr>
          <w:rFonts w:ascii="Verdana" w:hAnsi="Verdana"/>
          <w:b/>
          <w:sz w:val="20"/>
          <w:szCs w:val="20"/>
        </w:rPr>
        <w:t xml:space="preserve"> heures et </w:t>
      </w:r>
      <w:r w:rsidR="00F35BD9" w:rsidRPr="009948E9">
        <w:rPr>
          <w:rFonts w:ascii="Verdana" w:hAnsi="Verdana"/>
          <w:b/>
          <w:sz w:val="20"/>
          <w:szCs w:val="20"/>
        </w:rPr>
        <w:t>6</w:t>
      </w:r>
      <w:r w:rsidRPr="009948E9">
        <w:rPr>
          <w:rFonts w:ascii="Verdana" w:hAnsi="Verdana"/>
          <w:b/>
          <w:sz w:val="20"/>
          <w:szCs w:val="20"/>
        </w:rPr>
        <w:t xml:space="preserve"> heures au cours d'une période de référence prédéterminée de 12 mois consécutifs.</w:t>
      </w:r>
    </w:p>
    <w:p w:rsidR="00F35BD9" w:rsidRPr="009948E9" w:rsidRDefault="0076304B" w:rsidP="0076304B">
      <w:pPr>
        <w:jc w:val="both"/>
        <w:rPr>
          <w:rFonts w:ascii="Verdana" w:hAnsi="Verdana"/>
          <w:b/>
          <w:sz w:val="20"/>
          <w:szCs w:val="20"/>
        </w:rPr>
      </w:pPr>
      <w:r w:rsidRPr="009948E9">
        <w:rPr>
          <w:rFonts w:ascii="Verdana" w:hAnsi="Verdana"/>
          <w:b/>
          <w:sz w:val="20"/>
          <w:szCs w:val="20"/>
        </w:rPr>
        <w:t>La contrepartie est proratisée en fonction du nombre d'heures effectuées sur la plage horaire de nuit, elle ne se cumule pas avec celles de même nature déjà accordées dans les entreprises en cas de travail de nuit.</w:t>
      </w:r>
      <w:r w:rsidR="00F35BD9" w:rsidRPr="009948E9">
        <w:rPr>
          <w:rFonts w:ascii="Verdana" w:hAnsi="Verdana"/>
          <w:b/>
          <w:sz w:val="20"/>
          <w:szCs w:val="20"/>
        </w:rPr>
        <w:t xml:space="preserve"> </w:t>
      </w:r>
    </w:p>
    <w:p w:rsidR="00F35BD9" w:rsidRPr="009948E9" w:rsidRDefault="00F35BD9" w:rsidP="00F35BD9">
      <w:pPr>
        <w:jc w:val="both"/>
        <w:rPr>
          <w:rFonts w:ascii="Verdana" w:hAnsi="Verdana"/>
          <w:b/>
          <w:sz w:val="20"/>
          <w:szCs w:val="20"/>
        </w:rPr>
      </w:pPr>
      <w:r w:rsidRPr="009948E9">
        <w:rPr>
          <w:rFonts w:ascii="Verdana" w:hAnsi="Verdana"/>
          <w:b/>
          <w:sz w:val="20"/>
          <w:szCs w:val="20"/>
        </w:rPr>
        <w:t xml:space="preserve">Les repos compensateurs acquis à ce titre devront être pris par journée ou demi-journée, dans un délai maximum de  6 mois à compter du moment où le salarié acquiert 10 heures de repos. </w:t>
      </w:r>
    </w:p>
    <w:p w:rsidR="00F35BD9" w:rsidRPr="009948E9" w:rsidRDefault="00F35BD9" w:rsidP="00F35BD9">
      <w:pPr>
        <w:jc w:val="both"/>
        <w:rPr>
          <w:rFonts w:ascii="Verdana" w:hAnsi="Verdana"/>
          <w:b/>
          <w:sz w:val="20"/>
          <w:szCs w:val="20"/>
        </w:rPr>
      </w:pPr>
      <w:r w:rsidRPr="009948E9">
        <w:rPr>
          <w:rFonts w:ascii="Verdana" w:hAnsi="Verdana"/>
          <w:b/>
          <w:sz w:val="20"/>
          <w:szCs w:val="20"/>
        </w:rPr>
        <w:t xml:space="preserve">Les demandes de prise de ces jours doivent être déposées au moins 2 semaines à l’avance. </w:t>
      </w:r>
    </w:p>
    <w:p w:rsidR="00F35BD9" w:rsidRPr="009948E9" w:rsidRDefault="00F35BD9" w:rsidP="00F35BD9">
      <w:pPr>
        <w:jc w:val="both"/>
        <w:rPr>
          <w:rFonts w:ascii="Verdana" w:hAnsi="Verdana"/>
          <w:b/>
          <w:sz w:val="20"/>
          <w:szCs w:val="20"/>
        </w:rPr>
      </w:pPr>
      <w:r w:rsidRPr="009948E9">
        <w:rPr>
          <w:rFonts w:ascii="Verdana" w:hAnsi="Verdana"/>
          <w:b/>
          <w:sz w:val="20"/>
          <w:szCs w:val="20"/>
        </w:rPr>
        <w:t>La Direction fera connaître dans les 5 jours du dépôt de la demande soit son accord soit, si les nécessités de service ne permettent pas d’accorder le repos le jour sollicité, la proposition d’une autre date.</w:t>
      </w:r>
    </w:p>
    <w:p w:rsidR="00604BCF" w:rsidRPr="009948E9" w:rsidRDefault="00604BCF" w:rsidP="0049068F">
      <w:pPr>
        <w:tabs>
          <w:tab w:val="left" w:pos="340"/>
          <w:tab w:val="left" w:pos="720"/>
        </w:tabs>
        <w:suppressAutoHyphens/>
        <w:spacing w:after="0" w:line="240" w:lineRule="auto"/>
        <w:jc w:val="both"/>
        <w:rPr>
          <w:rFonts w:ascii="Verdana" w:hAnsi="Verdana"/>
          <w:b/>
          <w:sz w:val="20"/>
          <w:szCs w:val="20"/>
        </w:rPr>
      </w:pPr>
    </w:p>
    <w:p w:rsidR="00604BCF" w:rsidRPr="009948E9" w:rsidRDefault="00604BCF" w:rsidP="00BC6E75">
      <w:pPr>
        <w:pStyle w:val="Titre3"/>
      </w:pPr>
      <w:bookmarkStart w:id="104" w:name="_Toc495075705"/>
      <w:r w:rsidRPr="009948E9">
        <w:t xml:space="preserve">Article </w:t>
      </w:r>
      <w:r w:rsidR="008C59E4">
        <w:t>18</w:t>
      </w:r>
      <w:r w:rsidRPr="009948E9">
        <w:t>-</w:t>
      </w:r>
      <w:r w:rsidR="009948E9" w:rsidRPr="009948E9">
        <w:t>10</w:t>
      </w:r>
      <w:r w:rsidRPr="009948E9">
        <w:t> : indemnité pour travail effectué les dimanches et jours fériés</w:t>
      </w:r>
      <w:bookmarkEnd w:id="104"/>
    </w:p>
    <w:p w:rsidR="00604BCF" w:rsidRPr="009948E9" w:rsidRDefault="00604BCF" w:rsidP="0049068F">
      <w:pPr>
        <w:jc w:val="both"/>
        <w:rPr>
          <w:rFonts w:ascii="Verdana" w:hAnsi="Verdana"/>
          <w:sz w:val="20"/>
          <w:szCs w:val="20"/>
        </w:rPr>
      </w:pPr>
    </w:p>
    <w:p w:rsidR="00604BCF" w:rsidRPr="009948E9" w:rsidRDefault="00387F6A" w:rsidP="0049068F">
      <w:pPr>
        <w:jc w:val="both"/>
        <w:rPr>
          <w:rFonts w:ascii="Verdana" w:hAnsi="Verdana"/>
          <w:b/>
          <w:sz w:val="20"/>
          <w:szCs w:val="20"/>
        </w:rPr>
      </w:pPr>
      <w:r w:rsidRPr="009948E9">
        <w:rPr>
          <w:rFonts w:ascii="Verdana" w:hAnsi="Verdana"/>
          <w:b/>
          <w:sz w:val="20"/>
          <w:szCs w:val="20"/>
        </w:rPr>
        <w:t xml:space="preserve">Les salariés fournissant pour sa totalité un travail effectif pendant un dimanche ou les jours fériés dans le </w:t>
      </w:r>
      <w:r w:rsidR="0049068F" w:rsidRPr="009948E9">
        <w:rPr>
          <w:rFonts w:ascii="Verdana" w:hAnsi="Verdana"/>
          <w:b/>
          <w:sz w:val="20"/>
          <w:szCs w:val="20"/>
        </w:rPr>
        <w:t>cadre</w:t>
      </w:r>
      <w:r w:rsidRPr="009948E9">
        <w:rPr>
          <w:rFonts w:ascii="Verdana" w:hAnsi="Verdana"/>
          <w:b/>
          <w:sz w:val="20"/>
          <w:szCs w:val="20"/>
        </w:rPr>
        <w:t xml:space="preserve"> de la durée normale de ce travail </w:t>
      </w:r>
      <w:r w:rsidR="0049068F" w:rsidRPr="009948E9">
        <w:rPr>
          <w:rFonts w:ascii="Verdana" w:hAnsi="Verdana"/>
          <w:b/>
          <w:sz w:val="20"/>
          <w:szCs w:val="20"/>
        </w:rPr>
        <w:t>percevront</w:t>
      </w:r>
      <w:r w:rsidRPr="009948E9">
        <w:rPr>
          <w:rFonts w:ascii="Verdana" w:hAnsi="Verdana"/>
          <w:b/>
          <w:sz w:val="20"/>
          <w:szCs w:val="20"/>
        </w:rPr>
        <w:t xml:space="preserve"> une indemnité de </w:t>
      </w:r>
      <w:r w:rsidR="0049068F" w:rsidRPr="009948E9">
        <w:rPr>
          <w:rFonts w:ascii="Verdana" w:hAnsi="Verdana"/>
          <w:b/>
          <w:sz w:val="20"/>
          <w:szCs w:val="20"/>
        </w:rPr>
        <w:t>sujétion</w:t>
      </w:r>
      <w:r w:rsidRPr="009948E9">
        <w:rPr>
          <w:rFonts w:ascii="Verdana" w:hAnsi="Verdana"/>
          <w:b/>
          <w:sz w:val="20"/>
          <w:szCs w:val="20"/>
        </w:rPr>
        <w:t xml:space="preserve"> spéciale égale à 12 points pour 8 heures de travail. Si la durée du travail </w:t>
      </w:r>
      <w:r w:rsidR="0049068F" w:rsidRPr="009948E9">
        <w:rPr>
          <w:rFonts w:ascii="Verdana" w:hAnsi="Verdana"/>
          <w:b/>
          <w:sz w:val="20"/>
          <w:szCs w:val="20"/>
        </w:rPr>
        <w:t>est</w:t>
      </w:r>
      <w:r w:rsidRPr="009948E9">
        <w:rPr>
          <w:rFonts w:ascii="Verdana" w:hAnsi="Verdana"/>
          <w:b/>
          <w:sz w:val="20"/>
          <w:szCs w:val="20"/>
        </w:rPr>
        <w:t xml:space="preserve"> </w:t>
      </w:r>
      <w:r w:rsidR="0049068F" w:rsidRPr="009948E9">
        <w:rPr>
          <w:rFonts w:ascii="Verdana" w:hAnsi="Verdana"/>
          <w:b/>
          <w:sz w:val="20"/>
          <w:szCs w:val="20"/>
        </w:rPr>
        <w:t>différente</w:t>
      </w:r>
      <w:r w:rsidRPr="009948E9">
        <w:rPr>
          <w:rFonts w:ascii="Verdana" w:hAnsi="Verdana"/>
          <w:b/>
          <w:sz w:val="20"/>
          <w:szCs w:val="20"/>
        </w:rPr>
        <w:t xml:space="preserve"> de 8 heures, </w:t>
      </w:r>
      <w:r w:rsidR="0049068F" w:rsidRPr="009948E9">
        <w:rPr>
          <w:rFonts w:ascii="Verdana" w:hAnsi="Verdana"/>
          <w:b/>
          <w:sz w:val="20"/>
          <w:szCs w:val="20"/>
        </w:rPr>
        <w:t>le montant</w:t>
      </w:r>
      <w:r w:rsidRPr="009948E9">
        <w:rPr>
          <w:rFonts w:ascii="Verdana" w:hAnsi="Verdana"/>
          <w:b/>
          <w:sz w:val="20"/>
          <w:szCs w:val="20"/>
        </w:rPr>
        <w:t xml:space="preserve"> de l’indemnité est fixé à 1,5 </w:t>
      </w:r>
      <w:r w:rsidR="0049068F" w:rsidRPr="009948E9">
        <w:rPr>
          <w:rFonts w:ascii="Verdana" w:hAnsi="Verdana"/>
          <w:b/>
          <w:sz w:val="20"/>
          <w:szCs w:val="20"/>
        </w:rPr>
        <w:t>point</w:t>
      </w:r>
      <w:r w:rsidRPr="009948E9">
        <w:rPr>
          <w:rFonts w:ascii="Verdana" w:hAnsi="Verdana"/>
          <w:b/>
          <w:sz w:val="20"/>
          <w:szCs w:val="20"/>
        </w:rPr>
        <w:t xml:space="preserve"> par heure ou fraction d’heure.</w:t>
      </w:r>
    </w:p>
    <w:p w:rsidR="00387F6A" w:rsidRPr="009948E9" w:rsidRDefault="00387F6A" w:rsidP="0049068F">
      <w:pPr>
        <w:jc w:val="both"/>
        <w:rPr>
          <w:rFonts w:ascii="Verdana" w:hAnsi="Verdana"/>
          <w:b/>
          <w:sz w:val="20"/>
          <w:szCs w:val="20"/>
        </w:rPr>
      </w:pPr>
      <w:r w:rsidRPr="009948E9">
        <w:rPr>
          <w:rFonts w:ascii="Verdana" w:hAnsi="Verdana"/>
          <w:b/>
          <w:sz w:val="20"/>
          <w:szCs w:val="20"/>
        </w:rPr>
        <w:t xml:space="preserve">Cette indemnité sera également </w:t>
      </w:r>
      <w:r w:rsidR="0049068F" w:rsidRPr="009948E9">
        <w:rPr>
          <w:rFonts w:ascii="Verdana" w:hAnsi="Verdana"/>
          <w:b/>
          <w:sz w:val="20"/>
          <w:szCs w:val="20"/>
        </w:rPr>
        <w:t>versée</w:t>
      </w:r>
      <w:r w:rsidRPr="009948E9">
        <w:rPr>
          <w:rFonts w:ascii="Verdana" w:hAnsi="Verdana"/>
          <w:b/>
          <w:sz w:val="20"/>
          <w:szCs w:val="20"/>
        </w:rPr>
        <w:t xml:space="preserve"> aux salariés dont le travail est effectué pour partie le dimanche ou </w:t>
      </w:r>
      <w:r w:rsidR="0049068F" w:rsidRPr="009948E9">
        <w:rPr>
          <w:rFonts w:ascii="Verdana" w:hAnsi="Verdana"/>
          <w:b/>
          <w:sz w:val="20"/>
          <w:szCs w:val="20"/>
        </w:rPr>
        <w:t xml:space="preserve">un jour férié et pour partie un autre jour, au prorata du temps de travail effectué le dimanche ou un jour férié. </w:t>
      </w:r>
    </w:p>
    <w:p w:rsidR="00B66734" w:rsidRPr="003720F4" w:rsidRDefault="0049068F" w:rsidP="003720F4">
      <w:pPr>
        <w:jc w:val="both"/>
        <w:rPr>
          <w:rFonts w:ascii="Verdana" w:hAnsi="Verdana"/>
          <w:b/>
          <w:sz w:val="20"/>
          <w:szCs w:val="20"/>
        </w:rPr>
      </w:pPr>
      <w:r w:rsidRPr="009948E9">
        <w:rPr>
          <w:rFonts w:ascii="Verdana" w:hAnsi="Verdana"/>
          <w:b/>
          <w:sz w:val="20"/>
          <w:szCs w:val="20"/>
        </w:rPr>
        <w:t>Lorsqu’un jour férié tombe un dimanche, il n’y a pas de cumul de l’indemnité pour travail effectué les dimanches et de l’indemnité pour tr</w:t>
      </w:r>
      <w:r w:rsidR="003720F4">
        <w:rPr>
          <w:rFonts w:ascii="Verdana" w:hAnsi="Verdana"/>
          <w:b/>
          <w:sz w:val="20"/>
          <w:szCs w:val="20"/>
        </w:rPr>
        <w:t>avail effectué et jours fériés.</w:t>
      </w:r>
    </w:p>
    <w:p w:rsidR="003F50B9" w:rsidRPr="009948E9" w:rsidRDefault="003F50B9" w:rsidP="00CA5566">
      <w:pPr>
        <w:pStyle w:val="NormalWeb"/>
        <w:spacing w:before="0" w:beforeAutospacing="0" w:after="0" w:afterAutospacing="0"/>
        <w:jc w:val="both"/>
        <w:rPr>
          <w:rFonts w:ascii="Verdana" w:hAnsi="Verdana"/>
          <w:b/>
          <w:bCs/>
          <w:sz w:val="20"/>
          <w:szCs w:val="20"/>
        </w:rPr>
      </w:pPr>
    </w:p>
    <w:p w:rsidR="004056F0" w:rsidRPr="009948E9" w:rsidRDefault="00C766D2" w:rsidP="00BC6E75">
      <w:pPr>
        <w:pStyle w:val="Titre2"/>
      </w:pPr>
      <w:bookmarkStart w:id="105" w:name="_Toc495075706"/>
      <w:r w:rsidRPr="009948E9">
        <w:t xml:space="preserve">ARTICLE </w:t>
      </w:r>
      <w:r w:rsidR="008C59E4">
        <w:t>19</w:t>
      </w:r>
      <w:r w:rsidR="003F50B9" w:rsidRPr="009948E9">
        <w:t> </w:t>
      </w:r>
      <w:r w:rsidR="00501EB1" w:rsidRPr="009948E9">
        <w:t>-</w:t>
      </w:r>
      <w:r w:rsidRPr="009948E9">
        <w:t xml:space="preserve"> CLASSEMENT INDIVIDUEL</w:t>
      </w:r>
      <w:r w:rsidR="00BC6E75">
        <w:t xml:space="preserve"> À</w:t>
      </w:r>
      <w:r w:rsidRPr="009948E9">
        <w:t xml:space="preserve"> L’EMBAUCHE</w:t>
      </w:r>
      <w:bookmarkEnd w:id="105"/>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Les salariés doivent être classés sur les grilles indiciaires ou bénéficier des coefficients fixés en annexes de la présente convention.</w:t>
      </w: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911968" w:rsidRPr="009948E9" w:rsidRDefault="00911968" w:rsidP="00CA5566">
      <w:pPr>
        <w:tabs>
          <w:tab w:val="left" w:pos="340"/>
          <w:tab w:val="left" w:pos="720"/>
        </w:tabs>
        <w:suppressAutoHyphens/>
        <w:spacing w:after="0" w:line="240" w:lineRule="auto"/>
        <w:jc w:val="both"/>
        <w:rPr>
          <w:rFonts w:ascii="Verdana" w:hAnsi="Verdana"/>
          <w:sz w:val="20"/>
          <w:szCs w:val="20"/>
        </w:rPr>
      </w:pPr>
    </w:p>
    <w:p w:rsidR="004056F0" w:rsidRPr="009948E9" w:rsidRDefault="00B66734" w:rsidP="00BC6E75">
      <w:pPr>
        <w:pStyle w:val="Titre1"/>
        <w:pBdr>
          <w:top w:val="single" w:sz="4" w:space="1" w:color="auto" w:shadow="1"/>
          <w:left w:val="single" w:sz="4" w:space="4" w:color="auto" w:shadow="1"/>
          <w:bottom w:val="single" w:sz="4" w:space="1" w:color="auto" w:shadow="1"/>
          <w:right w:val="single" w:sz="4" w:space="4" w:color="auto" w:shadow="1"/>
        </w:pBdr>
        <w:jc w:val="center"/>
      </w:pPr>
      <w:r w:rsidRPr="009948E9">
        <w:br w:type="page"/>
      </w:r>
      <w:bookmarkStart w:id="106" w:name="_Toc495075707"/>
      <w:r w:rsidR="004056F0" w:rsidRPr="009948E9">
        <w:t>CHAPITRE 7</w:t>
      </w:r>
      <w:r w:rsidR="004E5BC9" w:rsidRPr="009948E9">
        <w:t xml:space="preserve"> -</w:t>
      </w:r>
      <w:r w:rsidR="004056F0" w:rsidRPr="009948E9">
        <w:t xml:space="preserve"> LES </w:t>
      </w:r>
      <w:r w:rsidR="004056F0" w:rsidRPr="00BC6E75">
        <w:t>CONGÉS</w:t>
      </w:r>
      <w:bookmarkEnd w:id="106"/>
    </w:p>
    <w:p w:rsidR="004056F0" w:rsidRPr="009948E9" w:rsidRDefault="004056F0" w:rsidP="00CA5566">
      <w:pPr>
        <w:tabs>
          <w:tab w:val="left" w:pos="340"/>
          <w:tab w:val="left" w:pos="720"/>
        </w:tabs>
        <w:suppressAutoHyphens/>
        <w:spacing w:after="0" w:line="240" w:lineRule="auto"/>
        <w:jc w:val="center"/>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3720F4" w:rsidRDefault="00C766D2" w:rsidP="003720F4">
      <w:pPr>
        <w:pStyle w:val="Titre2"/>
      </w:pPr>
      <w:bookmarkStart w:id="107" w:name="_Toc495075708"/>
      <w:r w:rsidRPr="009948E9">
        <w:t>ARTICLE 2</w:t>
      </w:r>
      <w:r w:rsidR="008C59E4">
        <w:t>0</w:t>
      </w:r>
      <w:r w:rsidRPr="009948E9">
        <w:t xml:space="preserve"> </w:t>
      </w:r>
      <w:r w:rsidR="003F50B9" w:rsidRPr="009948E9">
        <w:t xml:space="preserve">- </w:t>
      </w:r>
      <w:r w:rsidRPr="00BC6E75">
        <w:t>OUVERTURE</w:t>
      </w:r>
      <w:r w:rsidRPr="009948E9">
        <w:t xml:space="preserve"> DU DROIT A CONGÉ</w:t>
      </w:r>
      <w:bookmarkEnd w:id="107"/>
    </w:p>
    <w:p w:rsidR="00B66734" w:rsidRPr="009948E9" w:rsidRDefault="00B66734"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BC6E75">
      <w:pPr>
        <w:pStyle w:val="Titre3"/>
      </w:pPr>
      <w:bookmarkStart w:id="108" w:name="_Toc495075709"/>
      <w:r w:rsidRPr="009948E9">
        <w:t xml:space="preserve">Article </w:t>
      </w:r>
      <w:r w:rsidR="00805614" w:rsidRPr="009948E9">
        <w:t>2</w:t>
      </w:r>
      <w:r w:rsidR="008C59E4">
        <w:t>0</w:t>
      </w:r>
      <w:r w:rsidRPr="009948E9">
        <w:t>-1</w:t>
      </w:r>
      <w:r w:rsidR="003F50B9" w:rsidRPr="009948E9">
        <w:t> :</w:t>
      </w:r>
      <w:r w:rsidRPr="009948E9">
        <w:t xml:space="preserve"> Année </w:t>
      </w:r>
      <w:r w:rsidRPr="00BC6E75">
        <w:t>de</w:t>
      </w:r>
      <w:r w:rsidRPr="009948E9">
        <w:t xml:space="preserve"> référence</w:t>
      </w:r>
      <w:bookmarkEnd w:id="108"/>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340"/>
          <w:tab w:val="left" w:pos="720"/>
        </w:tabs>
        <w:suppressAutoHyphens/>
        <w:spacing w:after="0" w:line="240" w:lineRule="auto"/>
        <w:jc w:val="both"/>
        <w:rPr>
          <w:rFonts w:ascii="Verdana" w:hAnsi="Verdana"/>
          <w:b/>
          <w:sz w:val="20"/>
          <w:szCs w:val="20"/>
        </w:rPr>
      </w:pPr>
      <w:r w:rsidRPr="009948E9">
        <w:rPr>
          <w:rFonts w:ascii="Verdana" w:hAnsi="Verdana"/>
          <w:b/>
          <w:sz w:val="20"/>
          <w:szCs w:val="20"/>
        </w:rPr>
        <w:t>L'année de référence pour apprécier les droits à congés est la période comprise entre le 1</w:t>
      </w:r>
      <w:r w:rsidR="00911968" w:rsidRPr="009948E9">
        <w:rPr>
          <w:rFonts w:ascii="Verdana" w:hAnsi="Verdana"/>
          <w:b/>
          <w:sz w:val="20"/>
          <w:szCs w:val="20"/>
          <w:vertAlign w:val="superscript"/>
        </w:rPr>
        <w:t>er</w:t>
      </w:r>
      <w:r w:rsidR="00911968" w:rsidRPr="009948E9">
        <w:rPr>
          <w:rFonts w:ascii="Verdana" w:hAnsi="Verdana"/>
          <w:b/>
          <w:sz w:val="20"/>
          <w:szCs w:val="20"/>
        </w:rPr>
        <w:t xml:space="preserve"> </w:t>
      </w:r>
      <w:r w:rsidRPr="009948E9">
        <w:rPr>
          <w:rFonts w:ascii="Verdana" w:hAnsi="Verdana"/>
          <w:b/>
          <w:sz w:val="20"/>
          <w:szCs w:val="20"/>
        </w:rPr>
        <w:t xml:space="preserve"> </w:t>
      </w:r>
      <w:r w:rsidR="001B1473" w:rsidRPr="009948E9">
        <w:rPr>
          <w:rFonts w:ascii="Verdana" w:hAnsi="Verdana"/>
          <w:b/>
          <w:sz w:val="20"/>
          <w:szCs w:val="20"/>
        </w:rPr>
        <w:t xml:space="preserve">janvier </w:t>
      </w:r>
      <w:r w:rsidRPr="009948E9">
        <w:rPr>
          <w:rFonts w:ascii="Verdana" w:hAnsi="Verdana"/>
          <w:b/>
          <w:sz w:val="20"/>
          <w:szCs w:val="20"/>
        </w:rPr>
        <w:t xml:space="preserve">et le 31 </w:t>
      </w:r>
      <w:r w:rsidR="001B1473" w:rsidRPr="009948E9">
        <w:rPr>
          <w:rFonts w:ascii="Verdana" w:hAnsi="Verdana"/>
          <w:b/>
          <w:sz w:val="20"/>
          <w:szCs w:val="20"/>
        </w:rPr>
        <w:t>décembre de chaque année</w:t>
      </w:r>
      <w:r w:rsidR="00CD71D0">
        <w:rPr>
          <w:rFonts w:ascii="Verdana" w:hAnsi="Verdana"/>
          <w:b/>
          <w:sz w:val="20"/>
          <w:szCs w:val="20"/>
        </w:rPr>
        <w:t>,</w:t>
      </w:r>
      <w:r w:rsidR="001B1473" w:rsidRPr="009948E9">
        <w:rPr>
          <w:rFonts w:ascii="Verdana" w:hAnsi="Verdana"/>
          <w:b/>
          <w:sz w:val="20"/>
          <w:szCs w:val="20"/>
        </w:rPr>
        <w:t xml:space="preserve"> et ce à compter du 1</w:t>
      </w:r>
      <w:r w:rsidR="001B1473" w:rsidRPr="009948E9">
        <w:rPr>
          <w:rFonts w:ascii="Verdana" w:hAnsi="Verdana"/>
          <w:b/>
          <w:sz w:val="20"/>
          <w:szCs w:val="20"/>
          <w:vertAlign w:val="superscript"/>
        </w:rPr>
        <w:t>er</w:t>
      </w:r>
      <w:r w:rsidR="001B1473" w:rsidRPr="009948E9">
        <w:rPr>
          <w:rFonts w:ascii="Verdana" w:hAnsi="Verdana"/>
          <w:b/>
          <w:sz w:val="20"/>
          <w:szCs w:val="20"/>
        </w:rPr>
        <w:t xml:space="preserve"> </w:t>
      </w:r>
      <w:r w:rsidR="0049068F" w:rsidRPr="009948E9">
        <w:rPr>
          <w:rFonts w:ascii="Verdana" w:hAnsi="Verdana"/>
          <w:b/>
          <w:sz w:val="20"/>
          <w:szCs w:val="20"/>
        </w:rPr>
        <w:t>janvier 2018</w:t>
      </w:r>
      <w:r w:rsidR="001B1473" w:rsidRPr="009948E9">
        <w:rPr>
          <w:rFonts w:ascii="Verdana" w:hAnsi="Verdana"/>
          <w:b/>
          <w:sz w:val="20"/>
          <w:szCs w:val="20"/>
        </w:rPr>
        <w:t>.</w:t>
      </w:r>
    </w:p>
    <w:p w:rsidR="003F50B9" w:rsidRPr="009948E9" w:rsidRDefault="003F50B9" w:rsidP="00CA5566">
      <w:pPr>
        <w:tabs>
          <w:tab w:val="left" w:pos="340"/>
          <w:tab w:val="left" w:pos="720"/>
        </w:tabs>
        <w:suppressAutoHyphens/>
        <w:spacing w:after="0" w:line="240" w:lineRule="auto"/>
        <w:jc w:val="both"/>
        <w:rPr>
          <w:rFonts w:ascii="Verdana" w:hAnsi="Verdana"/>
          <w:b/>
          <w:sz w:val="20"/>
          <w:szCs w:val="20"/>
        </w:rPr>
      </w:pPr>
    </w:p>
    <w:p w:rsidR="001B1473" w:rsidRPr="009948E9" w:rsidRDefault="001B1473"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Il a été convenu que les salariés qui au 31 décembre 2016 n’ont pas pu solder les congés payés acquis sur les périodes antérieures, ils auront la possibilité jusqu’au 31 décembre 2019 de poser lesdits congés jusqu’à épuisement.</w:t>
      </w:r>
    </w:p>
    <w:p w:rsidR="00211FC0" w:rsidRPr="009948E9" w:rsidRDefault="00211FC0" w:rsidP="00CA5566">
      <w:pPr>
        <w:tabs>
          <w:tab w:val="left" w:pos="340"/>
          <w:tab w:val="left" w:pos="720"/>
        </w:tabs>
        <w:suppressAutoHyphens/>
        <w:spacing w:after="0" w:line="240" w:lineRule="auto"/>
        <w:jc w:val="both"/>
        <w:rPr>
          <w:rFonts w:ascii="Verdana" w:hAnsi="Verdana"/>
          <w:sz w:val="20"/>
          <w:szCs w:val="20"/>
        </w:rPr>
      </w:pPr>
    </w:p>
    <w:p w:rsidR="004056F0" w:rsidRPr="009948E9" w:rsidRDefault="001B1473"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Au 1</w:t>
      </w:r>
      <w:r w:rsidRPr="009948E9">
        <w:rPr>
          <w:rFonts w:ascii="Verdana" w:hAnsi="Verdana"/>
          <w:sz w:val="20"/>
          <w:szCs w:val="20"/>
          <w:vertAlign w:val="superscript"/>
        </w:rPr>
        <w:t>er</w:t>
      </w:r>
      <w:r w:rsidRPr="009948E9">
        <w:rPr>
          <w:rFonts w:ascii="Verdana" w:hAnsi="Verdana"/>
          <w:sz w:val="20"/>
          <w:szCs w:val="20"/>
        </w:rPr>
        <w:t xml:space="preserve"> janvier 2020, les congés non pri</w:t>
      </w:r>
      <w:r w:rsidR="003720F4">
        <w:rPr>
          <w:rFonts w:ascii="Verdana" w:hAnsi="Verdana"/>
          <w:sz w:val="20"/>
          <w:szCs w:val="20"/>
        </w:rPr>
        <w:t>s seront définitivement perdus.</w:t>
      </w:r>
    </w:p>
    <w:p w:rsidR="00B66734" w:rsidRPr="009948E9" w:rsidRDefault="00B66734" w:rsidP="00CA5566">
      <w:pPr>
        <w:tabs>
          <w:tab w:val="left" w:pos="340"/>
          <w:tab w:val="left" w:pos="720"/>
        </w:tabs>
        <w:suppressAutoHyphens/>
        <w:spacing w:after="0" w:line="240" w:lineRule="auto"/>
        <w:jc w:val="both"/>
        <w:rPr>
          <w:rFonts w:ascii="Verdana" w:hAnsi="Verdana"/>
          <w:sz w:val="20"/>
          <w:szCs w:val="20"/>
        </w:rPr>
      </w:pPr>
    </w:p>
    <w:p w:rsidR="004056F0" w:rsidRPr="009948E9" w:rsidRDefault="004056F0" w:rsidP="00BC6E75">
      <w:pPr>
        <w:pStyle w:val="Titre3"/>
      </w:pPr>
      <w:bookmarkStart w:id="109" w:name="_Toc495075710"/>
      <w:r w:rsidRPr="009948E9">
        <w:t xml:space="preserve">Article </w:t>
      </w:r>
      <w:r w:rsidR="00805614" w:rsidRPr="009948E9">
        <w:t>2</w:t>
      </w:r>
      <w:r w:rsidR="008C59E4">
        <w:t>0</w:t>
      </w:r>
      <w:r w:rsidR="00805614" w:rsidRPr="009948E9">
        <w:t>-2</w:t>
      </w:r>
      <w:r w:rsidR="003F50B9" w:rsidRPr="009948E9">
        <w:t> :</w:t>
      </w:r>
      <w:r w:rsidRPr="009948E9">
        <w:t xml:space="preserve"> DURÉE DES CONGÉS</w:t>
      </w:r>
      <w:bookmarkEnd w:id="109"/>
    </w:p>
    <w:p w:rsidR="004056F0" w:rsidRPr="009948E9" w:rsidRDefault="004056F0" w:rsidP="00CA5566">
      <w:pPr>
        <w:tabs>
          <w:tab w:val="left" w:pos="340"/>
          <w:tab w:val="left" w:pos="720"/>
        </w:tabs>
        <w:suppressAutoHyphens/>
        <w:spacing w:after="0" w:line="240" w:lineRule="auto"/>
        <w:jc w:val="both"/>
        <w:rPr>
          <w:rFonts w:ascii="Verdana" w:hAnsi="Verdana"/>
          <w:sz w:val="20"/>
          <w:szCs w:val="20"/>
          <w:u w:val="single"/>
        </w:rPr>
      </w:pPr>
    </w:p>
    <w:p w:rsidR="004056F0" w:rsidRPr="009948E9" w:rsidRDefault="00805614" w:rsidP="00BC6E75">
      <w:pPr>
        <w:pStyle w:val="Titre4"/>
      </w:pPr>
      <w:r w:rsidRPr="009948E9">
        <w:t>Article 2</w:t>
      </w:r>
      <w:r w:rsidR="008C59E4">
        <w:t>0</w:t>
      </w:r>
      <w:r w:rsidR="004056F0" w:rsidRPr="009948E9">
        <w:t>-2-1</w:t>
      </w:r>
      <w:r w:rsidR="003F50B9" w:rsidRPr="009948E9">
        <w:t> :</w:t>
      </w:r>
      <w:r w:rsidR="004056F0" w:rsidRPr="009948E9">
        <w:t xml:space="preserve"> Calcul des congés</w:t>
      </w:r>
    </w:p>
    <w:p w:rsidR="004056F0" w:rsidRPr="009948E9" w:rsidRDefault="004056F0" w:rsidP="00CA5566">
      <w:pPr>
        <w:tabs>
          <w:tab w:val="left" w:pos="340"/>
          <w:tab w:val="left" w:pos="720"/>
        </w:tabs>
        <w:suppressAutoHyphens/>
        <w:spacing w:after="0" w:line="240" w:lineRule="auto"/>
        <w:jc w:val="both"/>
        <w:rPr>
          <w:rFonts w:ascii="Verdana" w:hAnsi="Verdana"/>
          <w:sz w:val="20"/>
          <w:szCs w:val="20"/>
        </w:rPr>
      </w:pPr>
      <w:r w:rsidRPr="009948E9">
        <w:rPr>
          <w:rFonts w:ascii="Verdana" w:hAnsi="Verdana"/>
          <w:b/>
          <w:bCs/>
          <w:sz w:val="20"/>
          <w:szCs w:val="20"/>
        </w:rPr>
        <w:tab/>
      </w:r>
    </w:p>
    <w:p w:rsidR="004056F0" w:rsidRPr="009948E9" w:rsidRDefault="004056F0" w:rsidP="00CA5566">
      <w:pPr>
        <w:tabs>
          <w:tab w:val="left" w:pos="340"/>
          <w:tab w:val="left" w:pos="720"/>
        </w:tabs>
        <w:suppressAutoHyphens/>
        <w:spacing w:after="0" w:line="240" w:lineRule="auto"/>
        <w:jc w:val="both"/>
        <w:rPr>
          <w:rStyle w:val="net"/>
          <w:rFonts w:ascii="Verdana" w:hAnsi="Verdana"/>
          <w:sz w:val="20"/>
          <w:szCs w:val="20"/>
        </w:rPr>
      </w:pPr>
      <w:r w:rsidRPr="009948E9">
        <w:rPr>
          <w:rStyle w:val="net"/>
          <w:rFonts w:ascii="Verdana" w:hAnsi="Verdana"/>
          <w:sz w:val="20"/>
          <w:szCs w:val="20"/>
        </w:rPr>
        <w:t xml:space="preserve">Les salariés bénéficient chaque année d'un congé payé dont la durée est déterminée à raison de </w:t>
      </w:r>
      <w:r w:rsidR="00911968" w:rsidRPr="009948E9">
        <w:rPr>
          <w:rStyle w:val="net"/>
          <w:rFonts w:ascii="Verdana" w:hAnsi="Verdana"/>
          <w:sz w:val="20"/>
          <w:szCs w:val="20"/>
        </w:rPr>
        <w:t>2,33</w:t>
      </w:r>
      <w:r w:rsidRPr="009948E9">
        <w:rPr>
          <w:rStyle w:val="net"/>
          <w:rFonts w:ascii="Verdana" w:hAnsi="Verdana"/>
          <w:sz w:val="20"/>
          <w:szCs w:val="20"/>
        </w:rPr>
        <w:t xml:space="preserve"> jours </w:t>
      </w:r>
      <w:r w:rsidR="00911968" w:rsidRPr="009948E9">
        <w:rPr>
          <w:rStyle w:val="net"/>
          <w:rFonts w:ascii="Verdana" w:hAnsi="Verdana"/>
          <w:sz w:val="20"/>
          <w:szCs w:val="20"/>
        </w:rPr>
        <w:t>ouvrés</w:t>
      </w:r>
      <w:r w:rsidRPr="009948E9">
        <w:rPr>
          <w:rStyle w:val="net"/>
          <w:rFonts w:ascii="Verdana" w:hAnsi="Verdana"/>
          <w:sz w:val="20"/>
          <w:szCs w:val="20"/>
        </w:rPr>
        <w:t xml:space="preserve"> par mois de travail sans que la durée totale du congé exigible puisse excéder </w:t>
      </w:r>
      <w:r w:rsidR="00911968" w:rsidRPr="009948E9">
        <w:rPr>
          <w:rStyle w:val="net"/>
          <w:rFonts w:ascii="Verdana" w:hAnsi="Verdana"/>
          <w:sz w:val="20"/>
          <w:szCs w:val="20"/>
        </w:rPr>
        <w:t>28 jours ouvrés</w:t>
      </w:r>
      <w:r w:rsidRPr="009948E9">
        <w:rPr>
          <w:rStyle w:val="net"/>
          <w:rFonts w:ascii="Verdana" w:hAnsi="Verdana"/>
          <w:sz w:val="20"/>
          <w:szCs w:val="20"/>
        </w:rPr>
        <w:t>.</w:t>
      </w:r>
    </w:p>
    <w:p w:rsidR="004056F0" w:rsidRPr="009948E9" w:rsidRDefault="004056F0" w:rsidP="00CA5566">
      <w:pPr>
        <w:tabs>
          <w:tab w:val="left" w:pos="0"/>
          <w:tab w:val="left" w:pos="340"/>
          <w:tab w:val="left" w:pos="720"/>
        </w:tabs>
        <w:suppressAutoHyphens/>
        <w:spacing w:after="0" w:line="240" w:lineRule="auto"/>
        <w:jc w:val="both"/>
        <w:rPr>
          <w:rStyle w:val="net"/>
          <w:rFonts w:ascii="Verdana" w:hAnsi="Verdana"/>
          <w:sz w:val="20"/>
          <w:szCs w:val="20"/>
        </w:rPr>
      </w:pPr>
    </w:p>
    <w:p w:rsidR="00805614" w:rsidRPr="009948E9" w:rsidRDefault="004056F0" w:rsidP="00CA5566">
      <w:pPr>
        <w:tabs>
          <w:tab w:val="left" w:pos="0"/>
          <w:tab w:val="left" w:pos="340"/>
          <w:tab w:val="left" w:pos="720"/>
        </w:tabs>
        <w:suppressAutoHyphens/>
        <w:spacing w:after="0" w:line="240" w:lineRule="auto"/>
        <w:jc w:val="both"/>
        <w:rPr>
          <w:rStyle w:val="net"/>
          <w:rFonts w:ascii="Verdana" w:hAnsi="Verdana"/>
          <w:sz w:val="20"/>
          <w:szCs w:val="20"/>
        </w:rPr>
      </w:pPr>
      <w:r w:rsidRPr="009948E9">
        <w:rPr>
          <w:rStyle w:val="net"/>
          <w:rFonts w:ascii="Verdana" w:hAnsi="Verdana"/>
          <w:sz w:val="20"/>
          <w:szCs w:val="20"/>
        </w:rPr>
        <w:t>Il est possible de convertir le décompte des congés payés en jours ouvrés.</w:t>
      </w:r>
      <w:r w:rsidRPr="009948E9">
        <w:rPr>
          <w:rFonts w:ascii="Verdana" w:hAnsi="Verdana"/>
          <w:sz w:val="20"/>
          <w:szCs w:val="20"/>
        </w:rPr>
        <w:br/>
      </w:r>
      <w:r w:rsidRPr="009948E9">
        <w:rPr>
          <w:rFonts w:ascii="Verdana" w:hAnsi="Verdana"/>
          <w:sz w:val="20"/>
          <w:szCs w:val="20"/>
        </w:rPr>
        <w:br/>
      </w:r>
      <w:r w:rsidRPr="009948E9">
        <w:rPr>
          <w:rStyle w:val="net"/>
          <w:rFonts w:ascii="Verdana" w:hAnsi="Verdana"/>
          <w:sz w:val="20"/>
          <w:szCs w:val="20"/>
        </w:rPr>
        <w:t>Cependant, la durée des congés payés dont les cadres bénéficient peut être portée à trente-trois jours ouvrables pour tenir compte des sujétions particulières.</w:t>
      </w:r>
    </w:p>
    <w:p w:rsidR="003F50B9" w:rsidRPr="009948E9" w:rsidRDefault="003F50B9" w:rsidP="00CA5566">
      <w:pPr>
        <w:tabs>
          <w:tab w:val="left" w:pos="0"/>
          <w:tab w:val="left" w:pos="340"/>
          <w:tab w:val="left" w:pos="720"/>
        </w:tabs>
        <w:suppressAutoHyphens/>
        <w:spacing w:after="0" w:line="240" w:lineRule="auto"/>
        <w:jc w:val="both"/>
        <w:rPr>
          <w:rStyle w:val="net"/>
          <w:rFonts w:ascii="Verdana" w:hAnsi="Verdana"/>
          <w:sz w:val="20"/>
          <w:szCs w:val="20"/>
        </w:rPr>
      </w:pPr>
    </w:p>
    <w:p w:rsidR="00805614" w:rsidRPr="009948E9" w:rsidRDefault="004056F0" w:rsidP="00CA5566">
      <w:pPr>
        <w:tabs>
          <w:tab w:val="left" w:pos="0"/>
          <w:tab w:val="left" w:pos="340"/>
          <w:tab w:val="left" w:pos="720"/>
        </w:tabs>
        <w:suppressAutoHyphens/>
        <w:spacing w:after="0" w:line="240" w:lineRule="auto"/>
        <w:jc w:val="both"/>
        <w:rPr>
          <w:rStyle w:val="net"/>
          <w:rFonts w:ascii="Verdana" w:hAnsi="Verdana"/>
          <w:sz w:val="20"/>
          <w:szCs w:val="20"/>
        </w:rPr>
      </w:pPr>
      <w:r w:rsidRPr="009948E9">
        <w:rPr>
          <w:rStyle w:val="net"/>
          <w:rFonts w:ascii="Verdana" w:hAnsi="Verdana"/>
          <w:sz w:val="20"/>
          <w:szCs w:val="20"/>
        </w:rPr>
        <w:t>Les salariés à temps partiel bénéficient des congés payés dans les mêmes conditions que les salariés à temps complet.</w:t>
      </w:r>
    </w:p>
    <w:p w:rsidR="003F50B9" w:rsidRPr="009948E9" w:rsidRDefault="003F50B9" w:rsidP="00CA5566">
      <w:pPr>
        <w:tabs>
          <w:tab w:val="left" w:pos="0"/>
          <w:tab w:val="left" w:pos="340"/>
          <w:tab w:val="left" w:pos="720"/>
        </w:tabs>
        <w:suppressAutoHyphens/>
        <w:spacing w:after="0" w:line="240" w:lineRule="auto"/>
        <w:jc w:val="both"/>
        <w:rPr>
          <w:rStyle w:val="net"/>
          <w:rFonts w:ascii="Verdana" w:hAnsi="Verdana"/>
          <w:sz w:val="20"/>
          <w:szCs w:val="20"/>
        </w:rPr>
      </w:pPr>
    </w:p>
    <w:p w:rsidR="003F50B9"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r w:rsidRPr="009948E9">
        <w:rPr>
          <w:rStyle w:val="net"/>
          <w:rFonts w:ascii="Verdana" w:hAnsi="Verdana"/>
          <w:sz w:val="20"/>
          <w:szCs w:val="20"/>
        </w:rPr>
        <w:t>La durée du congé est en cas de suspension du contrat de trav</w:t>
      </w:r>
      <w:r w:rsidR="003720F4">
        <w:rPr>
          <w:rStyle w:val="net"/>
          <w:rFonts w:ascii="Verdana" w:hAnsi="Verdana"/>
          <w:sz w:val="20"/>
          <w:szCs w:val="20"/>
        </w:rPr>
        <w:t>ail - réduite prorata temporis.</w:t>
      </w: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 xml:space="preserve"> </w:t>
      </w:r>
    </w:p>
    <w:p w:rsidR="004056F0" w:rsidRPr="009948E9" w:rsidRDefault="004056F0" w:rsidP="00BC6E75">
      <w:pPr>
        <w:pStyle w:val="Titre4"/>
      </w:pPr>
      <w:r w:rsidRPr="009948E9">
        <w:t xml:space="preserve">Article </w:t>
      </w:r>
      <w:r w:rsidR="00805614" w:rsidRPr="009948E9">
        <w:t>2</w:t>
      </w:r>
      <w:r w:rsidR="008C59E4">
        <w:t>0</w:t>
      </w:r>
      <w:r w:rsidRPr="009948E9">
        <w:t>-2-2</w:t>
      </w:r>
      <w:r w:rsidR="003F50B9" w:rsidRPr="009948E9">
        <w:t> :</w:t>
      </w:r>
      <w:r w:rsidRPr="009948E9">
        <w:t xml:space="preserve"> Détermination du travail effectif</w:t>
      </w: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Outre les périodes assimilées par la loi à du travail effectif, sont considéré</w:t>
      </w:r>
      <w:r w:rsidR="00CD71D0">
        <w:rPr>
          <w:rFonts w:ascii="Verdana" w:hAnsi="Verdana"/>
          <w:sz w:val="20"/>
          <w:szCs w:val="20"/>
        </w:rPr>
        <w:t>es</w:t>
      </w:r>
      <w:r w:rsidRPr="009948E9">
        <w:rPr>
          <w:rFonts w:ascii="Verdana" w:hAnsi="Verdana"/>
          <w:sz w:val="20"/>
          <w:szCs w:val="20"/>
        </w:rPr>
        <w:t xml:space="preserve"> comme période de travail effectif pour le calcul de la durée des congés payés :</w:t>
      </w:r>
    </w:p>
    <w:p w:rsidR="003F50B9" w:rsidRPr="009948E9" w:rsidRDefault="003F50B9"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FA0D08">
      <w:pPr>
        <w:numPr>
          <w:ilvl w:val="0"/>
          <w:numId w:val="18"/>
        </w:num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les absences pour accident de trajet assimilé à un accident du travail par la sécurité sociale ;</w:t>
      </w:r>
    </w:p>
    <w:p w:rsidR="003F50B9" w:rsidRPr="009948E9" w:rsidRDefault="003F50B9"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FA0D08">
      <w:pPr>
        <w:numPr>
          <w:ilvl w:val="0"/>
          <w:numId w:val="18"/>
        </w:num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 xml:space="preserve">les congés pour soigner un enfant malade, pour </w:t>
      </w:r>
      <w:r w:rsidR="00F019E7">
        <w:rPr>
          <w:rFonts w:ascii="Verdana" w:hAnsi="Verdana"/>
          <w:sz w:val="20"/>
          <w:szCs w:val="20"/>
        </w:rPr>
        <w:t>évènements</w:t>
      </w:r>
      <w:r w:rsidRPr="009948E9">
        <w:rPr>
          <w:rFonts w:ascii="Verdana" w:hAnsi="Verdana"/>
          <w:sz w:val="20"/>
          <w:szCs w:val="20"/>
        </w:rPr>
        <w:t xml:space="preserve"> familiaux et pour obligations  militaires.</w:t>
      </w:r>
    </w:p>
    <w:p w:rsidR="00635FBC" w:rsidRPr="009948E9" w:rsidRDefault="00635FBC" w:rsidP="00CA5566">
      <w:pPr>
        <w:tabs>
          <w:tab w:val="left" w:pos="0"/>
          <w:tab w:val="left" w:pos="340"/>
          <w:tab w:val="left" w:pos="720"/>
        </w:tabs>
        <w:suppressAutoHyphens/>
        <w:spacing w:after="0" w:line="240" w:lineRule="auto"/>
        <w:jc w:val="both"/>
        <w:rPr>
          <w:rFonts w:ascii="Verdana" w:hAnsi="Verdana"/>
          <w:b/>
          <w:bCs/>
          <w:sz w:val="20"/>
          <w:szCs w:val="20"/>
        </w:rPr>
      </w:pPr>
    </w:p>
    <w:p w:rsidR="003F50B9" w:rsidRPr="009948E9" w:rsidRDefault="003F50B9" w:rsidP="00CA5566">
      <w:pPr>
        <w:tabs>
          <w:tab w:val="left" w:pos="0"/>
          <w:tab w:val="left" w:pos="340"/>
          <w:tab w:val="left" w:pos="720"/>
        </w:tabs>
        <w:suppressAutoHyphens/>
        <w:spacing w:after="0" w:line="240" w:lineRule="auto"/>
        <w:jc w:val="both"/>
        <w:rPr>
          <w:rFonts w:ascii="Verdana" w:hAnsi="Verdana"/>
          <w:b/>
          <w:bCs/>
          <w:sz w:val="20"/>
          <w:szCs w:val="20"/>
        </w:rPr>
      </w:pPr>
    </w:p>
    <w:p w:rsidR="004056F0" w:rsidRPr="009948E9" w:rsidRDefault="004056F0" w:rsidP="00BC6E75">
      <w:pPr>
        <w:pStyle w:val="Titre3"/>
      </w:pPr>
      <w:bookmarkStart w:id="110" w:name="_Toc495075711"/>
      <w:r w:rsidRPr="009948E9">
        <w:t xml:space="preserve">Article </w:t>
      </w:r>
      <w:r w:rsidR="00805614" w:rsidRPr="009948E9">
        <w:t>2</w:t>
      </w:r>
      <w:r w:rsidR="008C59E4">
        <w:t>0</w:t>
      </w:r>
      <w:r w:rsidRPr="009948E9">
        <w:t>-3</w:t>
      </w:r>
      <w:r w:rsidR="003F50B9" w:rsidRPr="009948E9">
        <w:t> :</w:t>
      </w:r>
      <w:r w:rsidRPr="009948E9">
        <w:t xml:space="preserve"> P</w:t>
      </w:r>
      <w:r w:rsidR="003F50B9" w:rsidRPr="009948E9">
        <w:t>rise du congé</w:t>
      </w:r>
      <w:bookmarkEnd w:id="110"/>
    </w:p>
    <w:p w:rsidR="004056F0" w:rsidRPr="009948E9" w:rsidRDefault="004056F0" w:rsidP="00CA5566">
      <w:pPr>
        <w:tabs>
          <w:tab w:val="left" w:pos="0"/>
          <w:tab w:val="left" w:pos="340"/>
          <w:tab w:val="left" w:pos="720"/>
        </w:tabs>
        <w:suppressAutoHyphens/>
        <w:spacing w:after="0" w:line="240" w:lineRule="auto"/>
        <w:jc w:val="both"/>
        <w:rPr>
          <w:rFonts w:ascii="Verdana" w:hAnsi="Verdana"/>
          <w:b/>
          <w:bCs/>
          <w:sz w:val="20"/>
          <w:szCs w:val="20"/>
        </w:rPr>
      </w:pPr>
    </w:p>
    <w:p w:rsidR="004056F0" w:rsidRPr="009948E9" w:rsidRDefault="004056F0" w:rsidP="00BC6E75">
      <w:pPr>
        <w:pStyle w:val="Titre4"/>
      </w:pPr>
      <w:r w:rsidRPr="009948E9">
        <w:t xml:space="preserve">Article </w:t>
      </w:r>
      <w:r w:rsidR="00805614" w:rsidRPr="009948E9">
        <w:t>2</w:t>
      </w:r>
      <w:r w:rsidR="008C59E4">
        <w:t>0</w:t>
      </w:r>
      <w:r w:rsidRPr="009948E9">
        <w:t>-3-1</w:t>
      </w:r>
      <w:r w:rsidR="003F50B9" w:rsidRPr="009948E9">
        <w:t> :</w:t>
      </w:r>
      <w:r w:rsidRPr="009948E9">
        <w:t xml:space="preserve"> Période de congé</w:t>
      </w: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40"/>
          <w:tab w:val="left" w:pos="720"/>
        </w:tabs>
        <w:suppressAutoHyphens/>
        <w:spacing w:after="0" w:line="240" w:lineRule="auto"/>
        <w:jc w:val="both"/>
        <w:rPr>
          <w:rFonts w:ascii="Verdana" w:hAnsi="Verdana"/>
          <w:b/>
          <w:sz w:val="20"/>
          <w:szCs w:val="20"/>
        </w:rPr>
      </w:pPr>
      <w:r w:rsidRPr="009948E9">
        <w:rPr>
          <w:rFonts w:ascii="Verdana" w:hAnsi="Verdana"/>
          <w:b/>
          <w:sz w:val="20"/>
          <w:szCs w:val="20"/>
        </w:rPr>
        <w:t>La période normale des congés annuels s'étend, pour chaque année, du 1</w:t>
      </w:r>
      <w:r w:rsidRPr="009948E9">
        <w:rPr>
          <w:rFonts w:ascii="Verdana" w:hAnsi="Verdana"/>
          <w:b/>
          <w:sz w:val="20"/>
          <w:szCs w:val="20"/>
          <w:vertAlign w:val="superscript"/>
        </w:rPr>
        <w:t>er</w:t>
      </w:r>
      <w:r w:rsidRPr="009948E9">
        <w:rPr>
          <w:rFonts w:ascii="Verdana" w:hAnsi="Verdana"/>
          <w:b/>
          <w:sz w:val="20"/>
          <w:szCs w:val="20"/>
        </w:rPr>
        <w:t xml:space="preserve"> </w:t>
      </w:r>
      <w:r w:rsidR="0098323F" w:rsidRPr="009948E9">
        <w:rPr>
          <w:rFonts w:ascii="Verdana" w:hAnsi="Verdana"/>
          <w:b/>
          <w:sz w:val="20"/>
          <w:szCs w:val="20"/>
        </w:rPr>
        <w:t>janvier au 31 décembre</w:t>
      </w:r>
      <w:r w:rsidRPr="009948E9">
        <w:rPr>
          <w:rFonts w:ascii="Verdana" w:hAnsi="Verdana"/>
          <w:b/>
          <w:sz w:val="20"/>
          <w:szCs w:val="20"/>
        </w:rPr>
        <w:t>.</w:t>
      </w:r>
    </w:p>
    <w:p w:rsidR="00635FBC" w:rsidRPr="009948E9" w:rsidRDefault="00635FBC" w:rsidP="00CA5566">
      <w:pPr>
        <w:tabs>
          <w:tab w:val="left" w:pos="0"/>
          <w:tab w:val="left" w:pos="340"/>
          <w:tab w:val="left" w:pos="720"/>
        </w:tabs>
        <w:suppressAutoHyphens/>
        <w:spacing w:after="0" w:line="240" w:lineRule="auto"/>
        <w:jc w:val="both"/>
        <w:rPr>
          <w:rFonts w:ascii="Verdana" w:hAnsi="Verdana"/>
          <w:sz w:val="20"/>
          <w:szCs w:val="20"/>
        </w:rPr>
      </w:pPr>
    </w:p>
    <w:p w:rsidR="00635FBC" w:rsidRPr="003720F4" w:rsidRDefault="004056F0" w:rsidP="00CA5566">
      <w:p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La durée minimum des congés payés annuels pris de façon consécutive est fixée à 1</w:t>
      </w:r>
      <w:r w:rsidR="0098323F" w:rsidRPr="009948E9">
        <w:rPr>
          <w:rFonts w:ascii="Verdana" w:hAnsi="Verdana"/>
          <w:sz w:val="20"/>
          <w:szCs w:val="20"/>
        </w:rPr>
        <w:t>5</w:t>
      </w:r>
      <w:r w:rsidRPr="009948E9">
        <w:rPr>
          <w:rFonts w:ascii="Verdana" w:hAnsi="Verdana"/>
          <w:sz w:val="20"/>
          <w:szCs w:val="20"/>
        </w:rPr>
        <w:t xml:space="preserve"> jours ouvr</w:t>
      </w:r>
      <w:r w:rsidR="0098323F" w:rsidRPr="009948E9">
        <w:rPr>
          <w:rFonts w:ascii="Verdana" w:hAnsi="Verdana"/>
          <w:sz w:val="20"/>
          <w:szCs w:val="20"/>
        </w:rPr>
        <w:t>és</w:t>
      </w:r>
      <w:r w:rsidRPr="009948E9">
        <w:rPr>
          <w:rFonts w:ascii="Verdana" w:hAnsi="Verdana"/>
          <w:sz w:val="20"/>
          <w:szCs w:val="20"/>
        </w:rPr>
        <w:t xml:space="preserve"> pour les salariés bénéficiant d'un droit à congé payé annuel de </w:t>
      </w:r>
      <w:r w:rsidR="0098323F" w:rsidRPr="009948E9">
        <w:rPr>
          <w:rFonts w:ascii="Verdana" w:hAnsi="Verdana"/>
          <w:sz w:val="20"/>
          <w:szCs w:val="20"/>
        </w:rPr>
        <w:t xml:space="preserve">28 </w:t>
      </w:r>
      <w:r w:rsidRPr="009948E9">
        <w:rPr>
          <w:rFonts w:ascii="Verdana" w:hAnsi="Verdana"/>
          <w:sz w:val="20"/>
          <w:szCs w:val="20"/>
        </w:rPr>
        <w:t>jours ouvr</w:t>
      </w:r>
      <w:r w:rsidR="0098323F" w:rsidRPr="009948E9">
        <w:rPr>
          <w:rFonts w:ascii="Verdana" w:hAnsi="Verdana"/>
          <w:sz w:val="20"/>
          <w:szCs w:val="20"/>
        </w:rPr>
        <w:t>és</w:t>
      </w:r>
      <w:r w:rsidRPr="009948E9">
        <w:rPr>
          <w:rFonts w:ascii="Verdana" w:hAnsi="Verdana"/>
          <w:sz w:val="20"/>
          <w:szCs w:val="20"/>
        </w:rPr>
        <w:t>. Les dérogations devront être motivées et revêtir un caractère exceptionnel sauf lorsqu'elles répondront aux demandes formul</w:t>
      </w:r>
      <w:r w:rsidR="003720F4">
        <w:rPr>
          <w:rFonts w:ascii="Verdana" w:hAnsi="Verdana"/>
          <w:sz w:val="20"/>
          <w:szCs w:val="20"/>
        </w:rPr>
        <w:t>ées par les salariés concernés.</w:t>
      </w:r>
    </w:p>
    <w:p w:rsidR="00635FBC" w:rsidRPr="009948E9" w:rsidRDefault="00635FBC" w:rsidP="00CA5566">
      <w:pPr>
        <w:tabs>
          <w:tab w:val="left" w:pos="0"/>
          <w:tab w:val="left" w:pos="340"/>
          <w:tab w:val="left" w:pos="720"/>
        </w:tabs>
        <w:suppressAutoHyphens/>
        <w:spacing w:after="0" w:line="240" w:lineRule="auto"/>
        <w:jc w:val="both"/>
        <w:rPr>
          <w:rFonts w:ascii="Verdana" w:hAnsi="Verdana"/>
          <w:b/>
          <w:bCs/>
          <w:sz w:val="20"/>
          <w:szCs w:val="20"/>
        </w:rPr>
      </w:pPr>
    </w:p>
    <w:p w:rsidR="004056F0" w:rsidRPr="009948E9" w:rsidRDefault="004056F0" w:rsidP="00BC6E75">
      <w:pPr>
        <w:pStyle w:val="Titre4"/>
      </w:pPr>
      <w:r w:rsidRPr="009948E9">
        <w:t xml:space="preserve">Article </w:t>
      </w:r>
      <w:r w:rsidR="00805614" w:rsidRPr="009948E9">
        <w:t>2</w:t>
      </w:r>
      <w:r w:rsidR="008C59E4">
        <w:t>0</w:t>
      </w:r>
      <w:r w:rsidR="00805614" w:rsidRPr="009948E9">
        <w:t>-</w:t>
      </w:r>
      <w:r w:rsidRPr="009948E9">
        <w:t>3-2</w:t>
      </w:r>
      <w:r w:rsidR="003F50B9" w:rsidRPr="009948E9">
        <w:t> :</w:t>
      </w:r>
      <w:r w:rsidRPr="009948E9">
        <w:t xml:space="preserve"> Report des congés payés</w:t>
      </w:r>
    </w:p>
    <w:p w:rsidR="00211FC0" w:rsidRPr="009948E9" w:rsidRDefault="00211FC0"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40"/>
          <w:tab w:val="left" w:pos="720"/>
        </w:tabs>
        <w:suppressAutoHyphens/>
        <w:spacing w:after="0" w:line="240" w:lineRule="auto"/>
        <w:jc w:val="both"/>
        <w:rPr>
          <w:rFonts w:ascii="Verdana" w:hAnsi="Verdana"/>
          <w:b/>
          <w:sz w:val="20"/>
          <w:szCs w:val="20"/>
        </w:rPr>
      </w:pPr>
      <w:r w:rsidRPr="009948E9">
        <w:rPr>
          <w:rFonts w:ascii="Verdana" w:hAnsi="Verdana"/>
          <w:b/>
          <w:sz w:val="20"/>
          <w:szCs w:val="20"/>
        </w:rPr>
        <w:t>En règle générale, sauf accord de l'employeur ou de son représentant, le congé payé ne pourra être reporté en tout ou partie après le 3</w:t>
      </w:r>
      <w:r w:rsidR="0098323F" w:rsidRPr="009948E9">
        <w:rPr>
          <w:rFonts w:ascii="Verdana" w:hAnsi="Verdana"/>
          <w:b/>
          <w:sz w:val="20"/>
          <w:szCs w:val="20"/>
        </w:rPr>
        <w:t>1 décembre de l’année suivante</w:t>
      </w:r>
      <w:r w:rsidRPr="009948E9">
        <w:rPr>
          <w:rFonts w:ascii="Verdana" w:hAnsi="Verdana"/>
          <w:b/>
          <w:sz w:val="20"/>
          <w:szCs w:val="20"/>
        </w:rPr>
        <w:t xml:space="preserve"> ni donner lieu, s'il n'a été pris avant cette date, à l'attribution d'une indemnité compensatrice.</w:t>
      </w:r>
    </w:p>
    <w:p w:rsidR="00635FBC" w:rsidRPr="009948E9" w:rsidRDefault="00635FBC" w:rsidP="00CA5566">
      <w:pPr>
        <w:tabs>
          <w:tab w:val="left" w:pos="0"/>
          <w:tab w:val="left" w:pos="340"/>
          <w:tab w:val="left" w:pos="720"/>
        </w:tabs>
        <w:suppressAutoHyphens/>
        <w:spacing w:after="0" w:line="240" w:lineRule="auto"/>
        <w:jc w:val="both"/>
        <w:rPr>
          <w:rFonts w:ascii="Verdana" w:hAnsi="Verdana"/>
          <w:b/>
          <w:sz w:val="20"/>
          <w:szCs w:val="20"/>
        </w:rPr>
      </w:pP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Toutefois, lorsqu'en raison d'une absence due à un accident du travail, un accident du trajet ou à une maladie professionnelle, le salarié n'a pas pu bénéficier de son congé ou d'une partie de celui-ci, ce congé sera :</w:t>
      </w:r>
    </w:p>
    <w:p w:rsidR="00635FBC" w:rsidRPr="009948E9" w:rsidRDefault="00635FBC"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FA0D08">
      <w:pPr>
        <w:numPr>
          <w:ilvl w:val="0"/>
          <w:numId w:val="23"/>
        </w:num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soit reporté, à la demande du salarié, à l'année suivante, à une date fixée par l'employeur</w:t>
      </w:r>
    </w:p>
    <w:p w:rsidR="003F50B9" w:rsidRPr="009948E9" w:rsidRDefault="003F50B9" w:rsidP="003F50B9">
      <w:pPr>
        <w:tabs>
          <w:tab w:val="left" w:pos="0"/>
          <w:tab w:val="left" w:pos="340"/>
          <w:tab w:val="left" w:pos="720"/>
        </w:tabs>
        <w:suppressAutoHyphens/>
        <w:spacing w:after="0" w:line="240" w:lineRule="auto"/>
        <w:ind w:left="720"/>
        <w:jc w:val="both"/>
        <w:rPr>
          <w:rFonts w:ascii="Verdana" w:hAnsi="Verdana"/>
          <w:sz w:val="20"/>
          <w:szCs w:val="20"/>
        </w:rPr>
      </w:pPr>
    </w:p>
    <w:p w:rsidR="004056F0" w:rsidRPr="009948E9" w:rsidRDefault="004056F0" w:rsidP="00FA0D08">
      <w:pPr>
        <w:numPr>
          <w:ilvl w:val="0"/>
          <w:numId w:val="23"/>
        </w:num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soit compensé par une indemnité compensatrice si l'absence se prolonge au-delà et par accord entre les parties,</w:t>
      </w:r>
    </w:p>
    <w:p w:rsidR="00635FBC" w:rsidRPr="009948E9" w:rsidRDefault="00635FBC" w:rsidP="00CA5566">
      <w:pPr>
        <w:tabs>
          <w:tab w:val="left" w:pos="0"/>
          <w:tab w:val="left" w:pos="340"/>
          <w:tab w:val="left" w:pos="720"/>
        </w:tabs>
        <w:suppressAutoHyphens/>
        <w:spacing w:after="0" w:line="240" w:lineRule="auto"/>
        <w:jc w:val="both"/>
        <w:rPr>
          <w:rFonts w:ascii="Verdana" w:hAnsi="Verdana"/>
          <w:sz w:val="20"/>
          <w:szCs w:val="20"/>
        </w:rPr>
      </w:pPr>
    </w:p>
    <w:p w:rsidR="00805614"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Le personnel originaire des départements et territoires d'Outre-mer pourra cumuler le</w:t>
      </w:r>
      <w:r w:rsidR="003720F4">
        <w:rPr>
          <w:rFonts w:ascii="Verdana" w:hAnsi="Verdana"/>
          <w:sz w:val="20"/>
          <w:szCs w:val="20"/>
        </w:rPr>
        <w:t>s congés payés sur deux années.</w:t>
      </w:r>
    </w:p>
    <w:p w:rsidR="00635FBC" w:rsidRPr="009948E9" w:rsidRDefault="00635FBC" w:rsidP="00CA5566">
      <w:pPr>
        <w:tabs>
          <w:tab w:val="left" w:pos="0"/>
          <w:tab w:val="left" w:pos="340"/>
          <w:tab w:val="left" w:pos="720"/>
        </w:tabs>
        <w:suppressAutoHyphens/>
        <w:spacing w:after="0" w:line="240" w:lineRule="auto"/>
        <w:jc w:val="both"/>
        <w:rPr>
          <w:rFonts w:ascii="Verdana" w:hAnsi="Verdana"/>
          <w:i/>
          <w:sz w:val="20"/>
          <w:szCs w:val="20"/>
          <w:u w:val="single"/>
        </w:rPr>
      </w:pPr>
    </w:p>
    <w:p w:rsidR="004056F0" w:rsidRPr="009948E9" w:rsidRDefault="004056F0" w:rsidP="00BC6E75">
      <w:pPr>
        <w:pStyle w:val="Titre4"/>
        <w:rPr>
          <w:b/>
        </w:rPr>
      </w:pPr>
      <w:r w:rsidRPr="009948E9">
        <w:t xml:space="preserve">Article </w:t>
      </w:r>
      <w:r w:rsidR="00436B70" w:rsidRPr="009948E9">
        <w:t>2</w:t>
      </w:r>
      <w:r w:rsidR="008C59E4">
        <w:t>0</w:t>
      </w:r>
      <w:r w:rsidRPr="009948E9">
        <w:t>-3-3</w:t>
      </w:r>
      <w:r w:rsidR="003F50B9" w:rsidRPr="009948E9">
        <w:t> :</w:t>
      </w:r>
      <w:r w:rsidRPr="009948E9">
        <w:t xml:space="preserve"> Ordre et date des départs</w:t>
      </w: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Le 1er mars de chaque année, l'employeur établit, affiche et communique aux salariés l'état des congés annuels, après avis des Délégués du Personnel. Le Comité d'Entreprise doit être également consulté sur le plan d'étalement des congés.</w:t>
      </w:r>
    </w:p>
    <w:p w:rsidR="00635FBC" w:rsidRPr="009948E9" w:rsidRDefault="00635FBC"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L'ordre des départs est arrêté en tenant compte :</w:t>
      </w:r>
    </w:p>
    <w:p w:rsidR="00635FBC" w:rsidRPr="009948E9" w:rsidRDefault="00635FBC"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FA0D08">
      <w:pPr>
        <w:numPr>
          <w:ilvl w:val="0"/>
          <w:numId w:val="40"/>
        </w:num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des nécessités du service ;</w:t>
      </w:r>
    </w:p>
    <w:p w:rsidR="004056F0" w:rsidRPr="009948E9" w:rsidRDefault="004056F0" w:rsidP="00FA0D08">
      <w:pPr>
        <w:numPr>
          <w:ilvl w:val="0"/>
          <w:numId w:val="40"/>
        </w:num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du roulement des années précédentes ;</w:t>
      </w:r>
    </w:p>
    <w:p w:rsidR="004056F0" w:rsidRPr="009948E9" w:rsidRDefault="004056F0" w:rsidP="00FA0D08">
      <w:pPr>
        <w:numPr>
          <w:ilvl w:val="0"/>
          <w:numId w:val="40"/>
        </w:num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des charges de famille ;</w:t>
      </w:r>
    </w:p>
    <w:p w:rsidR="004056F0" w:rsidRPr="009948E9" w:rsidRDefault="004056F0" w:rsidP="00FA0D08">
      <w:pPr>
        <w:numPr>
          <w:ilvl w:val="0"/>
          <w:numId w:val="41"/>
        </w:numPr>
        <w:suppressAutoHyphens/>
        <w:spacing w:after="0" w:line="240" w:lineRule="auto"/>
        <w:jc w:val="both"/>
        <w:rPr>
          <w:rFonts w:ascii="Verdana" w:hAnsi="Verdana"/>
          <w:sz w:val="20"/>
          <w:szCs w:val="20"/>
        </w:rPr>
      </w:pPr>
      <w:r w:rsidRPr="009948E9">
        <w:rPr>
          <w:rFonts w:ascii="Verdana" w:hAnsi="Verdana"/>
          <w:sz w:val="20"/>
          <w:szCs w:val="20"/>
        </w:rPr>
        <w:t>il sera tenu compte des possibilités de congé du conjoint dans le secteur privé ou public,</w:t>
      </w:r>
    </w:p>
    <w:p w:rsidR="00635FBC" w:rsidRPr="009948E9" w:rsidRDefault="004056F0" w:rsidP="00FA0D08">
      <w:pPr>
        <w:numPr>
          <w:ilvl w:val="0"/>
          <w:numId w:val="41"/>
        </w:numPr>
        <w:suppressAutoHyphens/>
        <w:spacing w:after="0" w:line="240" w:lineRule="auto"/>
        <w:jc w:val="both"/>
        <w:rPr>
          <w:rFonts w:ascii="Verdana" w:hAnsi="Verdana"/>
          <w:sz w:val="20"/>
          <w:szCs w:val="20"/>
        </w:rPr>
      </w:pPr>
      <w:r w:rsidRPr="009948E9">
        <w:rPr>
          <w:rFonts w:ascii="Verdana" w:hAnsi="Verdana"/>
          <w:sz w:val="20"/>
          <w:szCs w:val="20"/>
        </w:rPr>
        <w:t>des conjoints travaillant dans le même établissement ou le même organisme ont droit à un congé simultané,</w:t>
      </w:r>
    </w:p>
    <w:p w:rsidR="004056F0" w:rsidRPr="009948E9" w:rsidRDefault="004056F0" w:rsidP="00FA0D08">
      <w:pPr>
        <w:numPr>
          <w:ilvl w:val="0"/>
          <w:numId w:val="40"/>
        </w:numPr>
        <w:suppressAutoHyphens/>
        <w:spacing w:after="0" w:line="240" w:lineRule="auto"/>
        <w:jc w:val="both"/>
        <w:rPr>
          <w:rFonts w:ascii="Verdana" w:hAnsi="Verdana"/>
          <w:sz w:val="20"/>
          <w:szCs w:val="20"/>
        </w:rPr>
      </w:pPr>
      <w:r w:rsidRPr="009948E9">
        <w:rPr>
          <w:rFonts w:ascii="Verdana" w:hAnsi="Verdana"/>
          <w:sz w:val="20"/>
          <w:szCs w:val="20"/>
        </w:rPr>
        <w:t>de la durée des services dans l’entreprise.</w:t>
      </w: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p>
    <w:p w:rsidR="00635FBC" w:rsidRPr="009948E9" w:rsidRDefault="00635FBC"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BC6E75">
      <w:pPr>
        <w:pStyle w:val="Titre4"/>
      </w:pPr>
      <w:r w:rsidRPr="009948E9">
        <w:t xml:space="preserve">Article </w:t>
      </w:r>
      <w:r w:rsidR="00436B70" w:rsidRPr="009948E9">
        <w:t>2</w:t>
      </w:r>
      <w:r w:rsidR="008C59E4">
        <w:t>0</w:t>
      </w:r>
      <w:r w:rsidRPr="009948E9">
        <w:t>-3-4</w:t>
      </w:r>
      <w:r w:rsidR="003F50B9" w:rsidRPr="009948E9">
        <w:t> :</w:t>
      </w:r>
      <w:r w:rsidRPr="009948E9">
        <w:t xml:space="preserve"> Fractionnement du congé</w:t>
      </w:r>
    </w:p>
    <w:p w:rsidR="00635FBC" w:rsidRPr="009948E9" w:rsidRDefault="00635FBC" w:rsidP="00CA5566">
      <w:pPr>
        <w:pStyle w:val="NormalWeb"/>
        <w:spacing w:before="0" w:beforeAutospacing="0" w:after="0" w:afterAutospacing="0"/>
        <w:jc w:val="both"/>
        <w:rPr>
          <w:rFonts w:ascii="Verdana" w:hAnsi="Verdana"/>
          <w:sz w:val="20"/>
          <w:szCs w:val="20"/>
        </w:rPr>
      </w:pPr>
    </w:p>
    <w:p w:rsidR="004056F0" w:rsidRPr="009948E9" w:rsidRDefault="004056F0" w:rsidP="00CA5566">
      <w:pPr>
        <w:pStyle w:val="NormalWeb"/>
        <w:spacing w:before="0" w:beforeAutospacing="0" w:after="0" w:afterAutospacing="0"/>
        <w:jc w:val="both"/>
        <w:rPr>
          <w:rFonts w:ascii="Verdana" w:hAnsi="Verdana"/>
          <w:b/>
          <w:sz w:val="20"/>
          <w:szCs w:val="20"/>
        </w:rPr>
      </w:pPr>
      <w:r w:rsidRPr="009948E9">
        <w:rPr>
          <w:rFonts w:ascii="Verdana" w:hAnsi="Verdana"/>
          <w:b/>
          <w:sz w:val="20"/>
          <w:szCs w:val="20"/>
        </w:rPr>
        <w:t xml:space="preserve">En vertu de l’article L 3141-19 du </w:t>
      </w:r>
      <w:r w:rsidR="0011271B">
        <w:rPr>
          <w:rFonts w:ascii="Verdana" w:hAnsi="Verdana"/>
          <w:b/>
          <w:sz w:val="20"/>
          <w:szCs w:val="20"/>
        </w:rPr>
        <w:t>C</w:t>
      </w:r>
      <w:r w:rsidRPr="009948E9">
        <w:rPr>
          <w:rFonts w:ascii="Verdana" w:hAnsi="Verdana"/>
          <w:b/>
          <w:sz w:val="20"/>
          <w:szCs w:val="20"/>
        </w:rPr>
        <w:t xml:space="preserve">ode du travail, lorsque le congé est fractionné, la fraction d'au moins </w:t>
      </w:r>
      <w:r w:rsidR="0098323F" w:rsidRPr="009948E9">
        <w:rPr>
          <w:rFonts w:ascii="Verdana" w:hAnsi="Verdana"/>
          <w:b/>
          <w:sz w:val="20"/>
          <w:szCs w:val="20"/>
        </w:rPr>
        <w:t xml:space="preserve">10 </w:t>
      </w:r>
      <w:r w:rsidRPr="009948E9">
        <w:rPr>
          <w:rFonts w:ascii="Verdana" w:hAnsi="Verdana"/>
          <w:b/>
          <w:sz w:val="20"/>
          <w:szCs w:val="20"/>
        </w:rPr>
        <w:t>jours ouvr</w:t>
      </w:r>
      <w:r w:rsidR="0098323F" w:rsidRPr="009948E9">
        <w:rPr>
          <w:rFonts w:ascii="Verdana" w:hAnsi="Verdana"/>
          <w:b/>
          <w:sz w:val="20"/>
          <w:szCs w:val="20"/>
        </w:rPr>
        <w:t>és</w:t>
      </w:r>
      <w:r w:rsidRPr="009948E9">
        <w:rPr>
          <w:rFonts w:ascii="Verdana" w:hAnsi="Verdana"/>
          <w:b/>
          <w:sz w:val="20"/>
          <w:szCs w:val="20"/>
        </w:rPr>
        <w:t xml:space="preserve"> continus est attribuée pendant la période du 1er mai au 31 octobre de chaque année.</w:t>
      </w:r>
    </w:p>
    <w:p w:rsidR="00635FBC" w:rsidRPr="009948E9" w:rsidRDefault="00635FBC" w:rsidP="00CA5566">
      <w:pPr>
        <w:pStyle w:val="NormalWeb"/>
        <w:spacing w:before="0" w:beforeAutospacing="0" w:after="0" w:afterAutospacing="0"/>
        <w:jc w:val="both"/>
        <w:rPr>
          <w:rFonts w:ascii="Verdana" w:hAnsi="Verdana"/>
          <w:sz w:val="20"/>
          <w:szCs w:val="20"/>
        </w:rPr>
      </w:pPr>
    </w:p>
    <w:p w:rsidR="004056F0" w:rsidRPr="009948E9" w:rsidRDefault="004056F0" w:rsidP="00CA5566">
      <w:pPr>
        <w:pStyle w:val="NormalWeb"/>
        <w:spacing w:before="0" w:beforeAutospacing="0" w:after="0" w:afterAutospacing="0"/>
        <w:jc w:val="both"/>
        <w:rPr>
          <w:rFonts w:ascii="Verdana" w:hAnsi="Verdana"/>
          <w:sz w:val="20"/>
          <w:szCs w:val="20"/>
        </w:rPr>
      </w:pPr>
      <w:r w:rsidRPr="009948E9">
        <w:rPr>
          <w:rFonts w:ascii="Verdana" w:hAnsi="Verdana"/>
          <w:sz w:val="20"/>
          <w:szCs w:val="20"/>
        </w:rPr>
        <w:t>Les jours restant dus peuvent être accordés en une ou plusieurs fois en dehors de cette période.</w:t>
      </w:r>
    </w:p>
    <w:p w:rsidR="00635FBC" w:rsidRPr="009948E9" w:rsidRDefault="00635FBC" w:rsidP="00CA5566">
      <w:pPr>
        <w:pStyle w:val="NormalWeb"/>
        <w:spacing w:before="0" w:beforeAutospacing="0" w:after="0" w:afterAutospacing="0"/>
        <w:jc w:val="both"/>
        <w:rPr>
          <w:rFonts w:ascii="Verdana" w:hAnsi="Verdana"/>
          <w:sz w:val="20"/>
          <w:szCs w:val="20"/>
        </w:rPr>
      </w:pPr>
    </w:p>
    <w:p w:rsidR="00436B70" w:rsidRPr="003720F4" w:rsidRDefault="004056F0" w:rsidP="003720F4">
      <w:pPr>
        <w:pStyle w:val="NormalWeb"/>
        <w:spacing w:before="0" w:beforeAutospacing="0" w:after="0" w:afterAutospacing="0"/>
        <w:jc w:val="both"/>
        <w:rPr>
          <w:rFonts w:ascii="Verdana" w:hAnsi="Verdana"/>
          <w:sz w:val="20"/>
          <w:szCs w:val="20"/>
        </w:rPr>
      </w:pPr>
      <w:r w:rsidRPr="009948E9">
        <w:rPr>
          <w:rFonts w:ascii="Verdana" w:hAnsi="Verdana"/>
          <w:sz w:val="20"/>
          <w:szCs w:val="20"/>
        </w:rPr>
        <w:t>Il a été convenu que le fractionnement ne donne pas lieu à des jours supplémentaires, s’agissant d’une dérogation prévue par l’article</w:t>
      </w:r>
      <w:r w:rsidR="003720F4">
        <w:rPr>
          <w:rFonts w:ascii="Verdana" w:hAnsi="Verdana"/>
          <w:sz w:val="20"/>
          <w:szCs w:val="20"/>
        </w:rPr>
        <w:t xml:space="preserve"> L 3141-19 du code du travail. </w:t>
      </w:r>
    </w:p>
    <w:p w:rsidR="00B43F92" w:rsidRPr="009948E9" w:rsidRDefault="00B43F92" w:rsidP="00CA5566">
      <w:pPr>
        <w:tabs>
          <w:tab w:val="left" w:pos="0"/>
          <w:tab w:val="left" w:pos="340"/>
          <w:tab w:val="left" w:pos="720"/>
        </w:tabs>
        <w:suppressAutoHyphens/>
        <w:spacing w:after="0" w:line="240" w:lineRule="auto"/>
        <w:jc w:val="both"/>
        <w:rPr>
          <w:rFonts w:ascii="Verdana" w:hAnsi="Verdana"/>
          <w:sz w:val="20"/>
          <w:szCs w:val="20"/>
        </w:rPr>
      </w:pPr>
    </w:p>
    <w:p w:rsidR="004056F0" w:rsidRPr="003720F4" w:rsidRDefault="004056F0" w:rsidP="003720F4">
      <w:pPr>
        <w:pStyle w:val="Titre3"/>
      </w:pPr>
      <w:bookmarkStart w:id="111" w:name="_Toc495075712"/>
      <w:r w:rsidRPr="009948E9">
        <w:t xml:space="preserve">Article </w:t>
      </w:r>
      <w:r w:rsidR="00436B70" w:rsidRPr="009948E9">
        <w:t>2</w:t>
      </w:r>
      <w:r w:rsidR="008C59E4">
        <w:t>0</w:t>
      </w:r>
      <w:r w:rsidRPr="009948E9">
        <w:t>-4</w:t>
      </w:r>
      <w:r w:rsidR="003F50B9" w:rsidRPr="009948E9">
        <w:t xml:space="preserve"> : </w:t>
      </w:r>
      <w:r w:rsidRPr="009948E9">
        <w:t>R</w:t>
      </w:r>
      <w:r w:rsidR="003F50B9" w:rsidRPr="009948E9">
        <w:t>émunération des congés</w:t>
      </w:r>
      <w:bookmarkEnd w:id="111"/>
    </w:p>
    <w:p w:rsidR="00635FBC" w:rsidRPr="009948E9" w:rsidRDefault="00635FBC"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BC6E75">
      <w:pPr>
        <w:pStyle w:val="Titre4"/>
      </w:pPr>
      <w:r w:rsidRPr="009948E9">
        <w:t xml:space="preserve">Article </w:t>
      </w:r>
      <w:r w:rsidR="00436B70" w:rsidRPr="009948E9">
        <w:t>2</w:t>
      </w:r>
      <w:r w:rsidR="008C59E4">
        <w:t>0</w:t>
      </w:r>
      <w:r w:rsidRPr="009948E9">
        <w:t>-4-1</w:t>
      </w:r>
      <w:r w:rsidR="003F50B9" w:rsidRPr="009948E9">
        <w:t> :</w:t>
      </w:r>
      <w:r w:rsidRPr="009948E9">
        <w:t xml:space="preserve"> Indemnité de congés payés</w:t>
      </w: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Il est versé au salarié en congé une indemnité de congé égale au montant de la rémunération qu'il aurait perçue pendant la période de congé s'il avait continué à travailler, cette rémunération étant, sous réserve de l'observation des dispositions légales et réglementaires en vigueur, calculée à raison de la durée du travail effectif dans l'établissement.</w:t>
      </w:r>
    </w:p>
    <w:p w:rsidR="00635FBC" w:rsidRPr="009948E9" w:rsidRDefault="00635FBC"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Toutefois, si elles apparaissent plus favorable</w:t>
      </w:r>
      <w:r w:rsidR="0011271B">
        <w:rPr>
          <w:rFonts w:ascii="Verdana" w:hAnsi="Verdana"/>
          <w:sz w:val="20"/>
          <w:szCs w:val="20"/>
        </w:rPr>
        <w:t>s</w:t>
      </w:r>
      <w:r w:rsidRPr="009948E9">
        <w:rPr>
          <w:rFonts w:ascii="Verdana" w:hAnsi="Verdana"/>
          <w:sz w:val="20"/>
          <w:szCs w:val="20"/>
        </w:rPr>
        <w:t xml:space="preserve"> au salarié, il devra être fait application, au lieu et place des dispositions ci-dessus, de celles édictées par la règle du dixième.</w:t>
      </w:r>
    </w:p>
    <w:p w:rsidR="003F50B9" w:rsidRPr="009948E9" w:rsidRDefault="003F50B9"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Il est versé au salarié lié par un contrat de travail à durée déterminée dont la durée est inférieure à un mois une indemnité de congés payés calculée conformément aux dispositions légales et réglementaires.</w:t>
      </w: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p>
    <w:p w:rsidR="00635FBC" w:rsidRPr="009948E9" w:rsidRDefault="00635FBC"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BC6E75">
      <w:pPr>
        <w:pStyle w:val="Titre4"/>
      </w:pPr>
      <w:r w:rsidRPr="009948E9">
        <w:t xml:space="preserve">Article </w:t>
      </w:r>
      <w:r w:rsidR="00436B70" w:rsidRPr="009948E9">
        <w:t>2</w:t>
      </w:r>
      <w:r w:rsidR="008C59E4">
        <w:t>0</w:t>
      </w:r>
      <w:r w:rsidRPr="009948E9">
        <w:t>-4-2</w:t>
      </w:r>
      <w:r w:rsidR="003F50B9" w:rsidRPr="009948E9">
        <w:t> :</w:t>
      </w:r>
      <w:r w:rsidRPr="009948E9">
        <w:t xml:space="preserve"> Indemnité compensatrice de congés payés</w:t>
      </w: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p>
    <w:p w:rsidR="003F50B9" w:rsidRPr="009948E9" w:rsidRDefault="003F50B9" w:rsidP="00CA5566">
      <w:pPr>
        <w:tabs>
          <w:tab w:val="left" w:pos="0"/>
          <w:tab w:val="left" w:pos="340"/>
          <w:tab w:val="left" w:pos="720"/>
        </w:tabs>
        <w:suppressAutoHyphens/>
        <w:spacing w:after="0" w:line="240" w:lineRule="auto"/>
        <w:jc w:val="both"/>
        <w:rPr>
          <w:rFonts w:ascii="Verdana" w:hAnsi="Verdana"/>
          <w:b/>
          <w:bCs/>
          <w:sz w:val="20"/>
          <w:szCs w:val="20"/>
        </w:rPr>
      </w:pPr>
    </w:p>
    <w:p w:rsidR="004056F0" w:rsidRPr="009948E9" w:rsidRDefault="004056F0" w:rsidP="00FA0D08">
      <w:pPr>
        <w:numPr>
          <w:ilvl w:val="0"/>
          <w:numId w:val="35"/>
        </w:numPr>
        <w:tabs>
          <w:tab w:val="left" w:pos="0"/>
          <w:tab w:val="left" w:pos="340"/>
          <w:tab w:val="left" w:pos="720"/>
        </w:tabs>
        <w:suppressAutoHyphens/>
        <w:spacing w:after="0" w:line="240" w:lineRule="auto"/>
        <w:jc w:val="both"/>
        <w:rPr>
          <w:rFonts w:ascii="Verdana" w:hAnsi="Verdana"/>
          <w:b/>
          <w:bCs/>
          <w:i/>
          <w:sz w:val="20"/>
          <w:szCs w:val="20"/>
        </w:rPr>
      </w:pPr>
      <w:r w:rsidRPr="009948E9">
        <w:rPr>
          <w:rFonts w:ascii="Verdana" w:hAnsi="Verdana"/>
          <w:b/>
          <w:bCs/>
          <w:i/>
          <w:sz w:val="20"/>
          <w:szCs w:val="20"/>
        </w:rPr>
        <w:t>Cas général</w:t>
      </w: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En cas de résiliation du contrat de travail, le salarié qui n'a pu bénéficier de la totalité du congé auquel il avait droit, doit recevoir une indemnité compensatrice calculée selon les mêmes modalités que celles prévues à l'Article 07-3-1 ci-dessus.</w:t>
      </w:r>
    </w:p>
    <w:p w:rsidR="00635FBC" w:rsidRPr="009948E9" w:rsidRDefault="00635FBC"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II n'est dû aucune indemnité au salarié licencié pour faute lourde.</w:t>
      </w: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FA0D08">
      <w:pPr>
        <w:numPr>
          <w:ilvl w:val="0"/>
          <w:numId w:val="35"/>
        </w:numPr>
        <w:tabs>
          <w:tab w:val="left" w:pos="0"/>
          <w:tab w:val="left" w:pos="340"/>
          <w:tab w:val="left" w:pos="720"/>
        </w:tabs>
        <w:suppressAutoHyphens/>
        <w:spacing w:after="0" w:line="240" w:lineRule="auto"/>
        <w:jc w:val="both"/>
        <w:rPr>
          <w:rFonts w:ascii="Verdana" w:hAnsi="Verdana"/>
          <w:b/>
          <w:bCs/>
          <w:i/>
          <w:sz w:val="20"/>
          <w:szCs w:val="20"/>
        </w:rPr>
      </w:pPr>
      <w:r w:rsidRPr="009948E9">
        <w:rPr>
          <w:rFonts w:ascii="Verdana" w:hAnsi="Verdana"/>
          <w:b/>
          <w:bCs/>
          <w:i/>
          <w:sz w:val="20"/>
          <w:szCs w:val="20"/>
        </w:rPr>
        <w:t>Cas particulier</w:t>
      </w: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Lorsque le régime applicable dans l'entreprise ne permet pas à un salarié sous contrat à durée déterminée de prendre effectivement ses congés, il a le droit, quelle que soit la durée de son contrat, à une indemnité compensatrice de congés payés calculée conformément aux dispositions légales et réglementaires.</w:t>
      </w:r>
    </w:p>
    <w:p w:rsidR="00635FBC" w:rsidRPr="009948E9" w:rsidRDefault="00635FBC" w:rsidP="00CA5566">
      <w:pPr>
        <w:tabs>
          <w:tab w:val="left" w:pos="0"/>
          <w:tab w:val="left" w:pos="340"/>
          <w:tab w:val="left" w:pos="720"/>
        </w:tabs>
        <w:suppressAutoHyphens/>
        <w:spacing w:after="0" w:line="240" w:lineRule="auto"/>
        <w:jc w:val="both"/>
        <w:rPr>
          <w:rFonts w:ascii="Verdana" w:hAnsi="Verdana"/>
          <w:sz w:val="20"/>
          <w:szCs w:val="20"/>
        </w:rPr>
      </w:pPr>
    </w:p>
    <w:p w:rsidR="00EB1E87" w:rsidRPr="009948E9" w:rsidRDefault="004056F0" w:rsidP="003720F4">
      <w:pPr>
        <w:tabs>
          <w:tab w:val="left" w:pos="0"/>
          <w:tab w:val="left" w:pos="340"/>
          <w:tab w:val="left" w:pos="720"/>
        </w:tabs>
        <w:suppressAutoHyphens/>
        <w:spacing w:after="0" w:line="240" w:lineRule="auto"/>
        <w:jc w:val="both"/>
        <w:rPr>
          <w:rFonts w:ascii="Verdana" w:hAnsi="Verdana"/>
          <w:b/>
          <w:bCs/>
          <w:sz w:val="20"/>
          <w:szCs w:val="20"/>
        </w:rPr>
      </w:pPr>
      <w:r w:rsidRPr="009948E9">
        <w:rPr>
          <w:rFonts w:ascii="Verdana" w:hAnsi="Verdana"/>
          <w:sz w:val="20"/>
          <w:szCs w:val="20"/>
        </w:rPr>
        <w:t>Il n'est dû aucune indemnité au salarié dont le contrat à durée déterminée est rompu par anticipation pour faute lourde.</w:t>
      </w:r>
    </w:p>
    <w:p w:rsidR="00EB1E87" w:rsidRPr="009948E9" w:rsidRDefault="00EB1E87" w:rsidP="00CA5566">
      <w:pPr>
        <w:tabs>
          <w:tab w:val="left" w:pos="0"/>
          <w:tab w:val="left" w:pos="340"/>
          <w:tab w:val="left" w:pos="720"/>
        </w:tabs>
        <w:suppressAutoHyphens/>
        <w:spacing w:after="0" w:line="240" w:lineRule="auto"/>
        <w:jc w:val="center"/>
        <w:rPr>
          <w:rFonts w:ascii="Verdana" w:hAnsi="Verdana"/>
          <w:b/>
          <w:bCs/>
          <w:sz w:val="20"/>
          <w:szCs w:val="20"/>
        </w:rPr>
      </w:pPr>
    </w:p>
    <w:p w:rsidR="00EB1E87" w:rsidRPr="009948E9" w:rsidRDefault="00EB1E87" w:rsidP="00CA5566">
      <w:pPr>
        <w:tabs>
          <w:tab w:val="left" w:pos="0"/>
          <w:tab w:val="left" w:pos="340"/>
          <w:tab w:val="left" w:pos="720"/>
        </w:tabs>
        <w:suppressAutoHyphens/>
        <w:spacing w:after="0" w:line="240" w:lineRule="auto"/>
        <w:jc w:val="center"/>
        <w:rPr>
          <w:rFonts w:ascii="Verdana" w:hAnsi="Verdana"/>
          <w:b/>
          <w:bCs/>
          <w:sz w:val="20"/>
          <w:szCs w:val="20"/>
        </w:rPr>
      </w:pPr>
    </w:p>
    <w:p w:rsidR="004056F0" w:rsidRPr="009948E9" w:rsidRDefault="00635FBC" w:rsidP="00BC6E75">
      <w:pPr>
        <w:pStyle w:val="Titre1"/>
        <w:pBdr>
          <w:top w:val="single" w:sz="4" w:space="1" w:color="auto" w:shadow="1"/>
          <w:left w:val="single" w:sz="4" w:space="4" w:color="auto" w:shadow="1"/>
          <w:bottom w:val="single" w:sz="4" w:space="1" w:color="auto" w:shadow="1"/>
          <w:right w:val="single" w:sz="4" w:space="4" w:color="auto" w:shadow="1"/>
        </w:pBdr>
        <w:jc w:val="center"/>
      </w:pPr>
      <w:r w:rsidRPr="009948E9">
        <w:br w:type="page"/>
      </w:r>
      <w:bookmarkStart w:id="112" w:name="_Toc495075713"/>
      <w:r w:rsidR="004056F0" w:rsidRPr="009948E9">
        <w:t>CHAPITRE 8</w:t>
      </w:r>
      <w:r w:rsidR="004E5BC9" w:rsidRPr="009948E9">
        <w:t xml:space="preserve"> - </w:t>
      </w:r>
      <w:r w:rsidR="004056F0" w:rsidRPr="009948E9">
        <w:t xml:space="preserve">AUTRES </w:t>
      </w:r>
      <w:r w:rsidR="004056F0" w:rsidRPr="00BC6E75">
        <w:t>CONGÉS</w:t>
      </w:r>
      <w:r w:rsidR="004056F0" w:rsidRPr="009948E9">
        <w:t xml:space="preserve"> ET SUSPENSION</w:t>
      </w:r>
      <w:r w:rsidR="004C215A" w:rsidRPr="009948E9">
        <w:t xml:space="preserve"> </w:t>
      </w:r>
      <w:r w:rsidR="004056F0" w:rsidRPr="009948E9">
        <w:t>DU CONTRAT DE TRAVAIL</w:t>
      </w:r>
      <w:bookmarkEnd w:id="112"/>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40"/>
          <w:tab w:val="left" w:pos="720"/>
        </w:tabs>
        <w:suppressAutoHyphens/>
        <w:spacing w:after="0" w:line="240" w:lineRule="auto"/>
        <w:jc w:val="both"/>
        <w:rPr>
          <w:rFonts w:ascii="Verdana" w:hAnsi="Verdana"/>
          <w:b/>
          <w:bCs/>
          <w:sz w:val="20"/>
          <w:szCs w:val="20"/>
        </w:rPr>
      </w:pPr>
    </w:p>
    <w:p w:rsidR="004056F0" w:rsidRPr="009948E9" w:rsidRDefault="00C766D2" w:rsidP="00BC6E75">
      <w:pPr>
        <w:pStyle w:val="Titre2"/>
      </w:pPr>
      <w:bookmarkStart w:id="113" w:name="_Toc495075714"/>
      <w:r w:rsidRPr="009948E9">
        <w:t>ARTICLE 2</w:t>
      </w:r>
      <w:r w:rsidR="008C59E4">
        <w:t>1</w:t>
      </w:r>
      <w:r w:rsidRPr="009948E9">
        <w:t xml:space="preserve"> </w:t>
      </w:r>
      <w:r w:rsidR="003F50B9" w:rsidRPr="009948E9">
        <w:t xml:space="preserve">- </w:t>
      </w:r>
      <w:r w:rsidRPr="009948E9">
        <w:t>DI</w:t>
      </w:r>
      <w:r w:rsidR="00BC6E75">
        <w:t>SPOSITIONS GÉNÉRALES RELATIVES À</w:t>
      </w:r>
      <w:r w:rsidRPr="009948E9">
        <w:t xml:space="preserve"> LA SUSPENSION DU CONTRAT DE TRAVAIL</w:t>
      </w:r>
      <w:bookmarkEnd w:id="113"/>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Le contrat de travail est suspendu lorsque le salarié n'exerce plus ses fonctions sans toutefois que le contrat so</w:t>
      </w:r>
      <w:r w:rsidR="003720F4">
        <w:rPr>
          <w:rFonts w:ascii="Verdana" w:hAnsi="Verdana"/>
          <w:sz w:val="20"/>
          <w:szCs w:val="20"/>
        </w:rPr>
        <w:t>it rompu.</w:t>
      </w:r>
    </w:p>
    <w:p w:rsidR="00635FBC" w:rsidRPr="009948E9" w:rsidRDefault="00635FBC" w:rsidP="00CA5566">
      <w:pPr>
        <w:tabs>
          <w:tab w:val="left" w:pos="0"/>
          <w:tab w:val="left" w:pos="340"/>
          <w:tab w:val="left" w:pos="720"/>
        </w:tabs>
        <w:suppressAutoHyphens/>
        <w:spacing w:after="0" w:line="240" w:lineRule="auto"/>
        <w:jc w:val="both"/>
        <w:rPr>
          <w:rFonts w:ascii="Verdana" w:hAnsi="Verdana"/>
          <w:b/>
          <w:bCs/>
          <w:sz w:val="20"/>
          <w:szCs w:val="20"/>
        </w:rPr>
      </w:pPr>
    </w:p>
    <w:p w:rsidR="004056F0" w:rsidRPr="009948E9" w:rsidRDefault="004056F0" w:rsidP="00BC6E75">
      <w:pPr>
        <w:pStyle w:val="Titre3"/>
      </w:pPr>
      <w:bookmarkStart w:id="114" w:name="_Toc495075715"/>
      <w:r w:rsidRPr="009948E9">
        <w:t xml:space="preserve">Article </w:t>
      </w:r>
      <w:r w:rsidR="00635FBC" w:rsidRPr="009948E9">
        <w:t>2</w:t>
      </w:r>
      <w:r w:rsidR="008C59E4">
        <w:t>1</w:t>
      </w:r>
      <w:r w:rsidRPr="009948E9">
        <w:t>-1</w:t>
      </w:r>
      <w:r w:rsidR="003F50B9" w:rsidRPr="009948E9">
        <w:t> :</w:t>
      </w:r>
      <w:r w:rsidRPr="009948E9">
        <w:t xml:space="preserve"> L</w:t>
      </w:r>
      <w:r w:rsidR="003F50B9" w:rsidRPr="009948E9">
        <w:t>es divers cas de suspension du contrat de travail</w:t>
      </w:r>
      <w:bookmarkEnd w:id="114"/>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p>
    <w:p w:rsidR="004056F0" w:rsidRPr="009948E9" w:rsidRDefault="004056F0" w:rsidP="00CA5566">
      <w:p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Le contrat de travail est notamment suspendu dans les cas suivants :</w:t>
      </w:r>
    </w:p>
    <w:p w:rsidR="00635FBC" w:rsidRPr="009948E9" w:rsidRDefault="00635FBC" w:rsidP="00CA5566">
      <w:pPr>
        <w:tabs>
          <w:tab w:val="left" w:pos="0"/>
          <w:tab w:val="left" w:pos="340"/>
          <w:tab w:val="left" w:pos="720"/>
        </w:tabs>
        <w:suppressAutoHyphens/>
        <w:spacing w:after="0" w:line="240" w:lineRule="auto"/>
        <w:jc w:val="both"/>
        <w:rPr>
          <w:rFonts w:ascii="Verdana" w:hAnsi="Verdana"/>
          <w:sz w:val="20"/>
          <w:szCs w:val="20"/>
        </w:rPr>
      </w:pPr>
    </w:p>
    <w:p w:rsidR="004056F0" w:rsidRPr="009948E9" w:rsidRDefault="004056F0" w:rsidP="00FA0D08">
      <w:pPr>
        <w:numPr>
          <w:ilvl w:val="0"/>
          <w:numId w:val="24"/>
        </w:numPr>
        <w:tabs>
          <w:tab w:val="left" w:pos="0"/>
          <w:tab w:val="left" w:pos="340"/>
          <w:tab w:val="left" w:pos="720"/>
        </w:tabs>
        <w:suppressAutoHyphens/>
        <w:spacing w:after="0" w:line="240" w:lineRule="auto"/>
        <w:jc w:val="both"/>
        <w:rPr>
          <w:rFonts w:ascii="Verdana" w:hAnsi="Verdana"/>
          <w:sz w:val="20"/>
          <w:szCs w:val="20"/>
        </w:rPr>
      </w:pPr>
      <w:r w:rsidRPr="009948E9">
        <w:rPr>
          <w:rFonts w:ascii="Verdana" w:hAnsi="Verdana"/>
          <w:sz w:val="20"/>
          <w:szCs w:val="20"/>
        </w:rPr>
        <w:t>congé maladie : le contrat de travail est seulement suspendu par la maladie toutefois celle-ci peut, dans certains cas, entraîner sa rupture,</w:t>
      </w:r>
    </w:p>
    <w:p w:rsidR="003F50B9" w:rsidRPr="009948E9" w:rsidRDefault="003F50B9" w:rsidP="003F50B9">
      <w:pPr>
        <w:tabs>
          <w:tab w:val="left" w:pos="-1440"/>
          <w:tab w:val="left" w:pos="0"/>
          <w:tab w:val="left" w:pos="339"/>
          <w:tab w:val="left" w:pos="720"/>
          <w:tab w:val="left" w:pos="10080"/>
        </w:tabs>
        <w:suppressAutoHyphens/>
        <w:spacing w:after="0" w:line="240" w:lineRule="auto"/>
        <w:ind w:left="720"/>
        <w:jc w:val="both"/>
        <w:rPr>
          <w:rFonts w:ascii="Verdana" w:hAnsi="Verdana"/>
          <w:sz w:val="20"/>
          <w:szCs w:val="20"/>
        </w:rPr>
      </w:pPr>
    </w:p>
    <w:p w:rsidR="004056F0" w:rsidRPr="009948E9" w:rsidRDefault="004056F0" w:rsidP="00FA0D08">
      <w:pPr>
        <w:numPr>
          <w:ilvl w:val="0"/>
          <w:numId w:val="24"/>
        </w:num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congés maternité et d'adoption et congé parental d'éducation,</w:t>
      </w:r>
    </w:p>
    <w:p w:rsidR="003F50B9" w:rsidRPr="009948E9" w:rsidRDefault="003F50B9" w:rsidP="003F50B9">
      <w:pPr>
        <w:tabs>
          <w:tab w:val="left" w:pos="-1440"/>
          <w:tab w:val="left" w:pos="0"/>
          <w:tab w:val="left" w:pos="339"/>
          <w:tab w:val="left" w:pos="720"/>
          <w:tab w:val="left" w:pos="10080"/>
        </w:tabs>
        <w:suppressAutoHyphens/>
        <w:spacing w:after="0" w:line="240" w:lineRule="auto"/>
        <w:ind w:left="720"/>
        <w:jc w:val="both"/>
        <w:rPr>
          <w:rFonts w:ascii="Verdana" w:hAnsi="Verdana"/>
          <w:sz w:val="20"/>
          <w:szCs w:val="20"/>
        </w:rPr>
      </w:pPr>
    </w:p>
    <w:p w:rsidR="004056F0" w:rsidRPr="009948E9" w:rsidRDefault="004056F0" w:rsidP="00FA0D08">
      <w:pPr>
        <w:numPr>
          <w:ilvl w:val="0"/>
          <w:numId w:val="24"/>
        </w:num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congé du salarié victime d'un accident du travail ou atteint d'une maladie  professionnelle le contrat est suspendu dans les conditions légales. Le congé du  salarié victime d'un accident de trajet est assimilé au congé du salarié victime d'un accident de travail. Le contrat est également suspendu, le cas échéant, pendant le délai d'attente et la durée du stage de réadaptation, de rééducation ou de formation professionnelle que la commission doit suivre l'intéressé, lequel bénéficie d'une priorité en matière d'accès aux  actions de formation professionnelle,</w:t>
      </w:r>
    </w:p>
    <w:p w:rsidR="003F50B9" w:rsidRPr="009948E9" w:rsidRDefault="003F50B9" w:rsidP="003F50B9">
      <w:pPr>
        <w:tabs>
          <w:tab w:val="left" w:pos="-1440"/>
          <w:tab w:val="left" w:pos="0"/>
          <w:tab w:val="left" w:pos="339"/>
          <w:tab w:val="left" w:pos="720"/>
          <w:tab w:val="left" w:pos="10080"/>
        </w:tabs>
        <w:suppressAutoHyphens/>
        <w:spacing w:after="0" w:line="240" w:lineRule="auto"/>
        <w:ind w:left="720"/>
        <w:jc w:val="both"/>
        <w:rPr>
          <w:rFonts w:ascii="Verdana" w:hAnsi="Verdana"/>
          <w:sz w:val="20"/>
          <w:szCs w:val="20"/>
        </w:rPr>
      </w:pPr>
    </w:p>
    <w:p w:rsidR="004056F0" w:rsidRDefault="004056F0" w:rsidP="00FA0D08">
      <w:pPr>
        <w:numPr>
          <w:ilvl w:val="0"/>
          <w:numId w:val="24"/>
        </w:num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congés exceptionnels pour convenances personnelles quand ils ne sont pas imputés sur les congés payés annuels et congés sans solde.</w:t>
      </w:r>
    </w:p>
    <w:p w:rsidR="003720F4" w:rsidRPr="003720F4" w:rsidRDefault="003720F4" w:rsidP="003720F4">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635FBC" w:rsidRPr="009948E9" w:rsidRDefault="00635FB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BC6E75">
      <w:pPr>
        <w:pStyle w:val="Titre3"/>
      </w:pPr>
      <w:bookmarkStart w:id="115" w:name="_Toc495075716"/>
      <w:r w:rsidRPr="009948E9">
        <w:t xml:space="preserve">Article </w:t>
      </w:r>
      <w:r w:rsidR="00436B70" w:rsidRPr="009948E9">
        <w:t>2</w:t>
      </w:r>
      <w:r w:rsidR="008C59E4">
        <w:t>1</w:t>
      </w:r>
      <w:r w:rsidRPr="009948E9">
        <w:t>-2</w:t>
      </w:r>
      <w:r w:rsidR="003F50B9" w:rsidRPr="009948E9">
        <w:t> :</w:t>
      </w:r>
      <w:r w:rsidRPr="009948E9">
        <w:t xml:space="preserve"> L</w:t>
      </w:r>
      <w:r w:rsidR="003F50B9" w:rsidRPr="009948E9">
        <w:t>es conséquences de la suspension</w:t>
      </w:r>
      <w:bookmarkEnd w:id="115"/>
    </w:p>
    <w:p w:rsidR="00635FBC" w:rsidRPr="009948E9" w:rsidRDefault="00635FB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u w:val="single"/>
        </w:rPr>
      </w:pPr>
    </w:p>
    <w:p w:rsidR="004056F0" w:rsidRPr="009948E9" w:rsidRDefault="004056F0" w:rsidP="00BC6E75">
      <w:pPr>
        <w:pStyle w:val="Titre4"/>
      </w:pPr>
      <w:r w:rsidRPr="009948E9">
        <w:t xml:space="preserve">Article </w:t>
      </w:r>
      <w:r w:rsidR="00436B70" w:rsidRPr="009948E9">
        <w:t>2</w:t>
      </w:r>
      <w:r w:rsidR="008C59E4">
        <w:t>1</w:t>
      </w:r>
      <w:r w:rsidRPr="009948E9">
        <w:t>-2-1</w:t>
      </w:r>
      <w:r w:rsidR="003F50B9" w:rsidRPr="009948E9">
        <w:t> :</w:t>
      </w:r>
      <w:r w:rsidRPr="009948E9">
        <w:t xml:space="preserve"> Conséquence de la suspension du contrat à durée indéterminée</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La suspension du contrat de travail à durée indéterminée n'entraîne pas la rupture du contrat de travail.</w:t>
      </w:r>
    </w:p>
    <w:p w:rsidR="00B43F92" w:rsidRPr="009948E9" w:rsidRDefault="00B43F92" w:rsidP="00CA5566">
      <w:pPr>
        <w:tabs>
          <w:tab w:val="left" w:pos="-1440"/>
          <w:tab w:val="left" w:pos="0"/>
          <w:tab w:val="left" w:pos="339"/>
          <w:tab w:val="left" w:pos="720"/>
          <w:tab w:val="left" w:pos="10080"/>
        </w:tabs>
        <w:suppressAutoHyphens/>
        <w:spacing w:after="0" w:line="240" w:lineRule="auto"/>
        <w:jc w:val="both"/>
        <w:rPr>
          <w:rFonts w:ascii="Verdana" w:hAnsi="Verdana"/>
          <w:b/>
          <w:bCs/>
          <w:sz w:val="20"/>
          <w:szCs w:val="20"/>
        </w:rPr>
      </w:pPr>
    </w:p>
    <w:p w:rsidR="004056F0" w:rsidRPr="009948E9" w:rsidRDefault="004056F0" w:rsidP="00BC6E75">
      <w:pPr>
        <w:pStyle w:val="Titre4"/>
      </w:pPr>
      <w:r w:rsidRPr="009948E9">
        <w:t xml:space="preserve">Article </w:t>
      </w:r>
      <w:r w:rsidR="00436B70" w:rsidRPr="009948E9">
        <w:t>2</w:t>
      </w:r>
      <w:r w:rsidR="008C59E4">
        <w:t>1</w:t>
      </w:r>
      <w:r w:rsidRPr="009948E9">
        <w:t>-2-2</w:t>
      </w:r>
      <w:r w:rsidR="003F50B9" w:rsidRPr="009948E9">
        <w:t> :</w:t>
      </w:r>
      <w:r w:rsidRPr="009948E9">
        <w:t xml:space="preserve"> Conséquence de la suspension du contrat à durée déterminée</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La suspension du contrat de travail à durée déterminée ne fait pas obstacle à l'échéance du terme.</w:t>
      </w:r>
    </w:p>
    <w:p w:rsidR="003F50B9" w:rsidRPr="009948E9" w:rsidRDefault="003F50B9"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Lorsque le contrat à durée déterminée d'un salarié victime d'un accident du travail, accident du trajet ou maladie professionnelle comporte une clause de renouvellement, l'employeur ne peut refuser le renouvellement.</w:t>
      </w:r>
    </w:p>
    <w:p w:rsidR="004056F0" w:rsidRPr="009948E9" w:rsidRDefault="003F50B9" w:rsidP="003720F4">
      <w:pPr>
        <w:pStyle w:val="Titre4"/>
        <w:jc w:val="both"/>
      </w:pPr>
      <w:r w:rsidRPr="009948E9">
        <w:br w:type="page"/>
      </w:r>
      <w:r w:rsidR="004056F0" w:rsidRPr="009948E9">
        <w:t xml:space="preserve">Article </w:t>
      </w:r>
      <w:r w:rsidR="00436B70" w:rsidRPr="009948E9">
        <w:t>2</w:t>
      </w:r>
      <w:r w:rsidR="008C59E4">
        <w:t>1</w:t>
      </w:r>
      <w:r w:rsidR="004056F0" w:rsidRPr="009948E9">
        <w:t>-3</w:t>
      </w:r>
      <w:r w:rsidR="0044222D" w:rsidRPr="009948E9">
        <w:t>-3</w:t>
      </w:r>
      <w:r w:rsidRPr="009948E9">
        <w:t> :</w:t>
      </w:r>
      <w:r w:rsidR="004056F0" w:rsidRPr="009948E9">
        <w:t xml:space="preserve"> R</w:t>
      </w:r>
      <w:r w:rsidRPr="009948E9">
        <w:t>eprise d'activité après accident du travail ou maladie professionnelle</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FA0D08">
      <w:pPr>
        <w:numPr>
          <w:ilvl w:val="0"/>
          <w:numId w:val="25"/>
        </w:num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Reprise d'activité (même emploi ou emploi similaire)</w:t>
      </w:r>
    </w:p>
    <w:p w:rsidR="00635FBC" w:rsidRPr="009948E9" w:rsidRDefault="00635FBC" w:rsidP="00CA5566">
      <w:pPr>
        <w:tabs>
          <w:tab w:val="left" w:pos="-1440"/>
          <w:tab w:val="left" w:pos="0"/>
          <w:tab w:val="left" w:pos="339"/>
          <w:tab w:val="left" w:pos="720"/>
          <w:tab w:val="left" w:pos="10080"/>
        </w:tabs>
        <w:suppressAutoHyphens/>
        <w:spacing w:after="0" w:line="240" w:lineRule="auto"/>
        <w:ind w:left="720"/>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ind w:left="720"/>
        <w:jc w:val="both"/>
        <w:rPr>
          <w:rFonts w:ascii="Verdana" w:hAnsi="Verdana"/>
          <w:sz w:val="20"/>
          <w:szCs w:val="20"/>
        </w:rPr>
      </w:pPr>
      <w:r w:rsidRPr="009948E9">
        <w:rPr>
          <w:rFonts w:ascii="Verdana" w:hAnsi="Verdana"/>
          <w:sz w:val="20"/>
          <w:szCs w:val="20"/>
        </w:rPr>
        <w:t>Si, à l'issue des périodes de suspension, le salarié est déclaré apte par le médecin du travail, il retrouve son emploi ou un emploi similaire assorti d'une rémunération équivalente.</w:t>
      </w:r>
    </w:p>
    <w:p w:rsidR="00635FBC" w:rsidRPr="009948E9" w:rsidRDefault="00635FBC" w:rsidP="00CA5566">
      <w:pPr>
        <w:tabs>
          <w:tab w:val="left" w:pos="-1440"/>
          <w:tab w:val="left" w:pos="0"/>
          <w:tab w:val="left" w:pos="339"/>
          <w:tab w:val="left" w:pos="720"/>
          <w:tab w:val="left" w:pos="10080"/>
        </w:tabs>
        <w:suppressAutoHyphens/>
        <w:spacing w:after="0" w:line="240" w:lineRule="auto"/>
        <w:ind w:left="720"/>
        <w:jc w:val="both"/>
        <w:rPr>
          <w:rFonts w:ascii="Verdana" w:hAnsi="Verdana"/>
          <w:sz w:val="20"/>
          <w:szCs w:val="20"/>
        </w:rPr>
      </w:pPr>
    </w:p>
    <w:p w:rsidR="004056F0" w:rsidRPr="009948E9" w:rsidRDefault="004056F0" w:rsidP="00FA0D08">
      <w:pPr>
        <w:numPr>
          <w:ilvl w:val="0"/>
          <w:numId w:val="25"/>
        </w:num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Reprise d'une activité (autre emploi)</w:t>
      </w:r>
    </w:p>
    <w:p w:rsidR="003F50B9" w:rsidRPr="009948E9" w:rsidRDefault="003F50B9" w:rsidP="00CA5566">
      <w:pPr>
        <w:tabs>
          <w:tab w:val="left" w:pos="-1440"/>
          <w:tab w:val="left" w:pos="0"/>
        </w:tabs>
        <w:suppressAutoHyphens/>
        <w:spacing w:after="0" w:line="240" w:lineRule="auto"/>
        <w:ind w:left="708"/>
        <w:jc w:val="both"/>
        <w:rPr>
          <w:rFonts w:ascii="Verdana" w:hAnsi="Verdana"/>
          <w:sz w:val="20"/>
          <w:szCs w:val="20"/>
        </w:rPr>
      </w:pPr>
    </w:p>
    <w:p w:rsidR="004056F0" w:rsidRPr="009948E9" w:rsidRDefault="004056F0" w:rsidP="00CA5566">
      <w:pPr>
        <w:tabs>
          <w:tab w:val="left" w:pos="-1440"/>
          <w:tab w:val="left" w:pos="0"/>
        </w:tabs>
        <w:suppressAutoHyphens/>
        <w:spacing w:after="0" w:line="240" w:lineRule="auto"/>
        <w:ind w:left="708"/>
        <w:jc w:val="both"/>
        <w:rPr>
          <w:rFonts w:ascii="Verdana" w:hAnsi="Verdana"/>
          <w:sz w:val="20"/>
          <w:szCs w:val="20"/>
        </w:rPr>
      </w:pPr>
      <w:r w:rsidRPr="009948E9">
        <w:rPr>
          <w:rFonts w:ascii="Verdana" w:hAnsi="Verdana"/>
          <w:sz w:val="20"/>
          <w:szCs w:val="20"/>
        </w:rPr>
        <w:t>Si, à l'issue des périodes de suspension, le salarié est - par le médecin du travail - déclaré inapte à reprendre l'emploi qu'il occupait précédemment, il lui sera - compte tenu des conclusions écrites du médecin du travail et des indications que celui-ci formule sur son aptitude à exercer l'une des tâches existant dans l'entreprise et après avis des Délégués du Personnel - proposé un autre emploi approprié à ses capacités et aussi comparable que possible à l'emploi précédemment occupé, au besoin par la mise en œuvre de mesures telles que mutations, transformations de postes ou aménagement du temps de travail.</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ab/>
      </w:r>
      <w:r w:rsidRPr="009948E9">
        <w:rPr>
          <w:rFonts w:ascii="Verdana" w:hAnsi="Verdana"/>
          <w:sz w:val="20"/>
          <w:szCs w:val="20"/>
        </w:rPr>
        <w:tab/>
      </w:r>
    </w:p>
    <w:p w:rsidR="004056F0" w:rsidRPr="009948E9" w:rsidRDefault="00EE728C" w:rsidP="00325F80">
      <w:pPr>
        <w:pStyle w:val="Titre1"/>
        <w:pBdr>
          <w:top w:val="single" w:sz="4" w:space="1" w:color="auto" w:shadow="1"/>
          <w:left w:val="single" w:sz="4" w:space="4" w:color="auto" w:shadow="1"/>
          <w:bottom w:val="single" w:sz="4" w:space="1" w:color="auto" w:shadow="1"/>
          <w:right w:val="single" w:sz="4" w:space="4" w:color="auto" w:shadow="1"/>
        </w:pBdr>
        <w:jc w:val="center"/>
      </w:pPr>
      <w:r w:rsidRPr="009948E9">
        <w:br w:type="page"/>
      </w:r>
      <w:bookmarkStart w:id="116" w:name="_Toc495075717"/>
      <w:r w:rsidR="004056F0" w:rsidRPr="009948E9">
        <w:t>CHAPITRE 9</w:t>
      </w:r>
      <w:r w:rsidR="004E5BC9" w:rsidRPr="009948E9">
        <w:t xml:space="preserve"> -</w:t>
      </w:r>
      <w:r w:rsidR="004056F0" w:rsidRPr="009948E9">
        <w:t xml:space="preserve"> CONGÉS DE COURTE </w:t>
      </w:r>
      <w:r w:rsidR="004056F0" w:rsidRPr="00BC6E75">
        <w:t>DURÉE</w:t>
      </w:r>
      <w:bookmarkEnd w:id="116"/>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C766D2" w:rsidP="00325F80">
      <w:pPr>
        <w:pStyle w:val="Titre2"/>
      </w:pPr>
      <w:bookmarkStart w:id="117" w:name="_Toc495075718"/>
      <w:r w:rsidRPr="009948E9">
        <w:t xml:space="preserve">ARTICLE </w:t>
      </w:r>
      <w:r w:rsidRPr="00325F80">
        <w:t>2</w:t>
      </w:r>
      <w:r w:rsidR="008C59E4">
        <w:t>2</w:t>
      </w:r>
      <w:r w:rsidRPr="009948E9">
        <w:t xml:space="preserve"> </w:t>
      </w:r>
      <w:r w:rsidR="003F50B9" w:rsidRPr="009948E9">
        <w:t xml:space="preserve">- </w:t>
      </w:r>
      <w:r w:rsidR="00325F80">
        <w:t>JOURS FÉRIÉ</w:t>
      </w:r>
      <w:r w:rsidRPr="009948E9">
        <w:t>S</w:t>
      </w:r>
      <w:bookmarkEnd w:id="117"/>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u w:val="single"/>
        </w:rPr>
      </w:pPr>
    </w:p>
    <w:p w:rsidR="004056F0" w:rsidRPr="009948E9" w:rsidRDefault="004056F0" w:rsidP="00325F80">
      <w:pPr>
        <w:pStyle w:val="Titre3"/>
      </w:pPr>
      <w:bookmarkStart w:id="118" w:name="_Toc495075719"/>
      <w:r w:rsidRPr="009948E9">
        <w:t>Article 2</w:t>
      </w:r>
      <w:r w:rsidR="008C59E4">
        <w:t>2</w:t>
      </w:r>
      <w:r w:rsidRPr="009948E9">
        <w:t>-1</w:t>
      </w:r>
      <w:r w:rsidR="003F50B9" w:rsidRPr="009948E9">
        <w:t> :</w:t>
      </w:r>
      <w:r w:rsidRPr="009948E9">
        <w:t xml:space="preserve"> </w:t>
      </w:r>
      <w:r w:rsidR="0011271B">
        <w:t>É</w:t>
      </w:r>
      <w:r w:rsidRPr="00325F80">
        <w:t>numération</w:t>
      </w:r>
      <w:bookmarkEnd w:id="118"/>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Les fêtes légales ci-après sont des jours 1</w:t>
      </w:r>
      <w:r w:rsidRPr="009948E9">
        <w:rPr>
          <w:rFonts w:ascii="Verdana" w:hAnsi="Verdana"/>
          <w:sz w:val="20"/>
          <w:szCs w:val="20"/>
          <w:vertAlign w:val="superscript"/>
        </w:rPr>
        <w:t>er</w:t>
      </w:r>
      <w:r w:rsidRPr="009948E9">
        <w:rPr>
          <w:rFonts w:ascii="Verdana" w:hAnsi="Verdana"/>
          <w:sz w:val="20"/>
          <w:szCs w:val="20"/>
        </w:rPr>
        <w:t xml:space="preserve"> Janvier, Lundi de Pâques, 1</w:t>
      </w:r>
      <w:r w:rsidRPr="009948E9">
        <w:rPr>
          <w:rFonts w:ascii="Verdana" w:hAnsi="Verdana"/>
          <w:sz w:val="20"/>
          <w:szCs w:val="20"/>
          <w:vertAlign w:val="superscript"/>
        </w:rPr>
        <w:t>er</w:t>
      </w:r>
      <w:r w:rsidRPr="009948E9">
        <w:rPr>
          <w:rFonts w:ascii="Verdana" w:hAnsi="Verdana"/>
          <w:sz w:val="20"/>
          <w:szCs w:val="20"/>
        </w:rPr>
        <w:t xml:space="preserve"> Mai, 8 Mai, Ascension, lundi de Pentecôte, 14 Juillet, Assomption, Toussaint, 11 Novembre et Noël.</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b/>
          <w:bCs/>
          <w:sz w:val="20"/>
          <w:szCs w:val="20"/>
          <w:u w:val="single"/>
        </w:rPr>
      </w:pPr>
    </w:p>
    <w:p w:rsidR="004056F0" w:rsidRPr="009948E9" w:rsidRDefault="004056F0" w:rsidP="00325F80">
      <w:pPr>
        <w:pStyle w:val="Titre3"/>
      </w:pPr>
      <w:bookmarkStart w:id="119" w:name="_Toc495075720"/>
      <w:r w:rsidRPr="009948E9">
        <w:t>Article 2</w:t>
      </w:r>
      <w:r w:rsidR="008C59E4">
        <w:t>2</w:t>
      </w:r>
      <w:r w:rsidRPr="009948E9">
        <w:t>-2</w:t>
      </w:r>
      <w:r w:rsidR="00797C21" w:rsidRPr="009948E9">
        <w:t> :</w:t>
      </w:r>
      <w:r w:rsidRPr="009948E9">
        <w:t xml:space="preserve"> Le 1</w:t>
      </w:r>
      <w:r w:rsidRPr="009948E9">
        <w:rPr>
          <w:vertAlign w:val="superscript"/>
        </w:rPr>
        <w:t>er</w:t>
      </w:r>
      <w:r w:rsidRPr="009948E9">
        <w:t xml:space="preserve"> Mai</w:t>
      </w:r>
      <w:bookmarkEnd w:id="119"/>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Pour le 1er Mai, il est fait application des dispositions légales ou, si elles sont plus favorables au salarié, de celles édictées - pour les autres jours fériés à l'Article 9-3 ci-dessous.</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325F80">
      <w:pPr>
        <w:pStyle w:val="Titre3"/>
      </w:pPr>
      <w:bookmarkStart w:id="120" w:name="_Toc495075721"/>
      <w:r w:rsidRPr="009948E9">
        <w:t>Article 2</w:t>
      </w:r>
      <w:r w:rsidR="008C59E4">
        <w:t>2</w:t>
      </w:r>
      <w:r w:rsidRPr="009948E9">
        <w:t>-3</w:t>
      </w:r>
      <w:r w:rsidR="00797C21" w:rsidRPr="009948E9">
        <w:t> :</w:t>
      </w:r>
      <w:r w:rsidRPr="009948E9">
        <w:t xml:space="preserve"> Les Autres jours fériés</w:t>
      </w:r>
      <w:bookmarkEnd w:id="120"/>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b/>
          <w:bCs/>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Style w:val="net"/>
          <w:rFonts w:ascii="Verdana" w:hAnsi="Verdana"/>
          <w:sz w:val="20"/>
          <w:szCs w:val="20"/>
        </w:rPr>
      </w:pPr>
      <w:r w:rsidRPr="009948E9">
        <w:rPr>
          <w:rStyle w:val="net"/>
          <w:rFonts w:ascii="Verdana" w:hAnsi="Verdana"/>
          <w:sz w:val="20"/>
          <w:szCs w:val="20"/>
        </w:rPr>
        <w:t>Chaque fois que le service le permettra, les jours fériés seront chômés, ce chômage n'entraînant pas de réduction de salaire.</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Style w:val="net"/>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Style w:val="net"/>
          <w:rFonts w:ascii="Verdana" w:hAnsi="Verdana"/>
          <w:sz w:val="20"/>
          <w:szCs w:val="20"/>
        </w:rPr>
      </w:pPr>
      <w:r w:rsidRPr="009948E9">
        <w:rPr>
          <w:rStyle w:val="net"/>
          <w:rFonts w:ascii="Verdana" w:hAnsi="Verdana"/>
          <w:sz w:val="20"/>
          <w:szCs w:val="20"/>
        </w:rPr>
        <w:t>Les salariés, qu'ils soient à temps complet ou à temps partiel, ayant travaillé un jour férié bénéficieront - chaque fois que le service le permettra - d'un jour de repos compensateur lequel devra, en principe, être pris dans le délai d'un mois.</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Style w:val="net"/>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Style w:val="net"/>
          <w:rFonts w:ascii="Verdana" w:hAnsi="Verdana"/>
          <w:sz w:val="20"/>
          <w:szCs w:val="20"/>
        </w:rPr>
      </w:pPr>
      <w:r w:rsidRPr="009948E9">
        <w:rPr>
          <w:rStyle w:val="net"/>
          <w:rFonts w:ascii="Verdana" w:hAnsi="Verdana"/>
          <w:sz w:val="20"/>
          <w:szCs w:val="20"/>
        </w:rPr>
        <w:t>Toutefois, les jours de repos compensateur pourront, en accord avec l'employeur, être bloqués en une ou plusieurs fois au cours de l'année.</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Style w:val="net"/>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Style w:val="net"/>
          <w:rFonts w:ascii="Verdana" w:hAnsi="Verdana"/>
          <w:sz w:val="20"/>
          <w:szCs w:val="20"/>
        </w:rPr>
      </w:pPr>
      <w:r w:rsidRPr="009948E9">
        <w:rPr>
          <w:rStyle w:val="net"/>
          <w:rFonts w:ascii="Verdana" w:hAnsi="Verdana"/>
          <w:sz w:val="20"/>
          <w:szCs w:val="20"/>
        </w:rPr>
        <w:t>Les salariés qui - en raison des nécessités du service - ne pourront bénéficier du repos compensateur percevront une indemnité compensatrice.</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Style w:val="net"/>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Style w:val="net"/>
          <w:rFonts w:ascii="Verdana" w:hAnsi="Verdana"/>
          <w:sz w:val="20"/>
          <w:szCs w:val="20"/>
        </w:rPr>
        <w:t>La durée du repos compensateur ou le montant de l'indemnité compensatrice</w:t>
      </w:r>
      <w:r w:rsidR="0011271B">
        <w:rPr>
          <w:rStyle w:val="net"/>
          <w:rFonts w:ascii="Verdana" w:hAnsi="Verdana"/>
          <w:sz w:val="20"/>
          <w:szCs w:val="20"/>
        </w:rPr>
        <w:t>,</w:t>
      </w:r>
      <w:r w:rsidRPr="009948E9">
        <w:rPr>
          <w:rStyle w:val="net"/>
          <w:rFonts w:ascii="Verdana" w:hAnsi="Verdana"/>
          <w:sz w:val="20"/>
          <w:szCs w:val="20"/>
        </w:rPr>
        <w:t xml:space="preserve"> calculé au tarif des heures normales</w:t>
      </w:r>
      <w:r w:rsidR="0011271B">
        <w:rPr>
          <w:rStyle w:val="net"/>
          <w:rFonts w:ascii="Verdana" w:hAnsi="Verdana"/>
          <w:sz w:val="20"/>
          <w:szCs w:val="20"/>
        </w:rPr>
        <w:t>,</w:t>
      </w:r>
      <w:r w:rsidRPr="009948E9">
        <w:rPr>
          <w:rStyle w:val="net"/>
          <w:rFonts w:ascii="Verdana" w:hAnsi="Verdana"/>
          <w:sz w:val="20"/>
          <w:szCs w:val="20"/>
        </w:rPr>
        <w:t xml:space="preserve"> sera déterminé sur la base du nombre d'heures réellement effectuées sur la journée civile du jour férié, sans pouvoir être inférieur</w:t>
      </w:r>
      <w:r w:rsidR="0011271B">
        <w:rPr>
          <w:rStyle w:val="net"/>
          <w:rFonts w:ascii="Verdana" w:hAnsi="Verdana"/>
          <w:sz w:val="20"/>
          <w:szCs w:val="20"/>
        </w:rPr>
        <w:t>e</w:t>
      </w:r>
      <w:r w:rsidRPr="009948E9">
        <w:rPr>
          <w:rStyle w:val="net"/>
          <w:rFonts w:ascii="Verdana" w:hAnsi="Verdana"/>
          <w:sz w:val="20"/>
          <w:szCs w:val="20"/>
        </w:rPr>
        <w:t xml:space="preserve"> à 1/5eme de la durée hebdomadaire contractuelle de travail, quelle que soit sa répartition.</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b/>
          <w:bCs/>
          <w:sz w:val="20"/>
          <w:szCs w:val="20"/>
        </w:rPr>
      </w:pPr>
    </w:p>
    <w:p w:rsidR="004056F0" w:rsidRPr="009948E9" w:rsidRDefault="00C766D2" w:rsidP="00325F80">
      <w:pPr>
        <w:pStyle w:val="Titre2"/>
        <w:jc w:val="both"/>
      </w:pPr>
      <w:bookmarkStart w:id="121" w:name="_Toc495075722"/>
      <w:r w:rsidRPr="009948E9">
        <w:t>ARTICLE 2</w:t>
      </w:r>
      <w:r w:rsidR="008C59E4">
        <w:t>3</w:t>
      </w:r>
      <w:r w:rsidR="00797C21" w:rsidRPr="009948E9">
        <w:t xml:space="preserve"> -</w:t>
      </w:r>
      <w:r w:rsidR="00325F80">
        <w:t xml:space="preserve"> CONGÉ</w:t>
      </w:r>
      <w:r w:rsidRPr="009948E9">
        <w:t xml:space="preserve"> POUR SOIGNER UN ENFANT MALADE</w:t>
      </w:r>
      <w:bookmarkEnd w:id="121"/>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Style w:val="net"/>
          <w:rFonts w:ascii="Verdana" w:hAnsi="Verdana"/>
          <w:sz w:val="20"/>
          <w:szCs w:val="20"/>
        </w:rPr>
      </w:pPr>
      <w:r w:rsidRPr="009948E9">
        <w:rPr>
          <w:rStyle w:val="net"/>
          <w:rFonts w:ascii="Verdana" w:hAnsi="Verdana"/>
          <w:sz w:val="20"/>
          <w:szCs w:val="20"/>
        </w:rPr>
        <w:t>Sans préjudice de l'application des dispositions légales, une autorisation d'absence est accordée sur justification médicale au salarié dont tout enfant ou celui de son conjoint, âgé de moins de treize ans, tombe malade, dès lors que le conjoint salarié n'en bénéficie pas simultanément.</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Style w:val="net"/>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Style w:val="net"/>
          <w:rFonts w:ascii="Verdana" w:hAnsi="Verdana"/>
          <w:sz w:val="20"/>
          <w:szCs w:val="20"/>
        </w:rPr>
      </w:pPr>
      <w:r w:rsidRPr="009948E9">
        <w:rPr>
          <w:rStyle w:val="net"/>
          <w:rFonts w:ascii="Verdana" w:hAnsi="Verdana"/>
          <w:sz w:val="20"/>
          <w:szCs w:val="20"/>
        </w:rPr>
        <w:t>Cette autorisation d'absence est limitée à quatre jours par enfant concerné et par année civile. La durée maximum de l'autorisation d'absence est proportionnelle au nombre d'enfants concernés ; elle peut être utilisée en une ou plusieurs fois pour un seul ou plusieurs de ces enfants.</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Style w:val="net"/>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Style w:val="net"/>
          <w:rFonts w:ascii="Verdana" w:hAnsi="Verdana"/>
          <w:sz w:val="20"/>
          <w:szCs w:val="20"/>
        </w:rPr>
      </w:pPr>
      <w:r w:rsidRPr="009948E9">
        <w:rPr>
          <w:rStyle w:val="net"/>
          <w:rFonts w:ascii="Verdana" w:hAnsi="Verdana"/>
          <w:sz w:val="20"/>
          <w:szCs w:val="20"/>
        </w:rPr>
        <w:t>Pour les enfants reconnus handicapés par «</w:t>
      </w:r>
      <w:r w:rsidR="00797C21" w:rsidRPr="009948E9">
        <w:rPr>
          <w:rStyle w:val="net"/>
          <w:rFonts w:ascii="Verdana" w:hAnsi="Verdana"/>
          <w:sz w:val="20"/>
          <w:szCs w:val="20"/>
        </w:rPr>
        <w:t xml:space="preserve"> </w:t>
      </w:r>
      <w:r w:rsidRPr="009948E9">
        <w:rPr>
          <w:rStyle w:val="net"/>
          <w:rFonts w:ascii="Verdana" w:hAnsi="Verdana"/>
          <w:sz w:val="20"/>
          <w:szCs w:val="20"/>
        </w:rPr>
        <w:t>l'instance habilitée par les textes légaux et réglementaires</w:t>
      </w:r>
      <w:r w:rsidR="00797C21" w:rsidRPr="009948E9">
        <w:rPr>
          <w:rStyle w:val="net"/>
          <w:rFonts w:ascii="Verdana" w:hAnsi="Verdana"/>
          <w:sz w:val="20"/>
          <w:szCs w:val="20"/>
        </w:rPr>
        <w:t xml:space="preserve"> </w:t>
      </w:r>
      <w:r w:rsidRPr="009948E9">
        <w:rPr>
          <w:rStyle w:val="net"/>
          <w:rFonts w:ascii="Verdana" w:hAnsi="Verdana"/>
          <w:sz w:val="20"/>
          <w:szCs w:val="20"/>
        </w:rPr>
        <w:t xml:space="preserve">», la limite d'âge est portée de treize à </w:t>
      </w:r>
      <w:r w:rsidR="00B43F92" w:rsidRPr="009948E9">
        <w:rPr>
          <w:rStyle w:val="net"/>
          <w:rFonts w:ascii="Verdana" w:hAnsi="Verdana"/>
          <w:sz w:val="20"/>
          <w:szCs w:val="20"/>
        </w:rPr>
        <w:t>vingt-cinq</w:t>
      </w:r>
      <w:r w:rsidRPr="009948E9">
        <w:rPr>
          <w:rStyle w:val="net"/>
          <w:rFonts w:ascii="Verdana" w:hAnsi="Verdana"/>
          <w:sz w:val="20"/>
          <w:szCs w:val="20"/>
        </w:rPr>
        <w:t xml:space="preserve"> ans</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Style w:val="net"/>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Style w:val="net"/>
          <w:rFonts w:ascii="Verdana" w:hAnsi="Verdana"/>
          <w:sz w:val="20"/>
          <w:szCs w:val="20"/>
        </w:rPr>
      </w:pPr>
      <w:r w:rsidRPr="009948E9">
        <w:rPr>
          <w:rStyle w:val="net"/>
          <w:rFonts w:ascii="Verdana" w:hAnsi="Verdana"/>
          <w:sz w:val="20"/>
          <w:szCs w:val="20"/>
        </w:rPr>
        <w:t>Ces absences autorisées sont rémunérées comme temps de travail effectif.</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Style w:val="net"/>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Style w:val="net"/>
          <w:rFonts w:ascii="Verdana" w:hAnsi="Verdana"/>
          <w:sz w:val="20"/>
          <w:szCs w:val="20"/>
        </w:rPr>
      </w:pPr>
      <w:r w:rsidRPr="009948E9">
        <w:rPr>
          <w:rStyle w:val="net"/>
          <w:rFonts w:ascii="Verdana" w:hAnsi="Verdana"/>
          <w:sz w:val="20"/>
          <w:szCs w:val="20"/>
        </w:rPr>
        <w:t>Pour l'attribution des jours de congé prévus ci-dessus le (la) concubin(e) est assimilé(e) au conjoint, sous réserve de justifier le concubinage par une déclaration sur l'honneur.</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Style w:val="net"/>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Style w:val="net"/>
          <w:rFonts w:ascii="Verdana" w:hAnsi="Verdana"/>
          <w:sz w:val="20"/>
          <w:szCs w:val="20"/>
        </w:rPr>
      </w:pPr>
      <w:r w:rsidRPr="009948E9">
        <w:rPr>
          <w:rStyle w:val="net"/>
          <w:rFonts w:ascii="Verdana" w:hAnsi="Verdana"/>
          <w:sz w:val="20"/>
          <w:szCs w:val="20"/>
        </w:rPr>
        <w:t>Il en est de même pour le (la) salarié(e) qui a conclu un Pacte Civil de Solidarité, sous réserve d'en justifier l'existence</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 xml:space="preserve"> </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C766D2" w:rsidP="00325F80">
      <w:pPr>
        <w:pStyle w:val="Titre2"/>
      </w:pPr>
      <w:bookmarkStart w:id="122" w:name="_Toc495075723"/>
      <w:r w:rsidRPr="009948E9">
        <w:t>ARTICLE 2</w:t>
      </w:r>
      <w:r w:rsidR="008C59E4">
        <w:t>4</w:t>
      </w:r>
      <w:r w:rsidR="00797C21" w:rsidRPr="009948E9">
        <w:t xml:space="preserve"> -</w:t>
      </w:r>
      <w:r w:rsidRPr="009948E9">
        <w:t xml:space="preserve"> CONGE POUR </w:t>
      </w:r>
      <w:r w:rsidR="00F019E7">
        <w:t>évènements</w:t>
      </w:r>
      <w:r w:rsidRPr="009948E9">
        <w:t xml:space="preserve"> FAMILIAUX</w:t>
      </w:r>
      <w:bookmarkEnd w:id="122"/>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b/>
          <w:bCs/>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 xml:space="preserve">Les absences des salariés motivées par les </w:t>
      </w:r>
      <w:r w:rsidR="00F019E7">
        <w:rPr>
          <w:rFonts w:ascii="Verdana" w:hAnsi="Verdana"/>
          <w:sz w:val="20"/>
          <w:szCs w:val="20"/>
        </w:rPr>
        <w:t>évènements</w:t>
      </w:r>
      <w:r w:rsidRPr="009948E9">
        <w:rPr>
          <w:rFonts w:ascii="Verdana" w:hAnsi="Verdana"/>
          <w:sz w:val="20"/>
          <w:szCs w:val="20"/>
        </w:rPr>
        <w:t xml:space="preserve"> de famille prévus ci-dessous seront, sur justification, rémunérées comme temps de travail effectif, dans les limites et conditions suivantes :</w:t>
      </w:r>
    </w:p>
    <w:p w:rsidR="00EE728C" w:rsidRPr="009948E9" w:rsidRDefault="00EE728C" w:rsidP="00CA5566">
      <w:pPr>
        <w:spacing w:after="0" w:line="240" w:lineRule="auto"/>
        <w:jc w:val="both"/>
        <w:rPr>
          <w:rFonts w:ascii="Verdana" w:hAnsi="Verdana"/>
          <w:sz w:val="20"/>
          <w:szCs w:val="20"/>
        </w:rPr>
      </w:pPr>
    </w:p>
    <w:p w:rsidR="004056F0" w:rsidRPr="009948E9" w:rsidRDefault="004056F0" w:rsidP="00FA0D08">
      <w:pPr>
        <w:numPr>
          <w:ilvl w:val="0"/>
          <w:numId w:val="26"/>
        </w:numPr>
        <w:spacing w:after="0" w:line="240" w:lineRule="auto"/>
        <w:jc w:val="both"/>
        <w:rPr>
          <w:rFonts w:ascii="Verdana" w:hAnsi="Verdana"/>
          <w:sz w:val="20"/>
          <w:szCs w:val="20"/>
        </w:rPr>
      </w:pPr>
      <w:r w:rsidRPr="009948E9">
        <w:rPr>
          <w:rFonts w:ascii="Verdana" w:hAnsi="Verdana"/>
          <w:sz w:val="20"/>
          <w:szCs w:val="20"/>
        </w:rPr>
        <w:t>décès du conjoint : 5 jours</w:t>
      </w:r>
      <w:r w:rsidR="0077121A" w:rsidRPr="009948E9">
        <w:rPr>
          <w:rFonts w:ascii="Verdana" w:hAnsi="Verdana"/>
          <w:sz w:val="20"/>
          <w:szCs w:val="20"/>
        </w:rPr>
        <w:t xml:space="preserve"> ouvrables</w:t>
      </w:r>
    </w:p>
    <w:p w:rsidR="0077121A" w:rsidRPr="009948E9" w:rsidRDefault="004056F0" w:rsidP="00FA0D08">
      <w:pPr>
        <w:numPr>
          <w:ilvl w:val="0"/>
          <w:numId w:val="26"/>
        </w:numPr>
        <w:spacing w:after="0" w:line="240" w:lineRule="auto"/>
        <w:jc w:val="both"/>
        <w:rPr>
          <w:rFonts w:ascii="Verdana" w:hAnsi="Verdana"/>
          <w:sz w:val="20"/>
          <w:szCs w:val="20"/>
        </w:rPr>
      </w:pPr>
      <w:r w:rsidRPr="009948E9">
        <w:rPr>
          <w:rFonts w:ascii="Verdana" w:hAnsi="Verdana"/>
          <w:sz w:val="20"/>
          <w:szCs w:val="20"/>
        </w:rPr>
        <w:t>décès d'un enfant du salarié ou de celui de son conjoint : 5 jours</w:t>
      </w:r>
      <w:r w:rsidR="0077121A" w:rsidRPr="009948E9">
        <w:rPr>
          <w:rFonts w:ascii="Verdana" w:hAnsi="Verdana"/>
          <w:sz w:val="20"/>
          <w:szCs w:val="20"/>
        </w:rPr>
        <w:t xml:space="preserve"> ouvrables</w:t>
      </w:r>
    </w:p>
    <w:p w:rsidR="0077121A" w:rsidRPr="009948E9" w:rsidRDefault="004056F0" w:rsidP="00FA0D08">
      <w:pPr>
        <w:numPr>
          <w:ilvl w:val="0"/>
          <w:numId w:val="26"/>
        </w:numPr>
        <w:spacing w:after="0" w:line="240" w:lineRule="auto"/>
        <w:jc w:val="both"/>
        <w:rPr>
          <w:rFonts w:ascii="Verdana" w:hAnsi="Verdana"/>
          <w:sz w:val="20"/>
          <w:szCs w:val="20"/>
        </w:rPr>
      </w:pPr>
      <w:r w:rsidRPr="009948E9">
        <w:rPr>
          <w:rFonts w:ascii="Verdana" w:hAnsi="Verdana"/>
          <w:sz w:val="20"/>
          <w:szCs w:val="20"/>
        </w:rPr>
        <w:t>décès d'un ascendant, d'un descendant, d'un frère ou d'une sœur, d'un gendre ou d'une bru, du beau-père, de la belle-mère, d'un frère ou d'une sœur du conjoint : 2 jours</w:t>
      </w:r>
      <w:r w:rsidR="0077121A" w:rsidRPr="009948E9">
        <w:rPr>
          <w:rFonts w:ascii="Verdana" w:hAnsi="Verdana"/>
          <w:sz w:val="20"/>
          <w:szCs w:val="20"/>
        </w:rPr>
        <w:t xml:space="preserve"> ouvrables</w:t>
      </w:r>
    </w:p>
    <w:p w:rsidR="0077121A" w:rsidRPr="009948E9" w:rsidRDefault="004056F0" w:rsidP="00FA0D08">
      <w:pPr>
        <w:numPr>
          <w:ilvl w:val="0"/>
          <w:numId w:val="26"/>
        </w:numPr>
        <w:spacing w:after="0" w:line="240" w:lineRule="auto"/>
        <w:jc w:val="both"/>
        <w:rPr>
          <w:rFonts w:ascii="Verdana" w:hAnsi="Verdana"/>
          <w:sz w:val="20"/>
          <w:szCs w:val="20"/>
        </w:rPr>
      </w:pPr>
      <w:r w:rsidRPr="009948E9">
        <w:rPr>
          <w:rFonts w:ascii="Verdana" w:hAnsi="Verdana"/>
          <w:sz w:val="20"/>
          <w:szCs w:val="20"/>
        </w:rPr>
        <w:t xml:space="preserve">mariage </w:t>
      </w:r>
      <w:r w:rsidR="0077121A" w:rsidRPr="009948E9">
        <w:rPr>
          <w:rFonts w:ascii="Verdana" w:hAnsi="Verdana"/>
          <w:sz w:val="20"/>
          <w:szCs w:val="20"/>
        </w:rPr>
        <w:t xml:space="preserve">ou pacs </w:t>
      </w:r>
      <w:r w:rsidRPr="009948E9">
        <w:rPr>
          <w:rFonts w:ascii="Verdana" w:hAnsi="Verdana"/>
          <w:sz w:val="20"/>
          <w:szCs w:val="20"/>
        </w:rPr>
        <w:t>d'un enfant : 2 jours</w:t>
      </w:r>
      <w:r w:rsidR="0077121A" w:rsidRPr="009948E9">
        <w:rPr>
          <w:rFonts w:ascii="Verdana" w:hAnsi="Verdana"/>
          <w:sz w:val="20"/>
          <w:szCs w:val="20"/>
        </w:rPr>
        <w:t xml:space="preserve"> ouvrables</w:t>
      </w:r>
    </w:p>
    <w:p w:rsidR="004056F0" w:rsidRPr="009948E9" w:rsidRDefault="004056F0" w:rsidP="00FA0D08">
      <w:pPr>
        <w:numPr>
          <w:ilvl w:val="0"/>
          <w:numId w:val="26"/>
        </w:numPr>
        <w:spacing w:after="0" w:line="240" w:lineRule="auto"/>
        <w:jc w:val="both"/>
        <w:rPr>
          <w:rFonts w:ascii="Verdana" w:hAnsi="Verdana"/>
          <w:sz w:val="20"/>
          <w:szCs w:val="20"/>
        </w:rPr>
      </w:pPr>
      <w:r w:rsidRPr="009948E9">
        <w:rPr>
          <w:rFonts w:ascii="Verdana" w:hAnsi="Verdana"/>
          <w:sz w:val="20"/>
          <w:szCs w:val="20"/>
        </w:rPr>
        <w:t xml:space="preserve">mariage </w:t>
      </w:r>
      <w:r w:rsidR="0077121A" w:rsidRPr="009948E9">
        <w:rPr>
          <w:rFonts w:ascii="Verdana" w:hAnsi="Verdana"/>
          <w:sz w:val="20"/>
          <w:szCs w:val="20"/>
        </w:rPr>
        <w:t xml:space="preserve">ou pacs </w:t>
      </w:r>
      <w:r w:rsidRPr="009948E9">
        <w:rPr>
          <w:rFonts w:ascii="Verdana" w:hAnsi="Verdana"/>
          <w:sz w:val="20"/>
          <w:szCs w:val="20"/>
        </w:rPr>
        <w:t>d'un frère ou d'une sœur : 1 jour</w:t>
      </w:r>
      <w:r w:rsidR="0077121A" w:rsidRPr="009948E9">
        <w:rPr>
          <w:rFonts w:ascii="Verdana" w:hAnsi="Verdana"/>
          <w:sz w:val="20"/>
          <w:szCs w:val="20"/>
        </w:rPr>
        <w:t xml:space="preserve"> ouvrable</w:t>
      </w:r>
    </w:p>
    <w:p w:rsidR="0077121A" w:rsidRPr="009948E9" w:rsidRDefault="004056F0" w:rsidP="00FA0D08">
      <w:pPr>
        <w:numPr>
          <w:ilvl w:val="0"/>
          <w:numId w:val="26"/>
        </w:numPr>
        <w:spacing w:after="0" w:line="240" w:lineRule="auto"/>
        <w:jc w:val="both"/>
        <w:rPr>
          <w:rFonts w:ascii="Verdana" w:hAnsi="Verdana"/>
          <w:sz w:val="20"/>
          <w:szCs w:val="20"/>
        </w:rPr>
      </w:pPr>
      <w:r w:rsidRPr="009948E9">
        <w:rPr>
          <w:rFonts w:ascii="Verdana" w:hAnsi="Verdana"/>
          <w:sz w:val="20"/>
          <w:szCs w:val="20"/>
        </w:rPr>
        <w:t xml:space="preserve">mariage </w:t>
      </w:r>
      <w:r w:rsidR="0077121A" w:rsidRPr="009948E9">
        <w:rPr>
          <w:rFonts w:ascii="Verdana" w:hAnsi="Verdana"/>
          <w:sz w:val="20"/>
          <w:szCs w:val="20"/>
        </w:rPr>
        <w:t xml:space="preserve">ou pacs </w:t>
      </w:r>
      <w:r w:rsidRPr="009948E9">
        <w:rPr>
          <w:rFonts w:ascii="Verdana" w:hAnsi="Verdana"/>
          <w:sz w:val="20"/>
          <w:szCs w:val="20"/>
        </w:rPr>
        <w:t>d</w:t>
      </w:r>
      <w:r w:rsidR="0077121A" w:rsidRPr="009948E9">
        <w:rPr>
          <w:rFonts w:ascii="Verdana" w:hAnsi="Verdana"/>
          <w:sz w:val="20"/>
          <w:szCs w:val="20"/>
        </w:rPr>
        <w:t>u salarié</w:t>
      </w:r>
      <w:r w:rsidRPr="009948E9">
        <w:rPr>
          <w:rFonts w:ascii="Verdana" w:hAnsi="Verdana"/>
          <w:sz w:val="20"/>
          <w:szCs w:val="20"/>
        </w:rPr>
        <w:t>: 5 jours</w:t>
      </w:r>
      <w:r w:rsidR="0077121A" w:rsidRPr="009948E9">
        <w:rPr>
          <w:rFonts w:ascii="Verdana" w:hAnsi="Verdana"/>
          <w:sz w:val="20"/>
          <w:szCs w:val="20"/>
        </w:rPr>
        <w:t xml:space="preserve"> ouvrables</w:t>
      </w:r>
    </w:p>
    <w:p w:rsidR="00EE728C" w:rsidRPr="009948E9" w:rsidRDefault="00EE728C" w:rsidP="00CA5566">
      <w:pPr>
        <w:spacing w:after="0" w:line="240" w:lineRule="auto"/>
        <w:jc w:val="both"/>
        <w:rPr>
          <w:rFonts w:ascii="Verdana" w:hAnsi="Verdana"/>
          <w:sz w:val="20"/>
          <w:szCs w:val="20"/>
        </w:rPr>
      </w:pPr>
    </w:p>
    <w:p w:rsidR="004056F0" w:rsidRPr="009948E9" w:rsidRDefault="0034240F" w:rsidP="00CA5566">
      <w:pPr>
        <w:spacing w:after="0" w:line="240" w:lineRule="auto"/>
        <w:jc w:val="both"/>
        <w:rPr>
          <w:rFonts w:ascii="Verdana" w:hAnsi="Verdana"/>
          <w:sz w:val="20"/>
          <w:szCs w:val="20"/>
        </w:rPr>
      </w:pPr>
      <w:r w:rsidRPr="009948E9">
        <w:rPr>
          <w:rFonts w:ascii="Verdana" w:hAnsi="Verdana"/>
          <w:sz w:val="20"/>
          <w:szCs w:val="20"/>
        </w:rPr>
        <w:t>Deux jours</w:t>
      </w:r>
      <w:r w:rsidR="004056F0" w:rsidRPr="009948E9">
        <w:rPr>
          <w:rFonts w:ascii="Verdana" w:hAnsi="Verdana"/>
          <w:sz w:val="20"/>
          <w:szCs w:val="20"/>
        </w:rPr>
        <w:t xml:space="preserve"> supplémentaire</w:t>
      </w:r>
      <w:r w:rsidRPr="009948E9">
        <w:rPr>
          <w:rFonts w:ascii="Verdana" w:hAnsi="Verdana"/>
          <w:sz w:val="20"/>
          <w:szCs w:val="20"/>
        </w:rPr>
        <w:t>s</w:t>
      </w:r>
      <w:r w:rsidR="004056F0" w:rsidRPr="009948E9">
        <w:rPr>
          <w:rFonts w:ascii="Verdana" w:hAnsi="Verdana"/>
          <w:sz w:val="20"/>
          <w:szCs w:val="20"/>
        </w:rPr>
        <w:t xml:space="preserve"> pourront être accordés selon que les cérémonies auront lieu à plus de 300</w:t>
      </w:r>
      <w:r w:rsidRPr="009948E9">
        <w:rPr>
          <w:rFonts w:ascii="Verdana" w:hAnsi="Verdana"/>
          <w:sz w:val="20"/>
          <w:szCs w:val="20"/>
        </w:rPr>
        <w:t xml:space="preserve"> kilomètres</w:t>
      </w:r>
      <w:r w:rsidR="004056F0" w:rsidRPr="009948E9">
        <w:rPr>
          <w:rFonts w:ascii="Verdana" w:hAnsi="Verdana"/>
          <w:sz w:val="20"/>
          <w:szCs w:val="20"/>
        </w:rPr>
        <w:t>.</w:t>
      </w:r>
    </w:p>
    <w:p w:rsidR="00EE728C" w:rsidRPr="009948E9" w:rsidRDefault="00EE728C"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Ces congés ne viennent pas en déduction du congé annuel, à condition qu'ils soient pris au moment de l'</w:t>
      </w:r>
      <w:r w:rsidR="00F019E7">
        <w:rPr>
          <w:rFonts w:ascii="Verdana" w:hAnsi="Verdana"/>
          <w:sz w:val="20"/>
          <w:szCs w:val="20"/>
        </w:rPr>
        <w:t>évènement</w:t>
      </w:r>
      <w:r w:rsidRPr="009948E9">
        <w:rPr>
          <w:rFonts w:ascii="Verdana" w:hAnsi="Verdana"/>
          <w:sz w:val="20"/>
          <w:szCs w:val="20"/>
        </w:rPr>
        <w:t>.</w:t>
      </w:r>
    </w:p>
    <w:p w:rsidR="00EE728C" w:rsidRDefault="00EE728C" w:rsidP="00CA5566">
      <w:pPr>
        <w:spacing w:after="0" w:line="240" w:lineRule="auto"/>
        <w:jc w:val="both"/>
        <w:rPr>
          <w:rFonts w:ascii="Verdana" w:hAnsi="Verdana"/>
          <w:sz w:val="20"/>
          <w:szCs w:val="20"/>
        </w:rPr>
      </w:pPr>
    </w:p>
    <w:p w:rsidR="003B2A72" w:rsidRPr="009948E9" w:rsidRDefault="003B2A72" w:rsidP="003B2A72">
      <w:pPr>
        <w:spacing w:after="0" w:line="240" w:lineRule="auto"/>
        <w:jc w:val="both"/>
        <w:rPr>
          <w:rFonts w:ascii="Verdana" w:hAnsi="Verdana"/>
          <w:sz w:val="20"/>
          <w:szCs w:val="20"/>
        </w:rPr>
      </w:pPr>
      <w:r>
        <w:rPr>
          <w:rFonts w:ascii="Verdana" w:hAnsi="Verdana"/>
          <w:sz w:val="20"/>
          <w:szCs w:val="20"/>
        </w:rPr>
        <w:t>Il est attribué, pour raison de déménagement, un jour de congé supplémentaire dans la limite d’un déménagement maximum toutes les deux années civiles.</w:t>
      </w:r>
    </w:p>
    <w:p w:rsidR="003B2A72" w:rsidRPr="009948E9" w:rsidRDefault="003B2A72"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Toutefois, avec l'accord de l'employeur ou son représentant, ils pourront l'être dans la quinzaine où se situe l'</w:t>
      </w:r>
      <w:r w:rsidR="00F019E7">
        <w:rPr>
          <w:rFonts w:ascii="Verdana" w:hAnsi="Verdana"/>
          <w:sz w:val="20"/>
          <w:szCs w:val="20"/>
        </w:rPr>
        <w:t>évènement</w:t>
      </w:r>
      <w:r w:rsidRPr="009948E9">
        <w:rPr>
          <w:rFonts w:ascii="Verdana" w:hAnsi="Verdana"/>
          <w:sz w:val="20"/>
          <w:szCs w:val="20"/>
        </w:rPr>
        <w:t>.</w:t>
      </w:r>
    </w:p>
    <w:p w:rsidR="00EE728C" w:rsidRPr="009948E9" w:rsidRDefault="00EE728C" w:rsidP="00CA5566">
      <w:pPr>
        <w:spacing w:after="0" w:line="240" w:lineRule="auto"/>
        <w:jc w:val="both"/>
        <w:rPr>
          <w:rFonts w:ascii="Verdana" w:hAnsi="Verdana"/>
          <w:sz w:val="20"/>
          <w:szCs w:val="20"/>
        </w:rPr>
      </w:pPr>
    </w:p>
    <w:p w:rsidR="004056F0" w:rsidRPr="009948E9" w:rsidRDefault="004056F0" w:rsidP="00FA0D08">
      <w:pPr>
        <w:numPr>
          <w:ilvl w:val="0"/>
          <w:numId w:val="27"/>
        </w:numPr>
        <w:spacing w:after="0" w:line="240" w:lineRule="auto"/>
        <w:jc w:val="both"/>
        <w:rPr>
          <w:rFonts w:ascii="Verdana" w:hAnsi="Verdana"/>
          <w:sz w:val="20"/>
          <w:szCs w:val="20"/>
        </w:rPr>
      </w:pPr>
      <w:r w:rsidRPr="009948E9">
        <w:rPr>
          <w:rFonts w:ascii="Verdana" w:hAnsi="Verdana"/>
          <w:sz w:val="20"/>
          <w:szCs w:val="20"/>
        </w:rPr>
        <w:t>naissance d'un enfant : 3 jours</w:t>
      </w:r>
    </w:p>
    <w:p w:rsidR="00797C21" w:rsidRPr="009948E9" w:rsidRDefault="00797C21" w:rsidP="00CA5566">
      <w:pPr>
        <w:spacing w:after="0" w:line="240" w:lineRule="auto"/>
        <w:ind w:left="720"/>
        <w:jc w:val="both"/>
        <w:rPr>
          <w:rFonts w:ascii="Verdana" w:hAnsi="Verdana"/>
          <w:sz w:val="20"/>
          <w:szCs w:val="20"/>
        </w:rPr>
      </w:pPr>
    </w:p>
    <w:p w:rsidR="004056F0" w:rsidRPr="009948E9" w:rsidRDefault="004056F0" w:rsidP="00CA5566">
      <w:pPr>
        <w:spacing w:after="0" w:line="240" w:lineRule="auto"/>
        <w:ind w:left="720"/>
        <w:jc w:val="both"/>
        <w:rPr>
          <w:rFonts w:ascii="Verdana" w:hAnsi="Verdana"/>
          <w:sz w:val="20"/>
          <w:szCs w:val="20"/>
        </w:rPr>
      </w:pPr>
      <w:r w:rsidRPr="009948E9">
        <w:rPr>
          <w:rFonts w:ascii="Verdana" w:hAnsi="Verdana"/>
          <w:sz w:val="20"/>
          <w:szCs w:val="20"/>
        </w:rPr>
        <w:t>Ces trois jours accordés au père en cas de naissance d'un enfant pourront, par application des dispositions légales et réglementaires, être consécutifs ou non, après entente entre l'employeur ou son représentant et le bénéficiaire, mais devront être inclus dans une période de quinze jours entourant la date de naissance.</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br/>
        <w:t>Pour l'attribution des jours de congé prévus ci-dessus, le (la) concubin(e) est assimilé(e) au conjoint, sous réserve de justifier le concubinage par une déclaration sur l'honneur.</w:t>
      </w:r>
    </w:p>
    <w:p w:rsidR="00797C21" w:rsidRPr="009948E9" w:rsidRDefault="00797C21"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b/>
          <w:bCs/>
          <w:sz w:val="20"/>
          <w:szCs w:val="20"/>
        </w:rPr>
      </w:pPr>
      <w:r w:rsidRPr="009948E9">
        <w:rPr>
          <w:rFonts w:ascii="Verdana" w:hAnsi="Verdana"/>
          <w:sz w:val="20"/>
          <w:szCs w:val="20"/>
        </w:rPr>
        <w:t>Il en est de même pour le (la) salarié(e) qui a conclu un Pacte Civil de Solidarité, sous réserve d'en justifier l'existence.</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b/>
          <w:bCs/>
          <w:sz w:val="20"/>
          <w:szCs w:val="20"/>
        </w:rPr>
      </w:pPr>
      <w:r w:rsidRPr="009948E9">
        <w:rPr>
          <w:rFonts w:ascii="Verdana" w:hAnsi="Verdana"/>
          <w:b/>
          <w:bCs/>
          <w:i/>
          <w:iCs/>
          <w:sz w:val="20"/>
          <w:szCs w:val="20"/>
        </w:rPr>
        <w:t xml:space="preserve">     </w:t>
      </w:r>
    </w:p>
    <w:p w:rsidR="00B43F92" w:rsidRPr="009948E9" w:rsidRDefault="00B43F92" w:rsidP="00CA5566">
      <w:pPr>
        <w:tabs>
          <w:tab w:val="left" w:pos="-1440"/>
          <w:tab w:val="left" w:pos="0"/>
          <w:tab w:val="left" w:pos="339"/>
          <w:tab w:val="left" w:pos="720"/>
          <w:tab w:val="left" w:pos="10080"/>
        </w:tabs>
        <w:suppressAutoHyphens/>
        <w:spacing w:after="0" w:line="240" w:lineRule="auto"/>
        <w:rPr>
          <w:rFonts w:ascii="Verdana" w:hAnsi="Verdana"/>
          <w:b/>
          <w:bCs/>
          <w:sz w:val="20"/>
          <w:szCs w:val="20"/>
        </w:rPr>
      </w:pPr>
    </w:p>
    <w:p w:rsidR="00B43F92" w:rsidRPr="009948E9" w:rsidRDefault="00B43F92" w:rsidP="00CA5566">
      <w:pPr>
        <w:tabs>
          <w:tab w:val="left" w:pos="-1440"/>
          <w:tab w:val="left" w:pos="0"/>
          <w:tab w:val="left" w:pos="339"/>
          <w:tab w:val="left" w:pos="720"/>
          <w:tab w:val="left" w:pos="10080"/>
        </w:tabs>
        <w:suppressAutoHyphens/>
        <w:spacing w:after="0" w:line="240" w:lineRule="auto"/>
        <w:rPr>
          <w:rFonts w:ascii="Verdana" w:hAnsi="Verdana"/>
          <w:b/>
          <w:bCs/>
          <w:sz w:val="20"/>
          <w:szCs w:val="20"/>
        </w:rPr>
      </w:pPr>
    </w:p>
    <w:p w:rsidR="004056F0" w:rsidRPr="009948E9" w:rsidRDefault="00EE728C" w:rsidP="00325F80">
      <w:pPr>
        <w:pStyle w:val="Titre1"/>
        <w:pBdr>
          <w:top w:val="single" w:sz="4" w:space="1" w:color="auto" w:shadow="1"/>
          <w:left w:val="single" w:sz="4" w:space="4" w:color="auto" w:shadow="1"/>
          <w:bottom w:val="single" w:sz="4" w:space="1" w:color="auto" w:shadow="1"/>
          <w:right w:val="single" w:sz="4" w:space="4" w:color="auto" w:shadow="1"/>
        </w:pBdr>
        <w:jc w:val="center"/>
      </w:pPr>
      <w:r w:rsidRPr="009948E9">
        <w:br w:type="page"/>
      </w:r>
      <w:bookmarkStart w:id="123" w:name="_Toc495075724"/>
      <w:r w:rsidR="004056F0" w:rsidRPr="009948E9">
        <w:t>CHAPITRE 10</w:t>
      </w:r>
      <w:r w:rsidR="004E5BC9" w:rsidRPr="009948E9">
        <w:t xml:space="preserve"> -</w:t>
      </w:r>
      <w:r w:rsidR="004056F0" w:rsidRPr="009948E9">
        <w:t xml:space="preserve"> CONGÉ DE MATERNITÉ </w:t>
      </w:r>
      <w:r w:rsidR="004056F0" w:rsidRPr="00325F80">
        <w:t>OU</w:t>
      </w:r>
      <w:r w:rsidR="004056F0" w:rsidRPr="009948E9">
        <w:t xml:space="preserve"> D'ADOPTION</w:t>
      </w:r>
      <w:r w:rsidR="004C215A" w:rsidRPr="009948E9">
        <w:t xml:space="preserve"> </w:t>
      </w:r>
      <w:r w:rsidR="004056F0" w:rsidRPr="009948E9">
        <w:t>CONGÉ PARENTAL</w:t>
      </w:r>
      <w:bookmarkEnd w:id="123"/>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EE728C" w:rsidP="00325F80">
      <w:pPr>
        <w:pStyle w:val="Titre2"/>
      </w:pPr>
      <w:r w:rsidRPr="009948E9">
        <w:tab/>
      </w:r>
      <w:bookmarkStart w:id="124" w:name="_Toc495075725"/>
      <w:r w:rsidR="00C766D2" w:rsidRPr="009948E9">
        <w:t>ARTICLE 2</w:t>
      </w:r>
      <w:r w:rsidR="008C59E4">
        <w:t>5</w:t>
      </w:r>
      <w:r w:rsidR="00797C21" w:rsidRPr="009948E9">
        <w:t xml:space="preserve"> </w:t>
      </w:r>
      <w:r w:rsidR="00C766D2" w:rsidRPr="009948E9">
        <w:t xml:space="preserve">- </w:t>
      </w:r>
      <w:r w:rsidR="00C766D2" w:rsidRPr="00325F80">
        <w:t>CONGÉ</w:t>
      </w:r>
      <w:r w:rsidR="00C766D2" w:rsidRPr="009948E9">
        <w:t xml:space="preserve"> DE MATERNITÉ OU D'ADOPTION</w:t>
      </w:r>
      <w:bookmarkEnd w:id="124"/>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36B70" w:rsidP="00325F80">
      <w:pPr>
        <w:pStyle w:val="Titre3"/>
      </w:pPr>
      <w:bookmarkStart w:id="125" w:name="_Toc495075726"/>
      <w:r w:rsidRPr="009948E9">
        <w:t>Article 2</w:t>
      </w:r>
      <w:r w:rsidR="008C59E4">
        <w:t>5</w:t>
      </w:r>
      <w:r w:rsidR="004056F0" w:rsidRPr="009948E9">
        <w:t>-1</w:t>
      </w:r>
      <w:r w:rsidR="00797C21" w:rsidRPr="009948E9">
        <w:t> :</w:t>
      </w:r>
      <w:r w:rsidR="004056F0" w:rsidRPr="009948E9">
        <w:t xml:space="preserve"> </w:t>
      </w:r>
      <w:r w:rsidR="004056F0" w:rsidRPr="00325F80">
        <w:t>Congé</w:t>
      </w:r>
      <w:r w:rsidR="004056F0" w:rsidRPr="009948E9">
        <w:t xml:space="preserve"> de maternité</w:t>
      </w:r>
      <w:bookmarkEnd w:id="125"/>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Les salariées comptant une année de travail effectif continu ou non au jour de la naissance auront droit pendant toute la durée de leur congé de maternité à des indemnités complémentaires dont le montant sera calculé de façon à ce que, compte tenu des prestations journalières éventuellement dues tant par la sécurité sociale que par un régime de prévoyance auquel participerait l'employeur ou son représentant, elles perçoivent l'équivalent de leur salaire net.</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36B70" w:rsidP="00325F80">
      <w:pPr>
        <w:pStyle w:val="Titre3"/>
      </w:pPr>
      <w:bookmarkStart w:id="126" w:name="_Toc495075727"/>
      <w:r w:rsidRPr="009948E9">
        <w:t>Article 2</w:t>
      </w:r>
      <w:r w:rsidR="008C59E4">
        <w:t>5</w:t>
      </w:r>
      <w:r w:rsidR="004056F0" w:rsidRPr="009948E9">
        <w:t>-2</w:t>
      </w:r>
      <w:r w:rsidR="00797C21" w:rsidRPr="009948E9">
        <w:t> :</w:t>
      </w:r>
      <w:r w:rsidR="004056F0" w:rsidRPr="009948E9">
        <w:t xml:space="preserve"> </w:t>
      </w:r>
      <w:r w:rsidR="004056F0" w:rsidRPr="00325F80">
        <w:t>Congé</w:t>
      </w:r>
      <w:r w:rsidR="004056F0" w:rsidRPr="009948E9">
        <w:t xml:space="preserve"> d'adoption</w:t>
      </w:r>
      <w:bookmarkEnd w:id="126"/>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Tout salarié à qui un service départemental d'aide sociale à l'enfance ou une œuvre d'adoption autorisée confie un enfant au moins, en vue de son adoption, a le droit de suspendre son contrat de travail pendant la durée prévue par les dispositions légales et réglementaires.</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Les salariés, comptant une année de travail effectif continu ou non au jour où un enfant leur est confié en vue de son adoption auront droit - pendant toute la durée du congé auquel ils ont droit à des indemnités complémentaires dont le montant sera calculé de façon à ce que, compte tenu des prestations journalières éventuellement dues tant par la Sécurité Sociale que par un régime de prévoyance auquel participerait l'employeur ou son représentant, ils perçoivent l'équivalent de leur salaire net.</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325F80">
      <w:pPr>
        <w:pStyle w:val="Titre3"/>
      </w:pPr>
      <w:bookmarkStart w:id="127" w:name="_Toc495075728"/>
      <w:r w:rsidRPr="009948E9">
        <w:t>Article 2</w:t>
      </w:r>
      <w:r w:rsidR="008C59E4">
        <w:t>5</w:t>
      </w:r>
      <w:r w:rsidRPr="009948E9">
        <w:t>-3</w:t>
      </w:r>
      <w:r w:rsidR="00797C21" w:rsidRPr="009948E9">
        <w:t> :</w:t>
      </w:r>
      <w:r w:rsidRPr="009948E9">
        <w:t xml:space="preserve"> Réintégration dans l'emploi</w:t>
      </w:r>
      <w:bookmarkEnd w:id="127"/>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A l'issue du congé maternité ou d'adoption, le salarié retrouve son précédent emploi.</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Il bénéficie, par ailleurs, en tant que de besoin</w:t>
      </w:r>
      <w:r w:rsidR="0011271B">
        <w:rPr>
          <w:rFonts w:ascii="Verdana" w:hAnsi="Verdana"/>
          <w:sz w:val="20"/>
          <w:szCs w:val="20"/>
        </w:rPr>
        <w:t>s</w:t>
      </w:r>
      <w:r w:rsidRPr="009948E9">
        <w:rPr>
          <w:rFonts w:ascii="Verdana" w:hAnsi="Verdana"/>
          <w:sz w:val="20"/>
          <w:szCs w:val="20"/>
        </w:rPr>
        <w:t xml:space="preserve"> - notamment en cas de changement de techniques ou de méthodes de travail - d'une réadaptation professionnelle.</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325F80">
      <w:pPr>
        <w:pStyle w:val="Titre3"/>
      </w:pPr>
      <w:bookmarkStart w:id="128" w:name="_Toc495075729"/>
      <w:r w:rsidRPr="009948E9">
        <w:t>Article 2</w:t>
      </w:r>
      <w:r w:rsidR="008C59E4">
        <w:t>5</w:t>
      </w:r>
      <w:r w:rsidRPr="009948E9">
        <w:t>-4</w:t>
      </w:r>
      <w:r w:rsidR="00797C21" w:rsidRPr="009948E9">
        <w:t> :</w:t>
      </w:r>
      <w:r w:rsidRPr="009948E9">
        <w:t xml:space="preserve"> Priorité de réembauchage</w:t>
      </w:r>
      <w:bookmarkEnd w:id="128"/>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Au-delà des congés pour maternité ou adoption, une priorité de réembauchage sera prévue en faveur des salariés qui résilieraient leur contrat de travail afin d'élever leurs enfants.</w:t>
      </w:r>
    </w:p>
    <w:p w:rsidR="00EE728C"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ab/>
      </w:r>
    </w:p>
    <w:p w:rsidR="00211FC0"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ab/>
      </w:r>
    </w:p>
    <w:p w:rsidR="003720F4" w:rsidRPr="009948E9" w:rsidRDefault="003720F4"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C766D2" w:rsidP="00325F80">
      <w:pPr>
        <w:pStyle w:val="Titre2"/>
      </w:pPr>
      <w:bookmarkStart w:id="129" w:name="_Toc495075730"/>
      <w:r w:rsidRPr="00325F80">
        <w:t>ARTICLE</w:t>
      </w:r>
      <w:r w:rsidRPr="009948E9">
        <w:t xml:space="preserve"> 2</w:t>
      </w:r>
      <w:r w:rsidR="008C59E4">
        <w:t>6</w:t>
      </w:r>
      <w:r w:rsidRPr="009948E9">
        <w:t xml:space="preserve"> </w:t>
      </w:r>
      <w:r w:rsidR="00797C21" w:rsidRPr="009948E9">
        <w:t xml:space="preserve">- </w:t>
      </w:r>
      <w:r w:rsidRPr="009948E9">
        <w:t>CONGÉ PARENTAL D'É</w:t>
      </w:r>
      <w:r w:rsidR="00325F80">
        <w:t>DUCATION ET PÉRIODE D'ACTIVITÉ À</w:t>
      </w:r>
      <w:r w:rsidRPr="009948E9">
        <w:t xml:space="preserve"> TEMPS PARTIEL</w:t>
      </w:r>
      <w:bookmarkEnd w:id="129"/>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Les salariés ont le droit de bénéficier d'un congé parental total ou à temps partiel dans les conditions prévues par les dispositions légales et réglementaires.</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Lorsque cette période suit immédiatement le congé de maternité ou le congé d'adoption, le salarié doit informer l'employeur ou son représentant, par lettre recommandée avec demande d'avis de réception, au moins quinze jours avant le terme du dit congé ; dans les autres cas, l'information doit être donnée à l'employeur ou à son représentant deux mois au moins avant le début du congé parental d'éducation total ou à temps partiel.</w:t>
      </w:r>
    </w:p>
    <w:p w:rsidR="00797C21" w:rsidRPr="009948E9" w:rsidRDefault="00797C21"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Le salarié bénéficiaire soit d'un congé parental d'éducation total ou à temps partiel peut mettre fin par anticipation soit au congé parental d'éducation, soit à la période d'activité à temps partiel : il doit dans l'un ou l'autre cas en faire la demande au moins un mois avant la date à partir de laquelle il désire bénéficier de ces possibilités.</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Le salarié bénéficiaire d'un congé parental d'éducation total peut mettre fin par anticipation audit congé et demander en même temps à travailler à temps partiel jusqu'au terme initialement prévu du congé parental d'éducation : il doit dans ce cas en faire la demande au moins un mois avant la date à partir de laquelle il désire bénéficier de cette possibilité.</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A l'issue - normale ou anticipée - du congé parental d'éducation ou de la période d'exercice de son activité à temps partiel, le salarié retrouve son précédent emploi ou un emploi similaire assorti d'une rémunération au moins équivalente.</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Il bénéficie, par ailleurs, en tant que de besoin</w:t>
      </w:r>
      <w:r w:rsidR="0011271B">
        <w:rPr>
          <w:rFonts w:ascii="Verdana" w:hAnsi="Verdana"/>
          <w:sz w:val="20"/>
          <w:szCs w:val="20"/>
        </w:rPr>
        <w:t>s</w:t>
      </w:r>
      <w:r w:rsidRPr="009948E9">
        <w:rPr>
          <w:rFonts w:ascii="Verdana" w:hAnsi="Verdana"/>
          <w:sz w:val="20"/>
          <w:szCs w:val="20"/>
        </w:rPr>
        <w:t xml:space="preserve"> - notamment en cas de changement de techniques ou de méthodes de travail - d'une réadaptation professionnelle.</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Si, à l'issue du congé parental d'éducation, les intéressés ne reprennent pas leur activité, ils bénéficieront pendant un an, sur leur demande écrite formulée un mois à l'avance, d'une priorité de réembauchage dans un poste de même catégorie: en cas de réembauchage, ils conserveront intégralement l'ancienneté acquise à l'expiration du congé parental d'éducation.</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Au-delà de cette durée d'un an, les salariés bénéficieront d'une priorité de réembauchage sur un poste vacant.</w:t>
      </w:r>
    </w:p>
    <w:p w:rsidR="004056F0" w:rsidRPr="009948E9" w:rsidRDefault="00EE728C" w:rsidP="00325F80">
      <w:pPr>
        <w:pStyle w:val="Titre1"/>
        <w:pBdr>
          <w:top w:val="single" w:sz="4" w:space="1" w:color="auto" w:shadow="1"/>
          <w:left w:val="single" w:sz="4" w:space="4" w:color="auto" w:shadow="1"/>
          <w:bottom w:val="single" w:sz="4" w:space="1" w:color="auto" w:shadow="1"/>
          <w:right w:val="single" w:sz="4" w:space="4" w:color="auto" w:shadow="1"/>
        </w:pBdr>
        <w:jc w:val="center"/>
      </w:pPr>
      <w:r w:rsidRPr="009948E9">
        <w:br w:type="page"/>
      </w:r>
      <w:bookmarkStart w:id="130" w:name="_Toc495075731"/>
      <w:r w:rsidR="004056F0" w:rsidRPr="009948E9">
        <w:t>CHAPITRE 11</w:t>
      </w:r>
      <w:r w:rsidR="004E5BC9" w:rsidRPr="009948E9">
        <w:t xml:space="preserve"> -</w:t>
      </w:r>
      <w:r w:rsidR="004056F0" w:rsidRPr="009948E9">
        <w:t xml:space="preserve">  </w:t>
      </w:r>
      <w:r w:rsidR="004056F0" w:rsidRPr="00325F80">
        <w:t>CONGÉS</w:t>
      </w:r>
      <w:r w:rsidR="004056F0" w:rsidRPr="009948E9">
        <w:t xml:space="preserve"> DE MALADIE</w:t>
      </w:r>
      <w:bookmarkEnd w:id="130"/>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b/>
          <w:bCs/>
          <w:sz w:val="20"/>
          <w:szCs w:val="20"/>
        </w:rPr>
        <w:t xml:space="preserve"> </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b/>
          <w:bCs/>
          <w:sz w:val="20"/>
          <w:szCs w:val="20"/>
        </w:rPr>
      </w:pPr>
    </w:p>
    <w:p w:rsidR="004056F0" w:rsidRPr="009948E9" w:rsidRDefault="00C766D2" w:rsidP="00325F80">
      <w:pPr>
        <w:pStyle w:val="Titre2"/>
      </w:pPr>
      <w:bookmarkStart w:id="131" w:name="_Toc495075732"/>
      <w:r w:rsidRPr="009948E9">
        <w:t>ARTICLE 2</w:t>
      </w:r>
      <w:r w:rsidR="008C59E4">
        <w:t>7</w:t>
      </w:r>
      <w:r w:rsidRPr="009948E9">
        <w:t xml:space="preserve"> - </w:t>
      </w:r>
      <w:r w:rsidRPr="00325F80">
        <w:t>CONGÉ</w:t>
      </w:r>
      <w:r w:rsidRPr="009948E9">
        <w:t xml:space="preserve"> DE MALADIE</w:t>
      </w:r>
      <w:bookmarkEnd w:id="131"/>
    </w:p>
    <w:p w:rsidR="00797C21" w:rsidRPr="009948E9" w:rsidRDefault="00797C21"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325F80">
      <w:pPr>
        <w:pStyle w:val="Titre3"/>
      </w:pPr>
      <w:bookmarkStart w:id="132" w:name="_Toc495075733"/>
      <w:r w:rsidRPr="009948E9">
        <w:t>Article 2</w:t>
      </w:r>
      <w:r w:rsidR="008C59E4">
        <w:t>7</w:t>
      </w:r>
      <w:r w:rsidRPr="009948E9">
        <w:t>-1</w:t>
      </w:r>
      <w:r w:rsidR="00797C21" w:rsidRPr="009948E9">
        <w:t> :</w:t>
      </w:r>
      <w:r w:rsidRPr="009948E9">
        <w:t xml:space="preserve"> </w:t>
      </w:r>
      <w:r w:rsidRPr="00325F80">
        <w:t>Droits</w:t>
      </w:r>
      <w:r w:rsidRPr="009948E9">
        <w:t xml:space="preserve"> et obligations du salarié</w:t>
      </w:r>
      <w:bookmarkEnd w:id="132"/>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En cas de maladie dûment constatée et le mettant dans l'impossibilité d'exercer ses fonctions, le salarié est de droit, soit placé, soit maintenu en congé de maladie à la double condition ci-après :</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ind w:left="639" w:hanging="639"/>
        <w:jc w:val="both"/>
        <w:rPr>
          <w:rFonts w:ascii="Verdana" w:hAnsi="Verdana"/>
          <w:sz w:val="20"/>
          <w:szCs w:val="20"/>
        </w:rPr>
      </w:pPr>
      <w:r w:rsidRPr="009948E9">
        <w:rPr>
          <w:rFonts w:ascii="Verdana" w:hAnsi="Verdana"/>
          <w:sz w:val="20"/>
          <w:szCs w:val="20"/>
        </w:rPr>
        <w:t xml:space="preserve">1 - </w:t>
      </w:r>
      <w:r w:rsidRPr="009948E9">
        <w:rPr>
          <w:rFonts w:ascii="Verdana" w:hAnsi="Verdana"/>
          <w:sz w:val="20"/>
          <w:szCs w:val="20"/>
        </w:rPr>
        <w:tab/>
        <w:t>Sauf cas de force majeure, il doit le plus rapidement possible en informer son employeur ou son représentant et dans les deux jours lui adresser un certificat médical prescrivant, soit un arrêt de travail, soit une prolongation d'un arrêt de travail antérieurement prescrit.</w:t>
      </w:r>
    </w:p>
    <w:p w:rsidR="00EE728C" w:rsidRPr="009948E9" w:rsidRDefault="00EE728C" w:rsidP="00CA5566">
      <w:pPr>
        <w:tabs>
          <w:tab w:val="left" w:pos="-1440"/>
          <w:tab w:val="left" w:pos="0"/>
          <w:tab w:val="left" w:pos="339"/>
          <w:tab w:val="left" w:pos="720"/>
          <w:tab w:val="left" w:pos="10080"/>
        </w:tabs>
        <w:suppressAutoHyphens/>
        <w:spacing w:after="0" w:line="240" w:lineRule="auto"/>
        <w:ind w:left="639" w:hanging="639"/>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ind w:left="639" w:hanging="639"/>
        <w:jc w:val="both"/>
        <w:rPr>
          <w:rFonts w:ascii="Verdana" w:hAnsi="Verdana"/>
          <w:sz w:val="20"/>
          <w:szCs w:val="20"/>
        </w:rPr>
      </w:pPr>
      <w:r w:rsidRPr="009948E9">
        <w:rPr>
          <w:rFonts w:ascii="Verdana" w:hAnsi="Verdana"/>
          <w:sz w:val="20"/>
          <w:szCs w:val="20"/>
        </w:rPr>
        <w:t xml:space="preserve">2 - </w:t>
      </w:r>
      <w:r w:rsidRPr="009948E9">
        <w:rPr>
          <w:rFonts w:ascii="Verdana" w:hAnsi="Verdana"/>
          <w:sz w:val="20"/>
          <w:szCs w:val="20"/>
        </w:rPr>
        <w:tab/>
        <w:t>Sauf cas de force majeure, il doit, en outre, dès le début de son congé de maladie informer son employeur ou son représentant de son lieu de résidence et par la suite l'informer de toute modification celui-ci.</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b/>
          <w:bCs/>
          <w:sz w:val="20"/>
          <w:szCs w:val="20"/>
        </w:rPr>
      </w:pPr>
    </w:p>
    <w:p w:rsidR="004056F0" w:rsidRPr="009948E9" w:rsidRDefault="004056F0" w:rsidP="00325F80">
      <w:pPr>
        <w:pStyle w:val="Titre3"/>
      </w:pPr>
      <w:bookmarkStart w:id="133" w:name="_Toc495075734"/>
      <w:r w:rsidRPr="009948E9">
        <w:t>Article 2</w:t>
      </w:r>
      <w:r w:rsidR="008C59E4">
        <w:t>7</w:t>
      </w:r>
      <w:r w:rsidRPr="009948E9">
        <w:t>-2</w:t>
      </w:r>
      <w:r w:rsidR="00797C21" w:rsidRPr="009948E9">
        <w:t> :</w:t>
      </w:r>
      <w:r w:rsidRPr="009948E9">
        <w:t xml:space="preserve"> </w:t>
      </w:r>
      <w:r w:rsidRPr="00325F80">
        <w:t>Indemnités</w:t>
      </w:r>
      <w:r w:rsidRPr="009948E9">
        <w:t xml:space="preserve"> complémentaires</w:t>
      </w:r>
      <w:bookmarkEnd w:id="133"/>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325F80">
      <w:pPr>
        <w:pStyle w:val="Titre4"/>
      </w:pPr>
      <w:r w:rsidRPr="009948E9">
        <w:t>Article 2</w:t>
      </w:r>
      <w:r w:rsidR="008C59E4">
        <w:t>7</w:t>
      </w:r>
      <w:r w:rsidRPr="009948E9">
        <w:t>-2-1</w:t>
      </w:r>
      <w:r w:rsidR="00797C21" w:rsidRPr="009948E9">
        <w:t> :</w:t>
      </w:r>
      <w:r w:rsidRPr="009948E9">
        <w:t xml:space="preserve"> Principe</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En cas d'arrêt de travail dû à la maladie reconnue comme telle par la Sécurité Sociale ou à une affection de longue durée, c'est-à-dire à une des affections énumérées dans le Code de la Sécurité Sociale, les salariés comptant au moins douze mois de travail effectif continu ou non dans l'établissement reçoivent des indemnités complémentaires.</w:t>
      </w:r>
    </w:p>
    <w:p w:rsidR="00797C21" w:rsidRPr="009948E9" w:rsidRDefault="00797C21"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Celles-ci, dont le montant est déterminé eu égard aux dispositions conventionnelles.</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325F80">
      <w:pPr>
        <w:pStyle w:val="Titre4"/>
      </w:pPr>
      <w:r w:rsidRPr="009948E9">
        <w:t>Article 2</w:t>
      </w:r>
      <w:r w:rsidR="008C59E4">
        <w:t>7</w:t>
      </w:r>
      <w:r w:rsidRPr="009948E9">
        <w:t>-2-2</w:t>
      </w:r>
      <w:r w:rsidR="00797C21" w:rsidRPr="009948E9">
        <w:t> :</w:t>
      </w:r>
      <w:r w:rsidRPr="009948E9">
        <w:t xml:space="preserve"> Arrêt de travail dû à la maladie</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p>
    <w:p w:rsidR="004056F0" w:rsidRPr="009948E9" w:rsidRDefault="004056F0" w:rsidP="00FA0D08">
      <w:pPr>
        <w:numPr>
          <w:ilvl w:val="0"/>
          <w:numId w:val="36"/>
        </w:numPr>
        <w:tabs>
          <w:tab w:val="left" w:pos="-1440"/>
          <w:tab w:val="left" w:pos="0"/>
          <w:tab w:val="left" w:pos="339"/>
          <w:tab w:val="left" w:pos="720"/>
          <w:tab w:val="left" w:pos="10080"/>
        </w:tabs>
        <w:suppressAutoHyphens/>
        <w:spacing w:after="0" w:line="240" w:lineRule="auto"/>
        <w:jc w:val="both"/>
        <w:rPr>
          <w:rFonts w:ascii="Verdana" w:hAnsi="Verdana"/>
          <w:b/>
          <w:i/>
          <w:sz w:val="20"/>
          <w:szCs w:val="20"/>
        </w:rPr>
      </w:pPr>
      <w:r w:rsidRPr="009948E9">
        <w:rPr>
          <w:rFonts w:ascii="Verdana" w:hAnsi="Verdana"/>
          <w:b/>
          <w:i/>
          <w:sz w:val="20"/>
          <w:szCs w:val="20"/>
        </w:rPr>
        <w:t>Cas général</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Les indemnités complémentaires ne sont servies que lorsque l'arrêt de travail ouvre droit - pour le salarié en cause - aux indemnités journalières prévues à l'Article L. 323-1 2° du Code de la Sécurité Sociale mais, en cas d'hospitalisation, elles sont versées dès le premier jour qui suit le point de départ de l'incapacité de travail. Cette condition de perception des indemnités journalières est supprimée pour le salarié, invalide de 1ère catégorie ayant repris une activité à temps partiel dans l'établissement, lorsque le bénéfice des indemnités journalières lui est refusé au motif que son état est stabilisé ; à cet effet, le salarié fournira à l'employeur ou à son représentant un certificat notifiant la décision de l'organisme d'assurance maladie.</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3720F4" w:rsidRDefault="003720F4"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3720F4" w:rsidRDefault="003720F4"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3720F4" w:rsidRDefault="003720F4"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Elles cessent d'être servies :</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Default="004056F0" w:rsidP="00FA0D08">
      <w:pPr>
        <w:numPr>
          <w:ilvl w:val="0"/>
          <w:numId w:val="28"/>
        </w:num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soit lorsque le salarié en cause a épuisé ses droits aux indemnités journalières prévues    à l'Article L. 323-1 2° du Code de la Sécurité Sociale,</w:t>
      </w:r>
    </w:p>
    <w:p w:rsidR="003720F4" w:rsidRPr="009948E9" w:rsidRDefault="003720F4" w:rsidP="003720F4">
      <w:pPr>
        <w:tabs>
          <w:tab w:val="left" w:pos="-1440"/>
          <w:tab w:val="left" w:pos="0"/>
          <w:tab w:val="left" w:pos="339"/>
          <w:tab w:val="left" w:pos="720"/>
          <w:tab w:val="left" w:pos="10080"/>
        </w:tabs>
        <w:suppressAutoHyphens/>
        <w:spacing w:after="0" w:line="240" w:lineRule="auto"/>
        <w:ind w:left="720"/>
        <w:jc w:val="both"/>
        <w:rPr>
          <w:rFonts w:ascii="Verdana" w:hAnsi="Verdana"/>
          <w:sz w:val="20"/>
          <w:szCs w:val="20"/>
        </w:rPr>
      </w:pPr>
    </w:p>
    <w:p w:rsidR="004056F0" w:rsidRPr="009948E9" w:rsidRDefault="004056F0" w:rsidP="00FA0D08">
      <w:pPr>
        <w:numPr>
          <w:ilvl w:val="0"/>
          <w:numId w:val="28"/>
        </w:num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b/>
          <w:sz w:val="20"/>
          <w:szCs w:val="20"/>
        </w:rPr>
        <w:t>soit lorsque le salarié</w:t>
      </w:r>
      <w:r w:rsidR="0011271B">
        <w:rPr>
          <w:rFonts w:ascii="Verdana" w:hAnsi="Verdana"/>
          <w:b/>
          <w:sz w:val="20"/>
          <w:szCs w:val="20"/>
        </w:rPr>
        <w:t>-</w:t>
      </w:r>
      <w:r w:rsidRPr="009948E9">
        <w:rPr>
          <w:rFonts w:ascii="Verdana" w:hAnsi="Verdana"/>
          <w:b/>
          <w:sz w:val="20"/>
          <w:szCs w:val="20"/>
        </w:rPr>
        <w:t>cadre a été absent pour maladie plus de cent quatre-vingts jours pendant une période quelconque de 12 mois consécutifs</w:t>
      </w:r>
      <w:r w:rsidRPr="009948E9">
        <w:rPr>
          <w:rFonts w:ascii="Verdana" w:hAnsi="Verdana"/>
          <w:sz w:val="20"/>
          <w:szCs w:val="20"/>
        </w:rPr>
        <w:t>,</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Quand les indemnités complémentaires cessent d'être servies pour ces raisons, le salarié en cause recouvre ses droits lorsqu'à partir de la reprise du travail suivant la déchéance de ceux-ci, il a accompli au moins six mois de services effectifs continus ou non dans l'établissement et à condition qu'il ait droit alors aux indemnités journalières prévues à l'Article L. 323-1 2° du Code de la Sécurité Sociale.</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98323F" w:rsidRPr="009948E9" w:rsidRDefault="0098323F"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FA0D08">
      <w:pPr>
        <w:numPr>
          <w:ilvl w:val="0"/>
          <w:numId w:val="36"/>
        </w:numPr>
        <w:tabs>
          <w:tab w:val="left" w:pos="-1440"/>
          <w:tab w:val="left" w:pos="0"/>
          <w:tab w:val="left" w:pos="339"/>
          <w:tab w:val="left" w:pos="720"/>
          <w:tab w:val="left" w:pos="10080"/>
        </w:tabs>
        <w:suppressAutoHyphens/>
        <w:spacing w:after="0" w:line="240" w:lineRule="auto"/>
        <w:jc w:val="both"/>
        <w:rPr>
          <w:rFonts w:ascii="Verdana" w:hAnsi="Verdana"/>
          <w:b/>
          <w:i/>
          <w:sz w:val="20"/>
          <w:szCs w:val="20"/>
        </w:rPr>
      </w:pPr>
      <w:r w:rsidRPr="009948E9">
        <w:rPr>
          <w:rFonts w:ascii="Verdana" w:hAnsi="Verdana"/>
          <w:b/>
          <w:i/>
          <w:sz w:val="20"/>
          <w:szCs w:val="20"/>
        </w:rPr>
        <w:t>Cas particulier de la femme enceinte</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Les indemnités complémentaires ne sont servies que lorsque l'arrêt de travail ouvre droit - pour la salariée en cause - aux indemnités journalières prévues à l'Article L. 323-1 2° du Code de la Sécurité Sociale mais, en cas d'hospitalisation, elles sont versées dès le premier jour qui suit le point de départ de l'incapacité de travail.</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2503A4" w:rsidRDefault="004056F0" w:rsidP="002503A4">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Par ailleurs, le bénéfice des dispositions ci-dessus ne peut avoir pour effet de retarder le départ en congé de mat</w:t>
      </w:r>
      <w:r w:rsidR="003720F4">
        <w:rPr>
          <w:rFonts w:ascii="Verdana" w:hAnsi="Verdana"/>
          <w:sz w:val="20"/>
          <w:szCs w:val="20"/>
        </w:rPr>
        <w:t>ernité de la salariée en cause.</w:t>
      </w:r>
    </w:p>
    <w:p w:rsidR="003720F4" w:rsidRPr="003720F4" w:rsidRDefault="003720F4" w:rsidP="002503A4">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2503A4" w:rsidRPr="009948E9" w:rsidRDefault="002503A4" w:rsidP="003720F4">
      <w:pPr>
        <w:pStyle w:val="Titre4"/>
      </w:pPr>
      <w:r w:rsidRPr="009948E9">
        <w:t>Article 2</w:t>
      </w:r>
      <w:r w:rsidR="008C59E4">
        <w:t>7</w:t>
      </w:r>
      <w:r w:rsidRPr="009948E9">
        <w:t>-2-3 : Mi-temps thérapeutiques</w:t>
      </w:r>
    </w:p>
    <w:p w:rsidR="002503A4" w:rsidRPr="009948E9" w:rsidRDefault="002503A4" w:rsidP="002503A4">
      <w:pPr>
        <w:suppressAutoHyphens/>
        <w:spacing w:after="0" w:line="240" w:lineRule="auto"/>
        <w:jc w:val="both"/>
        <w:rPr>
          <w:rFonts w:ascii="Verdana" w:hAnsi="Verdana"/>
          <w:b/>
          <w:sz w:val="20"/>
          <w:szCs w:val="20"/>
          <w:u w:val="single"/>
        </w:rPr>
      </w:pPr>
    </w:p>
    <w:p w:rsidR="002503A4" w:rsidRPr="009948E9" w:rsidRDefault="002503A4" w:rsidP="002503A4">
      <w:pPr>
        <w:suppressAutoHyphens/>
        <w:spacing w:after="0" w:line="240" w:lineRule="auto"/>
        <w:jc w:val="both"/>
        <w:rPr>
          <w:rFonts w:ascii="Verdana" w:hAnsi="Verdana"/>
          <w:b/>
          <w:sz w:val="20"/>
          <w:szCs w:val="20"/>
        </w:rPr>
      </w:pPr>
      <w:r w:rsidRPr="009948E9">
        <w:rPr>
          <w:rFonts w:ascii="Verdana" w:hAnsi="Verdana"/>
          <w:b/>
          <w:sz w:val="20"/>
          <w:szCs w:val="20"/>
        </w:rPr>
        <w:t>Il a été prévu d’indemnisé comme ne matière de maladie le mi-temps thérapeutique pendant une durée de 6 mois ou 180 jours, cette durée prenant éventuellement en considération la durée d’absence pour maladie. Autrement dit, la durée d’indemnisation ne peut en aucun dépasser 180 jours comprenant les absences maladie et mi-temps thérapeutiques.</w:t>
      </w:r>
    </w:p>
    <w:p w:rsidR="002503A4" w:rsidRPr="009948E9" w:rsidRDefault="002503A4" w:rsidP="002503A4">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ab/>
      </w:r>
    </w:p>
    <w:p w:rsidR="002503A4" w:rsidRPr="009948E9" w:rsidRDefault="002503A4"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325F80">
      <w:pPr>
        <w:pStyle w:val="Titre4"/>
      </w:pPr>
      <w:r w:rsidRPr="009948E9">
        <w:t>Article 2</w:t>
      </w:r>
      <w:r w:rsidR="008C59E4">
        <w:t>7</w:t>
      </w:r>
      <w:r w:rsidRPr="009948E9">
        <w:t>-2-</w:t>
      </w:r>
      <w:r w:rsidR="002503A4" w:rsidRPr="009948E9">
        <w:t>4</w:t>
      </w:r>
      <w:r w:rsidR="00797C21" w:rsidRPr="009948E9">
        <w:t> :</w:t>
      </w:r>
      <w:r w:rsidRPr="009948E9">
        <w:t xml:space="preserve"> Montant des indemnités complémentaires</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b/>
          <w:sz w:val="20"/>
          <w:szCs w:val="20"/>
        </w:rPr>
      </w:pPr>
      <w:r w:rsidRPr="009948E9">
        <w:rPr>
          <w:rFonts w:ascii="Verdana" w:hAnsi="Verdana"/>
          <w:b/>
          <w:sz w:val="20"/>
          <w:szCs w:val="20"/>
        </w:rPr>
        <w:t>Lorsque les indemnités complémentaires sont versées dès le premier jour qui suit le point de départ de l'incapacité de travail</w:t>
      </w:r>
      <w:r w:rsidR="0098323F" w:rsidRPr="009948E9">
        <w:rPr>
          <w:rFonts w:ascii="Verdana" w:hAnsi="Verdana"/>
          <w:b/>
          <w:sz w:val="20"/>
          <w:szCs w:val="20"/>
        </w:rPr>
        <w:t xml:space="preserve"> (accident du travail ou maladie professionnelle)</w:t>
      </w:r>
      <w:r w:rsidRPr="009948E9">
        <w:rPr>
          <w:rFonts w:ascii="Verdana" w:hAnsi="Verdana"/>
          <w:b/>
          <w:sz w:val="20"/>
          <w:szCs w:val="20"/>
        </w:rPr>
        <w:t>, leur montant sera calculé de façon à ce que le salarié malade perçoive - compte tenu des indemnités journalières dues par la sécurité sociale - l'équivalent (hors prime d'assiduité et de ponctualité et primes de paniers) de son salaire net entier.</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b/>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b/>
          <w:sz w:val="20"/>
          <w:szCs w:val="20"/>
        </w:rPr>
      </w:pPr>
      <w:r w:rsidRPr="009948E9">
        <w:rPr>
          <w:rFonts w:ascii="Verdana" w:hAnsi="Verdana"/>
          <w:b/>
          <w:sz w:val="20"/>
          <w:szCs w:val="20"/>
        </w:rPr>
        <w:t>Lorsque les indemnités complémentaires ne sont pas versées pendant les trois premiers jours, il sera - à l'occasion de chaque absence pour maladie - déduit de l'indemnisation complémentaire nette calculée comme indiqué ci-dessus une somme égale à 3/30 du salaire net mensuel (hors prime d'assiduité et de ponctualité) du salarié concerné.</w:t>
      </w:r>
    </w:p>
    <w:p w:rsidR="00436B70" w:rsidRPr="009948E9" w:rsidRDefault="00436B70" w:rsidP="00CA5566">
      <w:pPr>
        <w:tabs>
          <w:tab w:val="left" w:pos="-1440"/>
          <w:tab w:val="left" w:pos="142"/>
          <w:tab w:val="left" w:pos="339"/>
          <w:tab w:val="left" w:pos="720"/>
          <w:tab w:val="left" w:pos="10080"/>
        </w:tabs>
        <w:suppressAutoHyphens/>
        <w:spacing w:after="0" w:line="240" w:lineRule="auto"/>
        <w:ind w:left="5387" w:hanging="5387"/>
        <w:jc w:val="both"/>
        <w:rPr>
          <w:rFonts w:ascii="Verdana" w:hAnsi="Verdana"/>
          <w:b/>
          <w:bCs/>
          <w:sz w:val="20"/>
          <w:szCs w:val="20"/>
        </w:rPr>
      </w:pPr>
    </w:p>
    <w:p w:rsidR="00B43F92" w:rsidRPr="009948E9" w:rsidRDefault="00B43F92" w:rsidP="00CA5566">
      <w:pPr>
        <w:tabs>
          <w:tab w:val="left" w:pos="-1440"/>
          <w:tab w:val="left" w:pos="142"/>
          <w:tab w:val="left" w:pos="339"/>
          <w:tab w:val="left" w:pos="720"/>
          <w:tab w:val="left" w:pos="10080"/>
        </w:tabs>
        <w:suppressAutoHyphens/>
        <w:spacing w:after="0" w:line="240" w:lineRule="auto"/>
        <w:ind w:left="5387" w:hanging="5387"/>
        <w:jc w:val="both"/>
        <w:rPr>
          <w:rFonts w:ascii="Verdana" w:hAnsi="Verdana"/>
          <w:b/>
          <w:bCs/>
          <w:sz w:val="20"/>
          <w:szCs w:val="20"/>
        </w:rPr>
      </w:pPr>
    </w:p>
    <w:p w:rsidR="004056F0" w:rsidRPr="009948E9" w:rsidRDefault="004056F0" w:rsidP="00325F80">
      <w:pPr>
        <w:pStyle w:val="Titre3"/>
      </w:pPr>
      <w:bookmarkStart w:id="134" w:name="_Toc495075735"/>
      <w:r w:rsidRPr="009948E9">
        <w:t>Article 2</w:t>
      </w:r>
      <w:r w:rsidR="008C59E4">
        <w:t>7</w:t>
      </w:r>
      <w:r w:rsidRPr="009948E9">
        <w:t>-3</w:t>
      </w:r>
      <w:r w:rsidR="00797C21" w:rsidRPr="009948E9">
        <w:t> :</w:t>
      </w:r>
      <w:r w:rsidRPr="009948E9">
        <w:t xml:space="preserve"> Prise en compte des jours de carence</w:t>
      </w:r>
      <w:bookmarkEnd w:id="134"/>
      <w:r w:rsidRPr="009948E9">
        <w:t xml:space="preserve"> </w:t>
      </w:r>
    </w:p>
    <w:p w:rsidR="004056F0" w:rsidRPr="009948E9" w:rsidRDefault="004056F0" w:rsidP="00CA5566">
      <w:pPr>
        <w:tabs>
          <w:tab w:val="left" w:pos="-1440"/>
          <w:tab w:val="left" w:pos="142"/>
          <w:tab w:val="left" w:pos="339"/>
          <w:tab w:val="left" w:pos="720"/>
          <w:tab w:val="left" w:pos="10080"/>
        </w:tabs>
        <w:suppressAutoHyphens/>
        <w:spacing w:after="0" w:line="240" w:lineRule="auto"/>
        <w:ind w:left="5387" w:hanging="5387"/>
        <w:jc w:val="both"/>
        <w:rPr>
          <w:rFonts w:ascii="Verdana" w:hAnsi="Verdana"/>
          <w:sz w:val="20"/>
          <w:szCs w:val="20"/>
        </w:rPr>
      </w:pPr>
      <w:r w:rsidRPr="009948E9">
        <w:rPr>
          <w:rFonts w:ascii="Verdana" w:hAnsi="Verdana"/>
          <w:b/>
          <w:bCs/>
          <w:sz w:val="20"/>
          <w:szCs w:val="20"/>
        </w:rPr>
        <w:tab/>
      </w:r>
      <w:r w:rsidRPr="009948E9">
        <w:rPr>
          <w:rFonts w:ascii="Verdana" w:hAnsi="Verdana"/>
          <w:b/>
          <w:bCs/>
          <w:sz w:val="20"/>
          <w:szCs w:val="20"/>
        </w:rPr>
        <w:tab/>
      </w:r>
      <w:r w:rsidRPr="009948E9">
        <w:rPr>
          <w:rFonts w:ascii="Verdana" w:hAnsi="Verdana"/>
          <w:b/>
          <w:bCs/>
          <w:sz w:val="20"/>
          <w:szCs w:val="20"/>
        </w:rPr>
        <w:tab/>
        <w:t xml:space="preserve">    </w:t>
      </w:r>
    </w:p>
    <w:p w:rsidR="004056F0" w:rsidRPr="009948E9" w:rsidRDefault="004056F0" w:rsidP="00CA5566">
      <w:pPr>
        <w:tabs>
          <w:tab w:val="left" w:pos="-1440"/>
          <w:tab w:val="left" w:pos="0"/>
          <w:tab w:val="left" w:pos="339"/>
          <w:tab w:val="left" w:pos="720"/>
          <w:tab w:val="left" w:pos="9180"/>
          <w:tab w:val="left" w:pos="10080"/>
        </w:tabs>
        <w:suppressAutoHyphens/>
        <w:spacing w:after="0" w:line="240" w:lineRule="auto"/>
        <w:ind w:right="22"/>
        <w:jc w:val="both"/>
        <w:rPr>
          <w:rFonts w:ascii="Verdana" w:hAnsi="Verdana"/>
          <w:sz w:val="20"/>
          <w:szCs w:val="20"/>
        </w:rPr>
      </w:pPr>
      <w:r w:rsidRPr="009948E9">
        <w:rPr>
          <w:rFonts w:ascii="Verdana" w:hAnsi="Verdana"/>
          <w:sz w:val="20"/>
          <w:szCs w:val="20"/>
        </w:rPr>
        <w:t>Dans le cas où un ou plusieurs arrêts de travail pour maladie occasionneraient des jours de carence dans le paiement des indemnités, il est prévu ce qui suit :</w:t>
      </w:r>
    </w:p>
    <w:p w:rsidR="00EE728C" w:rsidRPr="009948E9" w:rsidRDefault="00EE728C" w:rsidP="00CA5566">
      <w:pPr>
        <w:tabs>
          <w:tab w:val="left" w:pos="-1440"/>
          <w:tab w:val="left" w:pos="0"/>
          <w:tab w:val="left" w:pos="339"/>
          <w:tab w:val="left" w:pos="720"/>
          <w:tab w:val="left" w:pos="9180"/>
          <w:tab w:val="left" w:pos="10080"/>
        </w:tabs>
        <w:suppressAutoHyphens/>
        <w:spacing w:after="0" w:line="240" w:lineRule="auto"/>
        <w:ind w:right="22"/>
        <w:jc w:val="both"/>
        <w:rPr>
          <w:rFonts w:ascii="Verdana" w:hAnsi="Verdana"/>
          <w:sz w:val="20"/>
          <w:szCs w:val="20"/>
        </w:rPr>
      </w:pPr>
    </w:p>
    <w:p w:rsidR="00911968" w:rsidRPr="009948E9" w:rsidRDefault="004056F0" w:rsidP="00CA5566">
      <w:pPr>
        <w:widowControl w:val="0"/>
        <w:numPr>
          <w:ilvl w:val="0"/>
          <w:numId w:val="2"/>
        </w:numPr>
        <w:tabs>
          <w:tab w:val="left" w:pos="-1440"/>
          <w:tab w:val="left" w:pos="0"/>
          <w:tab w:val="left" w:pos="720"/>
          <w:tab w:val="left" w:pos="9180"/>
          <w:tab w:val="left" w:pos="10080"/>
        </w:tabs>
        <w:suppressAutoHyphens/>
        <w:autoSpaceDE w:val="0"/>
        <w:autoSpaceDN w:val="0"/>
        <w:adjustRightInd w:val="0"/>
        <w:spacing w:after="0" w:line="240" w:lineRule="auto"/>
        <w:ind w:right="22"/>
        <w:jc w:val="both"/>
        <w:rPr>
          <w:rFonts w:ascii="Verdana" w:hAnsi="Verdana"/>
          <w:sz w:val="20"/>
          <w:szCs w:val="20"/>
        </w:rPr>
      </w:pPr>
      <w:r w:rsidRPr="009948E9">
        <w:rPr>
          <w:rFonts w:ascii="Verdana" w:hAnsi="Verdana"/>
          <w:sz w:val="20"/>
          <w:szCs w:val="20"/>
        </w:rPr>
        <w:t xml:space="preserve">Pour une année civile, du 1er janvier au 31 décembre, l’employeur réglera les jours de carence dans la limite de </w:t>
      </w:r>
      <w:r w:rsidR="001B1473" w:rsidRPr="009948E9">
        <w:rPr>
          <w:rFonts w:ascii="Verdana" w:hAnsi="Verdana"/>
          <w:sz w:val="20"/>
          <w:szCs w:val="20"/>
        </w:rPr>
        <w:t xml:space="preserve">3 </w:t>
      </w:r>
      <w:r w:rsidRPr="009948E9">
        <w:rPr>
          <w:rFonts w:ascii="Verdana" w:hAnsi="Verdana"/>
          <w:sz w:val="20"/>
          <w:szCs w:val="20"/>
        </w:rPr>
        <w:t>jours pour une année civile</w:t>
      </w:r>
      <w:r w:rsidR="001B1473" w:rsidRPr="009948E9">
        <w:rPr>
          <w:rFonts w:ascii="Verdana" w:hAnsi="Verdana"/>
          <w:sz w:val="20"/>
          <w:szCs w:val="20"/>
        </w:rPr>
        <w:t xml:space="preserve"> si le salarié n’a pas absence pour maladie pendant une période de 24 mois </w:t>
      </w:r>
      <w:r w:rsidR="00CB629C">
        <w:rPr>
          <w:rFonts w:ascii="Verdana" w:hAnsi="Verdana"/>
          <w:sz w:val="20"/>
          <w:szCs w:val="20"/>
        </w:rPr>
        <w:t>précédant</w:t>
      </w:r>
      <w:r w:rsidR="001B1473" w:rsidRPr="009948E9">
        <w:rPr>
          <w:rFonts w:ascii="Verdana" w:hAnsi="Verdana"/>
          <w:sz w:val="20"/>
          <w:szCs w:val="20"/>
        </w:rPr>
        <w:t xml:space="preserve"> son dernier arrêt de travail et dans la limite de 6 jours si le salarié n’a pas été absent pour maladie pendant </w:t>
      </w:r>
      <w:r w:rsidR="00911968" w:rsidRPr="009948E9">
        <w:rPr>
          <w:rFonts w:ascii="Verdana" w:hAnsi="Verdana"/>
          <w:sz w:val="20"/>
          <w:szCs w:val="20"/>
        </w:rPr>
        <w:t>36</w:t>
      </w:r>
      <w:r w:rsidR="001B1473" w:rsidRPr="009948E9">
        <w:rPr>
          <w:rFonts w:ascii="Verdana" w:hAnsi="Verdana"/>
          <w:sz w:val="20"/>
          <w:szCs w:val="20"/>
        </w:rPr>
        <w:t xml:space="preserve"> mois précéd</w:t>
      </w:r>
      <w:r w:rsidR="00CB629C">
        <w:rPr>
          <w:rFonts w:ascii="Verdana" w:hAnsi="Verdana"/>
          <w:sz w:val="20"/>
          <w:szCs w:val="20"/>
        </w:rPr>
        <w:t>a</w:t>
      </w:r>
      <w:r w:rsidR="001B1473" w:rsidRPr="009948E9">
        <w:rPr>
          <w:rFonts w:ascii="Verdana" w:hAnsi="Verdana"/>
          <w:sz w:val="20"/>
          <w:szCs w:val="20"/>
        </w:rPr>
        <w:t>nt son dernier arrêt de travail</w:t>
      </w:r>
      <w:r w:rsidRPr="009948E9">
        <w:rPr>
          <w:rFonts w:ascii="Verdana" w:hAnsi="Verdana"/>
          <w:sz w:val="20"/>
          <w:szCs w:val="20"/>
        </w:rPr>
        <w:t xml:space="preserve">. </w:t>
      </w:r>
    </w:p>
    <w:p w:rsidR="00911968" w:rsidRPr="009948E9" w:rsidRDefault="00911968" w:rsidP="00CA5566">
      <w:pPr>
        <w:widowControl w:val="0"/>
        <w:tabs>
          <w:tab w:val="left" w:pos="-1440"/>
          <w:tab w:val="left" w:pos="0"/>
          <w:tab w:val="left" w:pos="720"/>
          <w:tab w:val="left" w:pos="9180"/>
          <w:tab w:val="left" w:pos="10080"/>
        </w:tabs>
        <w:suppressAutoHyphens/>
        <w:autoSpaceDE w:val="0"/>
        <w:autoSpaceDN w:val="0"/>
        <w:adjustRightInd w:val="0"/>
        <w:spacing w:after="0" w:line="240" w:lineRule="auto"/>
        <w:ind w:left="360" w:right="22"/>
        <w:jc w:val="both"/>
        <w:rPr>
          <w:rFonts w:ascii="Verdana" w:hAnsi="Verdana"/>
          <w:sz w:val="20"/>
          <w:szCs w:val="20"/>
        </w:rPr>
      </w:pPr>
    </w:p>
    <w:p w:rsidR="004056F0" w:rsidRPr="009948E9" w:rsidRDefault="004056F0" w:rsidP="00CA5566">
      <w:pPr>
        <w:widowControl w:val="0"/>
        <w:tabs>
          <w:tab w:val="left" w:pos="-1440"/>
          <w:tab w:val="left" w:pos="0"/>
          <w:tab w:val="left" w:pos="720"/>
          <w:tab w:val="left" w:pos="9180"/>
          <w:tab w:val="left" w:pos="10080"/>
        </w:tabs>
        <w:suppressAutoHyphens/>
        <w:autoSpaceDE w:val="0"/>
        <w:autoSpaceDN w:val="0"/>
        <w:adjustRightInd w:val="0"/>
        <w:spacing w:after="0" w:line="240" w:lineRule="auto"/>
        <w:ind w:left="360" w:right="22"/>
        <w:jc w:val="both"/>
        <w:rPr>
          <w:rFonts w:ascii="Verdana" w:hAnsi="Verdana"/>
          <w:sz w:val="20"/>
          <w:szCs w:val="20"/>
        </w:rPr>
      </w:pPr>
      <w:r w:rsidRPr="009948E9">
        <w:rPr>
          <w:rFonts w:ascii="Verdana" w:hAnsi="Verdana"/>
          <w:sz w:val="20"/>
          <w:szCs w:val="20"/>
        </w:rPr>
        <w:t>Ces jours de carence ne sont dus qu’aux seuls salariés comptant au moins douze mois de travail effectif continu ou non dans l’établissement.</w:t>
      </w:r>
      <w:r w:rsidR="001B1473" w:rsidRPr="009948E9">
        <w:rPr>
          <w:rFonts w:ascii="Verdana" w:hAnsi="Verdana"/>
          <w:sz w:val="20"/>
          <w:szCs w:val="20"/>
        </w:rPr>
        <w:t xml:space="preserve"> Il est entendu qu’il n’y aura pas de paiement de jours de carence si le salarié a été absent pour maladie durant les 24 mois précéd</w:t>
      </w:r>
      <w:r w:rsidR="00CB629C">
        <w:rPr>
          <w:rFonts w:ascii="Verdana" w:hAnsi="Verdana"/>
          <w:sz w:val="20"/>
          <w:szCs w:val="20"/>
        </w:rPr>
        <w:t>a</w:t>
      </w:r>
      <w:r w:rsidR="001B1473" w:rsidRPr="009948E9">
        <w:rPr>
          <w:rFonts w:ascii="Verdana" w:hAnsi="Verdana"/>
          <w:sz w:val="20"/>
          <w:szCs w:val="20"/>
        </w:rPr>
        <w:t xml:space="preserve">nt </w:t>
      </w:r>
      <w:r w:rsidR="00CB629C">
        <w:rPr>
          <w:rFonts w:ascii="Verdana" w:hAnsi="Verdana"/>
          <w:sz w:val="20"/>
          <w:szCs w:val="20"/>
        </w:rPr>
        <w:t>son</w:t>
      </w:r>
      <w:r w:rsidR="001B1473" w:rsidRPr="009948E9">
        <w:rPr>
          <w:rFonts w:ascii="Verdana" w:hAnsi="Verdana"/>
          <w:sz w:val="20"/>
          <w:szCs w:val="20"/>
        </w:rPr>
        <w:t xml:space="preserve"> dernier arrêt de travail.</w:t>
      </w:r>
    </w:p>
    <w:p w:rsidR="004056F0" w:rsidRPr="009948E9" w:rsidRDefault="004056F0" w:rsidP="00CA5566">
      <w:pPr>
        <w:tabs>
          <w:tab w:val="left" w:pos="-1440"/>
          <w:tab w:val="left" w:pos="0"/>
          <w:tab w:val="left" w:pos="339"/>
          <w:tab w:val="left" w:pos="720"/>
          <w:tab w:val="left" w:pos="9180"/>
          <w:tab w:val="left" w:pos="10080"/>
        </w:tabs>
        <w:suppressAutoHyphens/>
        <w:spacing w:after="0" w:line="240" w:lineRule="auto"/>
        <w:ind w:right="22"/>
        <w:jc w:val="both"/>
        <w:rPr>
          <w:rFonts w:ascii="Verdana" w:hAnsi="Verdana"/>
          <w:sz w:val="20"/>
          <w:szCs w:val="20"/>
        </w:rPr>
      </w:pPr>
    </w:p>
    <w:p w:rsidR="004056F0" w:rsidRPr="009948E9" w:rsidRDefault="004056F0" w:rsidP="00CA5566">
      <w:pPr>
        <w:widowControl w:val="0"/>
        <w:numPr>
          <w:ilvl w:val="0"/>
          <w:numId w:val="2"/>
        </w:numPr>
        <w:tabs>
          <w:tab w:val="left" w:pos="-1440"/>
          <w:tab w:val="left" w:pos="0"/>
          <w:tab w:val="left" w:pos="720"/>
          <w:tab w:val="left" w:pos="9180"/>
          <w:tab w:val="left" w:pos="10080"/>
        </w:tabs>
        <w:suppressAutoHyphens/>
        <w:autoSpaceDE w:val="0"/>
        <w:autoSpaceDN w:val="0"/>
        <w:adjustRightInd w:val="0"/>
        <w:spacing w:after="0" w:line="240" w:lineRule="auto"/>
        <w:ind w:right="22"/>
        <w:jc w:val="both"/>
        <w:rPr>
          <w:rFonts w:ascii="Verdana" w:hAnsi="Verdana"/>
          <w:sz w:val="20"/>
          <w:szCs w:val="20"/>
        </w:rPr>
      </w:pPr>
      <w:r w:rsidRPr="009948E9">
        <w:rPr>
          <w:rFonts w:ascii="Verdana" w:hAnsi="Verdana"/>
          <w:sz w:val="20"/>
          <w:szCs w:val="20"/>
        </w:rPr>
        <w:t xml:space="preserve">En aucun cas le salaire, ainsi maintenu, ne pourra être supérieur au salaire que le salarié aurait perçu s’il n’avait été absent pour raisons médicales. </w:t>
      </w:r>
    </w:p>
    <w:p w:rsidR="002503A4" w:rsidRPr="009948E9" w:rsidRDefault="002503A4" w:rsidP="002503A4">
      <w:pPr>
        <w:widowControl w:val="0"/>
        <w:tabs>
          <w:tab w:val="left" w:pos="-1440"/>
          <w:tab w:val="left" w:pos="0"/>
          <w:tab w:val="left" w:pos="720"/>
          <w:tab w:val="left" w:pos="9180"/>
          <w:tab w:val="left" w:pos="10080"/>
        </w:tabs>
        <w:suppressAutoHyphens/>
        <w:autoSpaceDE w:val="0"/>
        <w:autoSpaceDN w:val="0"/>
        <w:adjustRightInd w:val="0"/>
        <w:spacing w:after="0" w:line="240" w:lineRule="auto"/>
        <w:ind w:right="22"/>
        <w:jc w:val="both"/>
        <w:rPr>
          <w:rFonts w:ascii="Verdana" w:hAnsi="Verdana"/>
          <w:sz w:val="20"/>
          <w:szCs w:val="20"/>
        </w:rPr>
      </w:pPr>
    </w:p>
    <w:p w:rsidR="002503A4" w:rsidRPr="009948E9" w:rsidRDefault="002503A4" w:rsidP="002503A4">
      <w:pPr>
        <w:widowControl w:val="0"/>
        <w:numPr>
          <w:ilvl w:val="0"/>
          <w:numId w:val="2"/>
        </w:numPr>
        <w:tabs>
          <w:tab w:val="left" w:pos="-1440"/>
          <w:tab w:val="left" w:pos="0"/>
          <w:tab w:val="left" w:pos="720"/>
          <w:tab w:val="left" w:pos="9180"/>
          <w:tab w:val="left" w:pos="10080"/>
        </w:tabs>
        <w:suppressAutoHyphens/>
        <w:autoSpaceDE w:val="0"/>
        <w:autoSpaceDN w:val="0"/>
        <w:adjustRightInd w:val="0"/>
        <w:spacing w:after="0" w:line="240" w:lineRule="auto"/>
        <w:ind w:right="22"/>
        <w:jc w:val="both"/>
        <w:rPr>
          <w:rFonts w:ascii="Verdana" w:hAnsi="Verdana"/>
          <w:sz w:val="20"/>
          <w:szCs w:val="20"/>
        </w:rPr>
      </w:pPr>
      <w:r w:rsidRPr="009948E9">
        <w:rPr>
          <w:rFonts w:ascii="Verdana" w:hAnsi="Verdana"/>
          <w:sz w:val="20"/>
          <w:szCs w:val="20"/>
        </w:rPr>
        <w:t xml:space="preserve">Pour cette période transitoire, il est pris en considération uniquement l’année 2017 </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3720F4" w:rsidRDefault="00C766D2" w:rsidP="003720F4">
      <w:pPr>
        <w:pStyle w:val="Titre2"/>
      </w:pPr>
      <w:bookmarkStart w:id="135" w:name="_Toc495075736"/>
      <w:r w:rsidRPr="009948E9">
        <w:t xml:space="preserve">ARTICLE </w:t>
      </w:r>
      <w:r w:rsidR="008C59E4">
        <w:t>28</w:t>
      </w:r>
      <w:r w:rsidR="00797C21" w:rsidRPr="009948E9">
        <w:t xml:space="preserve"> -</w:t>
      </w:r>
      <w:r w:rsidRPr="009948E9">
        <w:t xml:space="preserve"> </w:t>
      </w:r>
      <w:r w:rsidRPr="00325F80">
        <w:t>CONTRE</w:t>
      </w:r>
      <w:r w:rsidRPr="009948E9">
        <w:t>-VISITE MÉDICALE</w:t>
      </w:r>
      <w:bookmarkEnd w:id="135"/>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u w:val="single"/>
        </w:rPr>
      </w:pPr>
    </w:p>
    <w:p w:rsidR="004056F0" w:rsidRPr="009948E9" w:rsidRDefault="004056F0" w:rsidP="00325F80">
      <w:pPr>
        <w:pStyle w:val="Titre3"/>
      </w:pPr>
      <w:bookmarkStart w:id="136" w:name="_Toc495075737"/>
      <w:r w:rsidRPr="009948E9">
        <w:t xml:space="preserve">Article </w:t>
      </w:r>
      <w:r w:rsidR="008C59E4">
        <w:t>28</w:t>
      </w:r>
      <w:r w:rsidRPr="009948E9">
        <w:t>-1</w:t>
      </w:r>
      <w:r w:rsidR="00797C21" w:rsidRPr="009948E9">
        <w:t> :</w:t>
      </w:r>
      <w:r w:rsidRPr="009948E9">
        <w:t xml:space="preserve"> Visite médicale de contrôle</w:t>
      </w:r>
      <w:bookmarkEnd w:id="136"/>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L'employeur ou son représentant doit être tenu au courant du lieu de résidence du personnel en position d'arrêt de travail afin qu'il puisse procéder à tout contrôle médical qu'il jugera nécessaire.</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Le contrôle peut s'exercer soit au cabinet médical, soit au domicile.</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Lorsqu'il s'exerce au domicile du salarié, le contrôle médical ne peut avoir lieu qu'en dehors des heures de sortie autorisées et après neuf heures et avant vingt heures.</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Le médecin contrôleur doit présenter un document attestant de son identité professionnelle et de la mission confiée par l</w:t>
      </w:r>
      <w:r w:rsidR="003720F4">
        <w:rPr>
          <w:rFonts w:ascii="Verdana" w:hAnsi="Verdana"/>
          <w:sz w:val="20"/>
          <w:szCs w:val="20"/>
        </w:rPr>
        <w:t>'employeur ou son représentant.</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b/>
          <w:bCs/>
          <w:sz w:val="20"/>
          <w:szCs w:val="20"/>
          <w:u w:val="single"/>
        </w:rPr>
      </w:pPr>
    </w:p>
    <w:p w:rsidR="004056F0" w:rsidRPr="009948E9" w:rsidRDefault="004056F0" w:rsidP="00325F80">
      <w:pPr>
        <w:pStyle w:val="Titre3"/>
      </w:pPr>
      <w:bookmarkStart w:id="137" w:name="_Toc495075738"/>
      <w:r w:rsidRPr="009948E9">
        <w:t xml:space="preserve">Article </w:t>
      </w:r>
      <w:r w:rsidR="008C59E4">
        <w:t>28</w:t>
      </w:r>
      <w:r w:rsidRPr="009948E9">
        <w:t>-2</w:t>
      </w:r>
      <w:r w:rsidR="00797C21" w:rsidRPr="009948E9">
        <w:t xml:space="preserve"> : </w:t>
      </w:r>
      <w:r w:rsidRPr="009948E9">
        <w:t>Suite de la visite médicale de contrôle</w:t>
      </w:r>
      <w:bookmarkEnd w:id="137"/>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A l'issue de la visite médicale, le médecin de contrôle transmet par écrit son avis à l'employeur ou son représentant. Celui-ci informe le salarié de cet avis et lui notifie sa décision en lui précisant les voies de recours possibles.</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En cas de contestation par le salarié de l'avis donné par le médecin de contrôle de l'employeur ou son représentant, le salarié peut faire appel dans un délai de quinze jours suivant la notification de l'employeur du résultat de la visite médicale devant un médecin de son choix - sous réserve que l'employeur ou son représentant agrée ce choix -. Lors de ce recours, le salarié peut se faire accompagner de son médecin traitant.</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325F80" w:rsidRDefault="00EE728C" w:rsidP="00325F80">
      <w:pPr>
        <w:pStyle w:val="Titre1"/>
        <w:pBdr>
          <w:top w:val="single" w:sz="4" w:space="1" w:color="auto" w:shadow="1"/>
          <w:left w:val="single" w:sz="4" w:space="4" w:color="auto" w:shadow="1"/>
          <w:bottom w:val="single" w:sz="4" w:space="1" w:color="auto" w:shadow="1"/>
          <w:right w:val="single" w:sz="4" w:space="4" w:color="auto" w:shadow="1"/>
        </w:pBdr>
        <w:spacing w:before="0" w:after="0" w:line="240" w:lineRule="auto"/>
        <w:jc w:val="center"/>
      </w:pPr>
      <w:r w:rsidRPr="009948E9">
        <w:br w:type="page"/>
      </w:r>
      <w:bookmarkStart w:id="138" w:name="_Toc495075739"/>
      <w:r w:rsidR="004056F0" w:rsidRPr="009948E9">
        <w:t>CHAPITRE 12</w:t>
      </w:r>
      <w:r w:rsidR="004E5BC9" w:rsidRPr="009948E9">
        <w:t xml:space="preserve"> - </w:t>
      </w:r>
      <w:r w:rsidR="004056F0" w:rsidRPr="009948E9">
        <w:t>LA RUPTURE DU CONTRAT</w:t>
      </w:r>
      <w:bookmarkEnd w:id="138"/>
      <w:r w:rsidR="004056F0" w:rsidRPr="009948E9">
        <w:t xml:space="preserve"> </w:t>
      </w:r>
    </w:p>
    <w:p w:rsidR="004056F0" w:rsidRPr="009948E9" w:rsidRDefault="004056F0" w:rsidP="00325F80">
      <w:pPr>
        <w:pStyle w:val="Titre1"/>
        <w:pBdr>
          <w:top w:val="single" w:sz="4" w:space="1" w:color="auto" w:shadow="1"/>
          <w:left w:val="single" w:sz="4" w:space="4" w:color="auto" w:shadow="1"/>
          <w:bottom w:val="single" w:sz="4" w:space="1" w:color="auto" w:shadow="1"/>
          <w:right w:val="single" w:sz="4" w:space="4" w:color="auto" w:shadow="1"/>
        </w:pBdr>
        <w:spacing w:before="0" w:after="0" w:line="240" w:lineRule="auto"/>
        <w:jc w:val="center"/>
      </w:pPr>
      <w:bookmarkStart w:id="139" w:name="_Toc489451416"/>
      <w:bookmarkStart w:id="140" w:name="_Toc495075740"/>
      <w:r w:rsidRPr="009948E9">
        <w:t>DE TRAVAIL</w:t>
      </w:r>
      <w:bookmarkEnd w:id="139"/>
      <w:bookmarkEnd w:id="140"/>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C766D2" w:rsidP="00325F80">
      <w:pPr>
        <w:pStyle w:val="Titre2"/>
      </w:pPr>
      <w:bookmarkStart w:id="141" w:name="_Toc495075741"/>
      <w:r w:rsidRPr="009948E9">
        <w:t xml:space="preserve">ARTICLE </w:t>
      </w:r>
      <w:r w:rsidR="008C59E4">
        <w:t>29</w:t>
      </w:r>
      <w:r w:rsidRPr="009948E9">
        <w:t xml:space="preserve"> </w:t>
      </w:r>
      <w:r w:rsidR="00797C21" w:rsidRPr="009948E9">
        <w:t xml:space="preserve">- </w:t>
      </w:r>
      <w:r w:rsidRPr="00325F80">
        <w:t>DÉMISSION</w:t>
      </w:r>
      <w:bookmarkEnd w:id="141"/>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La démission ou résiliation du contrat de travail à l'initiative du salarié oblige celui-ci à respecter un préavis dont la durée est précisée par la convention collective, le non-respect de ce préavis par le salarié en cause obligeant celui-ci à payer à l'employeur ou à son représentant une indemnité de rupture dont le montant est précisé par la convention collective.</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Toutefois, conformément aux dispositions légales et réglementaires, "les femmes en état de grossesse apparente peuvent quitter le travail sans préavis et sans avoir, de ce fait, à payer une indemnité de rupture".</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3720F4"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De même, le salarié peut, dans les conditions légales et réglementaires "résilier son contrat de travail à l'issue du congé de maternité ou d'adoption, sans être tenu de respecter le préavis, ni de payer, de ce f</w:t>
      </w:r>
      <w:r w:rsidR="003720F4">
        <w:rPr>
          <w:rFonts w:ascii="Verdana" w:hAnsi="Verdana"/>
          <w:sz w:val="20"/>
          <w:szCs w:val="20"/>
        </w:rPr>
        <w:t>ait, une indemnité de rupture".</w:t>
      </w:r>
    </w:p>
    <w:p w:rsidR="00EE728C" w:rsidRPr="009948E9" w:rsidRDefault="00EE728C" w:rsidP="00CA5566">
      <w:pPr>
        <w:tabs>
          <w:tab w:val="left" w:pos="-1440"/>
          <w:tab w:val="left" w:pos="0"/>
          <w:tab w:val="left" w:pos="339"/>
          <w:tab w:val="left" w:pos="720"/>
          <w:tab w:val="left" w:pos="10080"/>
        </w:tabs>
        <w:suppressAutoHyphens/>
        <w:spacing w:after="0" w:line="240" w:lineRule="auto"/>
        <w:jc w:val="both"/>
        <w:rPr>
          <w:rFonts w:ascii="Verdana" w:hAnsi="Verdana"/>
          <w:b/>
          <w:bCs/>
          <w:sz w:val="20"/>
          <w:szCs w:val="20"/>
        </w:rPr>
      </w:pPr>
    </w:p>
    <w:p w:rsidR="004056F0" w:rsidRPr="009948E9" w:rsidRDefault="00C45015" w:rsidP="00325F80">
      <w:pPr>
        <w:pStyle w:val="Titre2"/>
      </w:pPr>
      <w:r w:rsidRPr="009948E9">
        <w:tab/>
      </w:r>
      <w:bookmarkStart w:id="142" w:name="_Toc495075742"/>
      <w:r w:rsidR="00C766D2" w:rsidRPr="009948E9">
        <w:t>ARTICLE 3</w:t>
      </w:r>
      <w:r w:rsidR="008C59E4">
        <w:t>0</w:t>
      </w:r>
      <w:r w:rsidR="00797C21" w:rsidRPr="009948E9">
        <w:t xml:space="preserve"> - </w:t>
      </w:r>
      <w:r w:rsidR="00C766D2" w:rsidRPr="009948E9">
        <w:t>LICENCIEMENT</w:t>
      </w:r>
      <w:bookmarkEnd w:id="142"/>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b/>
          <w:bCs/>
          <w:sz w:val="20"/>
          <w:szCs w:val="20"/>
          <w:u w:val="single"/>
        </w:rPr>
      </w:pPr>
    </w:p>
    <w:p w:rsidR="004056F0" w:rsidRPr="009948E9" w:rsidRDefault="004056F0" w:rsidP="00325F80">
      <w:pPr>
        <w:pStyle w:val="Titre3"/>
      </w:pPr>
      <w:bookmarkStart w:id="143" w:name="_Toc495075743"/>
      <w:r w:rsidRPr="009948E9">
        <w:t xml:space="preserve">Article </w:t>
      </w:r>
      <w:r w:rsidR="00436B70" w:rsidRPr="009948E9">
        <w:t>3</w:t>
      </w:r>
      <w:r w:rsidR="008C59E4">
        <w:t>0</w:t>
      </w:r>
      <w:r w:rsidRPr="009948E9">
        <w:t>-1</w:t>
      </w:r>
      <w:r w:rsidR="00797C21" w:rsidRPr="009948E9">
        <w:t> :</w:t>
      </w:r>
      <w:r w:rsidRPr="009948E9">
        <w:t xml:space="preserve"> Règles générales</w:t>
      </w:r>
      <w:bookmarkEnd w:id="143"/>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Le licenciement ou résiliation du contrat de travail à l'initiative de l'employeur ou de son représentant oblige celui-ci à :</w:t>
      </w:r>
    </w:p>
    <w:p w:rsidR="00C45015" w:rsidRPr="009948E9" w:rsidRDefault="00C45015"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FA0D08">
      <w:pPr>
        <w:numPr>
          <w:ilvl w:val="0"/>
          <w:numId w:val="29"/>
        </w:num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respecter la procédure prévue par les dispositions légales et réglementaires,</w:t>
      </w:r>
    </w:p>
    <w:p w:rsidR="004056F0" w:rsidRPr="009948E9" w:rsidRDefault="004056F0" w:rsidP="00FA0D08">
      <w:pPr>
        <w:numPr>
          <w:ilvl w:val="0"/>
          <w:numId w:val="29"/>
        </w:num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respecter, s'il y a lieu, un préavis dont la durée est précisée par la convention collective,</w:t>
      </w:r>
    </w:p>
    <w:p w:rsidR="004056F0" w:rsidRPr="009948E9" w:rsidRDefault="004056F0" w:rsidP="00FA0D08">
      <w:pPr>
        <w:numPr>
          <w:ilvl w:val="0"/>
          <w:numId w:val="29"/>
        </w:numPr>
        <w:tabs>
          <w:tab w:val="left" w:pos="-1440"/>
          <w:tab w:val="left" w:pos="0"/>
          <w:tab w:val="left" w:pos="339"/>
          <w:tab w:val="left" w:pos="720"/>
          <w:tab w:val="left" w:pos="10080"/>
        </w:tabs>
        <w:suppressAutoHyphens/>
        <w:spacing w:after="0" w:line="240" w:lineRule="auto"/>
        <w:jc w:val="both"/>
        <w:rPr>
          <w:rFonts w:ascii="Verdana" w:hAnsi="Verdana"/>
          <w:sz w:val="20"/>
          <w:szCs w:val="20"/>
        </w:rPr>
      </w:pPr>
      <w:r w:rsidRPr="009948E9">
        <w:rPr>
          <w:rFonts w:ascii="Verdana" w:hAnsi="Verdana"/>
          <w:sz w:val="20"/>
          <w:szCs w:val="20"/>
        </w:rPr>
        <w:t>verser, s'il y a lieu, au salarié licencié une indemnité de licenciement calculée comme indiqué dans la convention collective.</w:t>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u w:val="single"/>
        </w:rPr>
      </w:pPr>
    </w:p>
    <w:p w:rsidR="00C45015" w:rsidRPr="009948E9" w:rsidRDefault="00C45015"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u w:val="single"/>
        </w:rPr>
      </w:pPr>
    </w:p>
    <w:p w:rsidR="004056F0" w:rsidRPr="009948E9" w:rsidRDefault="004056F0" w:rsidP="00325F80">
      <w:pPr>
        <w:pStyle w:val="Titre3"/>
        <w:rPr>
          <w:spacing w:val="5"/>
        </w:rPr>
        <w:sectPr w:rsidR="004056F0" w:rsidRPr="009948E9" w:rsidSect="00534777">
          <w:type w:val="continuous"/>
          <w:pgSz w:w="11905" w:h="16837" w:code="9"/>
          <w:pgMar w:top="1417" w:right="1417" w:bottom="1417" w:left="1417" w:header="720" w:footer="340" w:gutter="0"/>
          <w:cols w:space="720"/>
          <w:docGrid w:linePitch="299"/>
        </w:sectPr>
      </w:pPr>
      <w:bookmarkStart w:id="144" w:name="_Toc495075744"/>
      <w:r w:rsidRPr="009948E9">
        <w:t xml:space="preserve">Article </w:t>
      </w:r>
      <w:r w:rsidR="00436B70" w:rsidRPr="009948E9">
        <w:t>3</w:t>
      </w:r>
      <w:r w:rsidR="008C59E4">
        <w:t>0</w:t>
      </w:r>
      <w:r w:rsidRPr="009948E9">
        <w:t>-2</w:t>
      </w:r>
      <w:r w:rsidR="00797C21" w:rsidRPr="009948E9">
        <w:t> :</w:t>
      </w:r>
      <w:r w:rsidRPr="009948E9">
        <w:t xml:space="preserve"> Licenciement lié aux absences pour maladie, causes de perturbation dans le fonctionnement de </w:t>
      </w:r>
      <w:r w:rsidRPr="00325F80">
        <w:t>l'entreprise</w:t>
      </w:r>
      <w:bookmarkEnd w:id="144"/>
      <w:r w:rsidRPr="00325F80">
        <w:rPr>
          <w:u w:val="none"/>
        </w:rPr>
        <w:tab/>
      </w:r>
      <w:r w:rsidRPr="00325F80">
        <w:rPr>
          <w:u w:val="none"/>
        </w:rPr>
        <w:tab/>
      </w: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z w:val="20"/>
          <w:szCs w:val="20"/>
        </w:rPr>
      </w:pPr>
    </w:p>
    <w:p w:rsidR="004056F0" w:rsidRPr="009948E9" w:rsidRDefault="004056F0" w:rsidP="00CA5566">
      <w:pPr>
        <w:tabs>
          <w:tab w:val="left" w:pos="-1440"/>
          <w:tab w:val="left" w:pos="0"/>
          <w:tab w:val="left" w:pos="339"/>
          <w:tab w:val="left" w:pos="720"/>
          <w:tab w:val="left" w:pos="10080"/>
        </w:tabs>
        <w:suppressAutoHyphens/>
        <w:spacing w:after="0" w:line="240" w:lineRule="auto"/>
        <w:jc w:val="both"/>
        <w:rPr>
          <w:rFonts w:ascii="Verdana" w:hAnsi="Verdana"/>
          <w:spacing w:val="5"/>
          <w:sz w:val="20"/>
          <w:szCs w:val="20"/>
        </w:rPr>
        <w:sectPr w:rsidR="004056F0" w:rsidRPr="009948E9" w:rsidSect="00534777">
          <w:footerReference w:type="default" r:id="rId18"/>
          <w:type w:val="continuous"/>
          <w:pgSz w:w="11905" w:h="16837" w:code="9"/>
          <w:pgMar w:top="1417" w:right="1417" w:bottom="1417" w:left="1417" w:header="720" w:footer="340" w:gutter="0"/>
          <w:cols w:space="720"/>
          <w:docGrid w:linePitch="299"/>
        </w:sectPr>
      </w:pPr>
    </w:p>
    <w:p w:rsidR="004056F0" w:rsidRPr="009948E9" w:rsidRDefault="004056F0" w:rsidP="00CA5566">
      <w:pPr>
        <w:pStyle w:val="1Paragraph"/>
        <w:numPr>
          <w:ilvl w:val="0"/>
          <w:numId w:val="1"/>
        </w:numPr>
        <w:tabs>
          <w:tab w:val="clear" w:pos="720"/>
        </w:tabs>
        <w:suppressAutoHyphens/>
        <w:ind w:left="142" w:hanging="142"/>
        <w:rPr>
          <w:rFonts w:ascii="Verdana" w:hAnsi="Verdana"/>
          <w:sz w:val="20"/>
          <w:szCs w:val="20"/>
        </w:rPr>
      </w:pPr>
      <w:r w:rsidRPr="009948E9">
        <w:rPr>
          <w:rFonts w:ascii="Verdana" w:hAnsi="Verdana"/>
          <w:sz w:val="20"/>
          <w:szCs w:val="20"/>
        </w:rPr>
        <w:t xml:space="preserve"> En règle générale, une absence de moins de six mois pour maladie ne pourra  entraîner le licenciement du salarié concerné.</w:t>
      </w:r>
    </w:p>
    <w:p w:rsidR="004056F0" w:rsidRPr="009948E9" w:rsidRDefault="004056F0" w:rsidP="00CA5566">
      <w:pPr>
        <w:pStyle w:val="1Paragraph"/>
        <w:numPr>
          <w:ilvl w:val="0"/>
          <w:numId w:val="1"/>
        </w:numPr>
        <w:tabs>
          <w:tab w:val="left" w:pos="0"/>
          <w:tab w:val="left" w:pos="339"/>
        </w:tabs>
        <w:suppressAutoHyphens/>
        <w:rPr>
          <w:rFonts w:ascii="Verdana" w:hAnsi="Verdana"/>
          <w:spacing w:val="5"/>
          <w:sz w:val="20"/>
          <w:szCs w:val="20"/>
        </w:rPr>
        <w:sectPr w:rsidR="004056F0" w:rsidRPr="009948E9" w:rsidSect="00534777">
          <w:footerReference w:type="default" r:id="rId19"/>
          <w:type w:val="continuous"/>
          <w:pgSz w:w="11905" w:h="16837" w:code="9"/>
          <w:pgMar w:top="1417" w:right="1417" w:bottom="1417" w:left="1417" w:header="720" w:footer="340" w:gutter="0"/>
          <w:cols w:space="720"/>
          <w:docGrid w:linePitch="299"/>
        </w:sectPr>
      </w:pPr>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39"/>
          <w:tab w:val="left" w:pos="720"/>
        </w:tabs>
        <w:suppressAutoHyphens/>
        <w:spacing w:after="0" w:line="240" w:lineRule="auto"/>
        <w:ind w:left="202"/>
        <w:jc w:val="both"/>
        <w:rPr>
          <w:rFonts w:ascii="Verdana" w:hAnsi="Verdana"/>
          <w:sz w:val="20"/>
          <w:szCs w:val="20"/>
        </w:rPr>
      </w:pPr>
      <w:r w:rsidRPr="009948E9">
        <w:rPr>
          <w:rFonts w:ascii="Verdana" w:hAnsi="Verdana"/>
          <w:sz w:val="20"/>
          <w:szCs w:val="20"/>
        </w:rPr>
        <w:t>II ne pourra en être autrement que dans le cas où, sous peine de compromettre le fonctionnement d'un établissement ou d'un service, il apparaîtra indispensable de remplacer effectivement un salarié malade et impossible de recourir, en ce qui le concerne, à un remplacement provisoire.</w:t>
      </w:r>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39"/>
          <w:tab w:val="left" w:pos="720"/>
        </w:tabs>
        <w:suppressAutoHyphens/>
        <w:spacing w:after="0" w:line="240" w:lineRule="auto"/>
        <w:jc w:val="both"/>
        <w:rPr>
          <w:rFonts w:ascii="Verdana" w:hAnsi="Verdana"/>
          <w:spacing w:val="5"/>
          <w:sz w:val="20"/>
          <w:szCs w:val="20"/>
        </w:rPr>
        <w:sectPr w:rsidR="004056F0" w:rsidRPr="009948E9" w:rsidSect="00534777">
          <w:footerReference w:type="default" r:id="rId20"/>
          <w:type w:val="continuous"/>
          <w:pgSz w:w="11905" w:h="16837" w:code="9"/>
          <w:pgMar w:top="1417" w:right="1417" w:bottom="1417" w:left="1417" w:header="720" w:footer="340" w:gutter="0"/>
          <w:cols w:space="720"/>
          <w:docGrid w:linePitch="299"/>
        </w:sectPr>
      </w:pPr>
    </w:p>
    <w:p w:rsidR="004056F0" w:rsidRPr="009948E9" w:rsidRDefault="004056F0" w:rsidP="00CA5566">
      <w:pPr>
        <w:tabs>
          <w:tab w:val="left" w:pos="0"/>
          <w:tab w:val="left" w:pos="339"/>
          <w:tab w:val="left" w:pos="720"/>
        </w:tabs>
        <w:suppressAutoHyphens/>
        <w:spacing w:after="0" w:line="240" w:lineRule="auto"/>
        <w:ind w:left="202" w:hanging="202"/>
        <w:jc w:val="both"/>
        <w:rPr>
          <w:rFonts w:ascii="Verdana" w:hAnsi="Verdana"/>
          <w:sz w:val="20"/>
          <w:szCs w:val="20"/>
        </w:rPr>
      </w:pPr>
      <w:r w:rsidRPr="009948E9">
        <w:rPr>
          <w:rFonts w:ascii="Verdana" w:hAnsi="Verdana"/>
          <w:sz w:val="20"/>
          <w:szCs w:val="20"/>
        </w:rPr>
        <w:t xml:space="preserve">b) </w:t>
      </w:r>
      <w:r w:rsidRPr="009948E9">
        <w:rPr>
          <w:rFonts w:ascii="Verdana" w:hAnsi="Verdana"/>
          <w:sz w:val="20"/>
          <w:szCs w:val="20"/>
        </w:rPr>
        <w:tab/>
        <w:t>Il pourra être procédé au licenciement d'un salarié absent pour maladie à partir du moment où son absence aura excédé une durée continue de six mois.</w:t>
      </w:r>
    </w:p>
    <w:p w:rsidR="00C45015" w:rsidRPr="009948E9" w:rsidRDefault="00C45015" w:rsidP="00CA5566">
      <w:pPr>
        <w:tabs>
          <w:tab w:val="left" w:pos="0"/>
          <w:tab w:val="left" w:pos="339"/>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r w:rsidRPr="009948E9">
        <w:rPr>
          <w:rFonts w:ascii="Verdana" w:hAnsi="Verdana"/>
          <w:sz w:val="20"/>
          <w:szCs w:val="20"/>
        </w:rPr>
        <w:t>Il en sera de même à partir du moment où ses absences répétées auront excédé, pendant une période de douze mois consécutifs, une durée de cent quatre-vingts jours.</w:t>
      </w:r>
    </w:p>
    <w:p w:rsidR="00C45015" w:rsidRPr="009948E9" w:rsidRDefault="00C45015" w:rsidP="00CA5566">
      <w:pPr>
        <w:tabs>
          <w:tab w:val="left" w:pos="0"/>
          <w:tab w:val="left" w:pos="339"/>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r w:rsidRPr="009948E9">
        <w:rPr>
          <w:rFonts w:ascii="Verdana" w:hAnsi="Verdana"/>
          <w:sz w:val="20"/>
          <w:szCs w:val="20"/>
        </w:rPr>
        <w:t>Toutefois, il ne sera, pour l'application des dispositions édictées aux deux alinéas ci-</w:t>
      </w:r>
      <w:r w:rsidR="00CB629C">
        <w:rPr>
          <w:rFonts w:ascii="Verdana" w:hAnsi="Verdana"/>
          <w:sz w:val="20"/>
          <w:szCs w:val="20"/>
        </w:rPr>
        <w:t>de</w:t>
      </w:r>
      <w:r w:rsidRPr="009948E9">
        <w:rPr>
          <w:rFonts w:ascii="Verdana" w:hAnsi="Verdana"/>
          <w:sz w:val="20"/>
          <w:szCs w:val="20"/>
        </w:rPr>
        <w:t>vant, tenu aucun compte des absences - pour maladie - des femmes enceintes.</w:t>
      </w:r>
    </w:p>
    <w:p w:rsidR="00797C21" w:rsidRPr="009948E9" w:rsidRDefault="00797C21" w:rsidP="00CA5566">
      <w:pPr>
        <w:tabs>
          <w:tab w:val="left" w:pos="0"/>
          <w:tab w:val="left" w:pos="339"/>
          <w:tab w:val="left" w:pos="720"/>
        </w:tabs>
        <w:suppressAutoHyphens/>
        <w:spacing w:after="0" w:line="240" w:lineRule="auto"/>
        <w:jc w:val="both"/>
        <w:rPr>
          <w:rFonts w:ascii="Verdana" w:hAnsi="Verdana"/>
          <w:sz w:val="20"/>
          <w:szCs w:val="20"/>
        </w:rPr>
      </w:pPr>
    </w:p>
    <w:p w:rsidR="004056F0" w:rsidRPr="009948E9" w:rsidRDefault="004056F0" w:rsidP="00325F80">
      <w:pPr>
        <w:pStyle w:val="Titre3"/>
      </w:pPr>
      <w:bookmarkStart w:id="145" w:name="_Toc495075745"/>
      <w:r w:rsidRPr="009948E9">
        <w:t xml:space="preserve">Article </w:t>
      </w:r>
      <w:r w:rsidR="00436B70" w:rsidRPr="009948E9">
        <w:t>3</w:t>
      </w:r>
      <w:r w:rsidR="008C59E4">
        <w:t>0</w:t>
      </w:r>
      <w:r w:rsidRPr="009948E9">
        <w:t>-3</w:t>
      </w:r>
      <w:r w:rsidR="00797C21" w:rsidRPr="009948E9">
        <w:t> :</w:t>
      </w:r>
      <w:r w:rsidRPr="009948E9">
        <w:t xml:space="preserve"> </w:t>
      </w:r>
      <w:r w:rsidRPr="00325F80">
        <w:t>Licenciement</w:t>
      </w:r>
      <w:r w:rsidRPr="009948E9">
        <w:t xml:space="preserve"> du salarié victime d'un accident du travail ou atteint d'une maladie professionnelle</w:t>
      </w:r>
      <w:bookmarkEnd w:id="145"/>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r w:rsidRPr="009948E9">
        <w:rPr>
          <w:rFonts w:ascii="Verdana" w:hAnsi="Verdana"/>
          <w:sz w:val="20"/>
          <w:szCs w:val="20"/>
        </w:rPr>
        <w:t xml:space="preserve"> </w:t>
      </w:r>
    </w:p>
    <w:p w:rsidR="004056F0" w:rsidRPr="009948E9" w:rsidRDefault="0070287A" w:rsidP="00CA5566">
      <w:pPr>
        <w:widowControl w:val="0"/>
        <w:numPr>
          <w:ilvl w:val="1"/>
          <w:numId w:val="1"/>
        </w:numPr>
        <w:tabs>
          <w:tab w:val="left" w:pos="0"/>
          <w:tab w:val="left" w:pos="339"/>
          <w:tab w:val="left" w:pos="720"/>
        </w:tabs>
        <w:suppressAutoHyphens/>
        <w:autoSpaceDE w:val="0"/>
        <w:autoSpaceDN w:val="0"/>
        <w:adjustRightInd w:val="0"/>
        <w:spacing w:after="0" w:line="240" w:lineRule="auto"/>
        <w:jc w:val="both"/>
        <w:rPr>
          <w:rFonts w:ascii="Verdana" w:hAnsi="Verdana"/>
          <w:b/>
          <w:i/>
          <w:sz w:val="20"/>
          <w:szCs w:val="20"/>
        </w:rPr>
      </w:pPr>
      <w:r w:rsidRPr="009948E9">
        <w:rPr>
          <w:rFonts w:ascii="Verdana" w:hAnsi="Verdana"/>
          <w:b/>
          <w:i/>
          <w:sz w:val="20"/>
          <w:szCs w:val="20"/>
        </w:rPr>
        <w:t xml:space="preserve"> </w:t>
      </w:r>
      <w:r w:rsidR="004056F0" w:rsidRPr="009948E9">
        <w:rPr>
          <w:rFonts w:ascii="Verdana" w:hAnsi="Verdana"/>
          <w:b/>
          <w:i/>
          <w:sz w:val="20"/>
          <w:szCs w:val="20"/>
        </w:rPr>
        <w:t>Licenciement au cours des périodes de suspension</w:t>
      </w:r>
    </w:p>
    <w:p w:rsidR="004056F0" w:rsidRPr="009948E9" w:rsidRDefault="004056F0" w:rsidP="00CA5566">
      <w:pPr>
        <w:tabs>
          <w:tab w:val="left" w:pos="0"/>
          <w:tab w:val="left" w:pos="339"/>
          <w:tab w:val="left" w:pos="720"/>
        </w:tabs>
        <w:suppressAutoHyphens/>
        <w:spacing w:after="0" w:line="240" w:lineRule="auto"/>
        <w:ind w:left="202"/>
        <w:jc w:val="both"/>
        <w:rPr>
          <w:rFonts w:ascii="Verdana" w:hAnsi="Verdana"/>
          <w:sz w:val="20"/>
          <w:szCs w:val="20"/>
        </w:rPr>
      </w:pPr>
    </w:p>
    <w:p w:rsidR="004056F0" w:rsidRPr="009948E9" w:rsidRDefault="004056F0" w:rsidP="00797C21">
      <w:pPr>
        <w:tabs>
          <w:tab w:val="left" w:pos="0"/>
          <w:tab w:val="left" w:pos="339"/>
          <w:tab w:val="left" w:pos="720"/>
        </w:tabs>
        <w:suppressAutoHyphens/>
        <w:spacing w:after="0" w:line="240" w:lineRule="auto"/>
        <w:jc w:val="both"/>
        <w:rPr>
          <w:rFonts w:ascii="Verdana" w:hAnsi="Verdana"/>
          <w:sz w:val="20"/>
          <w:szCs w:val="20"/>
        </w:rPr>
      </w:pPr>
      <w:r w:rsidRPr="009948E9">
        <w:rPr>
          <w:rFonts w:ascii="Verdana" w:hAnsi="Verdana"/>
          <w:sz w:val="20"/>
          <w:szCs w:val="20"/>
        </w:rPr>
        <w:t>Au cours des périodes de suspension dues à un accident du travail, un accident de trajet ou une maladie professionnelle et, le cas échéant, pendant le délai d'attente et la durée du stage de réadaptation, de rééducation ou de formation professionnelle, l'employeur ou son représentant ne peut résilier le contrat de travail que s'il justifie soit d'une faute grave de l'intéressé, soit de l'impossibilité où il se trouve, pour un motif non lié à l'accident ou à la maladie, de maintenir ledit contrat.</w:t>
      </w:r>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p>
    <w:p w:rsidR="004056F0" w:rsidRPr="009948E9" w:rsidRDefault="00797C21" w:rsidP="00797C21">
      <w:pPr>
        <w:numPr>
          <w:ilvl w:val="0"/>
          <w:numId w:val="1"/>
        </w:numPr>
        <w:tabs>
          <w:tab w:val="left" w:pos="0"/>
          <w:tab w:val="left" w:pos="567"/>
          <w:tab w:val="left" w:pos="720"/>
        </w:tabs>
        <w:suppressAutoHyphens/>
        <w:spacing w:after="0" w:line="240" w:lineRule="auto"/>
        <w:ind w:left="426" w:hanging="283"/>
        <w:jc w:val="both"/>
        <w:rPr>
          <w:rFonts w:ascii="Verdana" w:hAnsi="Verdana"/>
          <w:b/>
          <w:i/>
          <w:sz w:val="20"/>
          <w:szCs w:val="20"/>
        </w:rPr>
      </w:pPr>
      <w:r w:rsidRPr="009948E9">
        <w:rPr>
          <w:rFonts w:ascii="Verdana" w:hAnsi="Verdana"/>
          <w:b/>
          <w:i/>
          <w:sz w:val="20"/>
          <w:szCs w:val="20"/>
        </w:rPr>
        <w:t xml:space="preserve"> </w:t>
      </w:r>
      <w:r w:rsidR="004056F0" w:rsidRPr="009948E9">
        <w:rPr>
          <w:rFonts w:ascii="Verdana" w:hAnsi="Verdana"/>
          <w:b/>
          <w:i/>
          <w:sz w:val="20"/>
          <w:szCs w:val="20"/>
        </w:rPr>
        <w:t>Licenciement à l'issue des périodes de suspension</w:t>
      </w:r>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p>
    <w:p w:rsidR="004056F0" w:rsidRPr="009948E9" w:rsidRDefault="004056F0" w:rsidP="00797C21">
      <w:pPr>
        <w:tabs>
          <w:tab w:val="left" w:pos="0"/>
          <w:tab w:val="left" w:pos="339"/>
          <w:tab w:val="left" w:pos="720"/>
        </w:tabs>
        <w:suppressAutoHyphens/>
        <w:spacing w:after="0" w:line="240" w:lineRule="auto"/>
        <w:jc w:val="both"/>
        <w:rPr>
          <w:rFonts w:ascii="Verdana" w:hAnsi="Verdana"/>
          <w:sz w:val="20"/>
          <w:szCs w:val="20"/>
        </w:rPr>
      </w:pPr>
      <w:r w:rsidRPr="009948E9">
        <w:rPr>
          <w:rFonts w:ascii="Verdana" w:hAnsi="Verdana"/>
          <w:sz w:val="20"/>
          <w:szCs w:val="20"/>
        </w:rPr>
        <w:t>Si, à l'issue des périodes de suspension visées ci-dessus, le salarié est déclaré par le médecin du travail inapte à reprendre l'emploi qu'il occupait précédemment, l'employeur ou son représentant est tenu, s'il ne peut lui proposer un autre emploi, de lui faire connaître par écrit les motifs qui s'opposent à son reclassement.</w:t>
      </w:r>
    </w:p>
    <w:p w:rsidR="00C45015" w:rsidRPr="009948E9" w:rsidRDefault="00C45015" w:rsidP="00CA5566">
      <w:pPr>
        <w:tabs>
          <w:tab w:val="left" w:pos="0"/>
          <w:tab w:val="left" w:pos="339"/>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r w:rsidRPr="009948E9">
        <w:rPr>
          <w:rFonts w:ascii="Verdana" w:hAnsi="Verdana"/>
          <w:sz w:val="20"/>
          <w:szCs w:val="20"/>
        </w:rPr>
        <w:t>L'employeur ou son représentant ne peut prononcer le licenciement d'un tel salarié que s'il justifie soit de l'impossibilité où il se trouve de lui proposer un emploi dans les conditions prévues dans la présente convention collective, soit du refus par le salarié de l'emploi proposé dans ces conditions.</w:t>
      </w:r>
    </w:p>
    <w:p w:rsidR="00C45015" w:rsidRPr="009948E9" w:rsidRDefault="00C45015" w:rsidP="00CA5566">
      <w:pPr>
        <w:tabs>
          <w:tab w:val="left" w:pos="0"/>
          <w:tab w:val="left" w:pos="339"/>
          <w:tab w:val="left" w:pos="720"/>
        </w:tabs>
        <w:suppressAutoHyphens/>
        <w:spacing w:after="0" w:line="240" w:lineRule="auto"/>
        <w:jc w:val="both"/>
        <w:rPr>
          <w:rFonts w:ascii="Verdana" w:hAnsi="Verdana"/>
          <w:sz w:val="20"/>
          <w:szCs w:val="20"/>
        </w:rPr>
      </w:pPr>
    </w:p>
    <w:p w:rsidR="004056F0" w:rsidRPr="009948E9" w:rsidRDefault="004056F0" w:rsidP="00325F80">
      <w:pPr>
        <w:pStyle w:val="Titre3"/>
      </w:pPr>
      <w:bookmarkStart w:id="146" w:name="_Toc495075746"/>
      <w:r w:rsidRPr="009948E9">
        <w:t xml:space="preserve">Article </w:t>
      </w:r>
      <w:r w:rsidR="00436B70" w:rsidRPr="009948E9">
        <w:t>3</w:t>
      </w:r>
      <w:r w:rsidR="008C59E4">
        <w:t>0</w:t>
      </w:r>
      <w:r w:rsidRPr="009948E9">
        <w:t>-4</w:t>
      </w:r>
      <w:r w:rsidR="00797C21" w:rsidRPr="009948E9">
        <w:t> :</w:t>
      </w:r>
      <w:r w:rsidRPr="009948E9">
        <w:t xml:space="preserve"> Licenciement pour inaptitude consécutive à une maladie ou à un accident de  la vie courante</w:t>
      </w:r>
      <w:bookmarkEnd w:id="146"/>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p>
    <w:p w:rsidR="00C45015"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r w:rsidRPr="009948E9">
        <w:rPr>
          <w:rFonts w:ascii="Verdana" w:hAnsi="Verdana"/>
          <w:sz w:val="20"/>
          <w:szCs w:val="20"/>
        </w:rPr>
        <w:t>Il pourra être procédé au licenciement d'un salarié définitivement inapte à l'emploi à partir du moment où son inaptitude - non liée à un accident du travail ou à une maladie professionnelle - aura été médicalement établie par la médecine du travail conformément à la réglementation en vigueur, et que toute mesure d'adaptation du poste ou du reclassement du salarié, éventuellement sollicité</w:t>
      </w:r>
      <w:r w:rsidR="00CB629C">
        <w:rPr>
          <w:rFonts w:ascii="Verdana" w:hAnsi="Verdana"/>
          <w:sz w:val="20"/>
          <w:szCs w:val="20"/>
        </w:rPr>
        <w:t>e</w:t>
      </w:r>
      <w:r w:rsidRPr="009948E9">
        <w:rPr>
          <w:rFonts w:ascii="Verdana" w:hAnsi="Verdana"/>
          <w:sz w:val="20"/>
          <w:szCs w:val="20"/>
        </w:rPr>
        <w:t xml:space="preserve"> par le médecin du travail, n'auront pu être satisfaites, ceci dans aucun des établissements d</w:t>
      </w:r>
      <w:r w:rsidR="003720F4">
        <w:rPr>
          <w:rFonts w:ascii="Verdana" w:hAnsi="Verdana"/>
          <w:sz w:val="20"/>
          <w:szCs w:val="20"/>
        </w:rPr>
        <w:t>épendant de la même entreprise.</w:t>
      </w:r>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r w:rsidRPr="009948E9">
        <w:rPr>
          <w:rFonts w:ascii="Verdana" w:hAnsi="Verdana"/>
          <w:sz w:val="20"/>
          <w:szCs w:val="20"/>
        </w:rPr>
        <w:tab/>
      </w:r>
    </w:p>
    <w:p w:rsidR="004056F0" w:rsidRPr="009948E9" w:rsidRDefault="004056F0" w:rsidP="00325F80">
      <w:pPr>
        <w:pStyle w:val="Titre3"/>
      </w:pPr>
      <w:bookmarkStart w:id="147" w:name="_Toc495075747"/>
      <w:r w:rsidRPr="009948E9">
        <w:t xml:space="preserve">Article </w:t>
      </w:r>
      <w:r w:rsidR="00436B70" w:rsidRPr="009948E9">
        <w:t>3</w:t>
      </w:r>
      <w:r w:rsidR="008C59E4">
        <w:t>0</w:t>
      </w:r>
      <w:r w:rsidRPr="009948E9">
        <w:t xml:space="preserve">-5 </w:t>
      </w:r>
      <w:r w:rsidRPr="00325F80">
        <w:t>Licenciement</w:t>
      </w:r>
      <w:r w:rsidRPr="009948E9">
        <w:t xml:space="preserve"> pour motif économique</w:t>
      </w:r>
      <w:bookmarkEnd w:id="147"/>
    </w:p>
    <w:p w:rsidR="00C45015" w:rsidRPr="009948E9" w:rsidRDefault="00C45015" w:rsidP="00CA5566">
      <w:pPr>
        <w:tabs>
          <w:tab w:val="left" w:pos="0"/>
          <w:tab w:val="left" w:pos="339"/>
          <w:tab w:val="left" w:pos="720"/>
        </w:tabs>
        <w:suppressAutoHyphens/>
        <w:spacing w:after="0" w:line="240" w:lineRule="auto"/>
        <w:jc w:val="both"/>
        <w:rPr>
          <w:rFonts w:ascii="Verdana" w:hAnsi="Verdana"/>
          <w:sz w:val="20"/>
          <w:szCs w:val="20"/>
        </w:rPr>
      </w:pPr>
    </w:p>
    <w:p w:rsidR="004056F0" w:rsidRPr="009948E9" w:rsidRDefault="004056F0" w:rsidP="00325F80">
      <w:pPr>
        <w:pStyle w:val="Titre4"/>
      </w:pPr>
      <w:r w:rsidRPr="009948E9">
        <w:t xml:space="preserve">Article </w:t>
      </w:r>
      <w:r w:rsidR="00436B70" w:rsidRPr="009948E9">
        <w:t>3</w:t>
      </w:r>
      <w:r w:rsidR="008C59E4">
        <w:t>0</w:t>
      </w:r>
      <w:r w:rsidRPr="009948E9">
        <w:t>-5-1</w:t>
      </w:r>
      <w:r w:rsidR="00797C21" w:rsidRPr="009948E9">
        <w:t> :</w:t>
      </w:r>
      <w:r w:rsidRPr="009948E9">
        <w:t xml:space="preserve"> Consultation des Représentants du Personnel</w:t>
      </w:r>
    </w:p>
    <w:p w:rsidR="004056F0" w:rsidRPr="009948E9" w:rsidRDefault="004056F0" w:rsidP="00CA5566">
      <w:pPr>
        <w:tabs>
          <w:tab w:val="left" w:pos="0"/>
          <w:tab w:val="left" w:pos="339"/>
          <w:tab w:val="left" w:pos="720"/>
        </w:tabs>
        <w:suppressAutoHyphens/>
        <w:spacing w:after="0" w:line="240" w:lineRule="auto"/>
        <w:jc w:val="both"/>
        <w:rPr>
          <w:rFonts w:ascii="Verdana" w:hAnsi="Verdana"/>
          <w:b/>
          <w:sz w:val="20"/>
          <w:szCs w:val="20"/>
        </w:rPr>
      </w:pPr>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r w:rsidRPr="009948E9">
        <w:rPr>
          <w:rFonts w:ascii="Verdana" w:hAnsi="Verdana"/>
          <w:sz w:val="20"/>
          <w:szCs w:val="20"/>
        </w:rPr>
        <w:t>Les licenciements pour motif économique ne peuvent être décidés par l'employeur ou son représentant qu'après consultation préalable du Comité d'Entreprise qui pourra présenter toute observation susceptible de modifier les décisions envisagées.</w:t>
      </w:r>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p>
    <w:p w:rsidR="00C45015" w:rsidRPr="009948E9" w:rsidRDefault="00C45015" w:rsidP="00CA5566">
      <w:pPr>
        <w:tabs>
          <w:tab w:val="left" w:pos="0"/>
          <w:tab w:val="left" w:pos="339"/>
          <w:tab w:val="left" w:pos="720"/>
        </w:tabs>
        <w:suppressAutoHyphens/>
        <w:spacing w:after="0" w:line="240" w:lineRule="auto"/>
        <w:jc w:val="both"/>
        <w:rPr>
          <w:rFonts w:ascii="Verdana" w:hAnsi="Verdana"/>
          <w:sz w:val="20"/>
          <w:szCs w:val="20"/>
        </w:rPr>
      </w:pPr>
    </w:p>
    <w:p w:rsidR="004056F0" w:rsidRPr="009948E9" w:rsidRDefault="004056F0" w:rsidP="00325F80">
      <w:pPr>
        <w:pStyle w:val="Titre4"/>
      </w:pPr>
      <w:r w:rsidRPr="009948E9">
        <w:t xml:space="preserve">Article </w:t>
      </w:r>
      <w:r w:rsidR="00436B70" w:rsidRPr="009948E9">
        <w:t>3</w:t>
      </w:r>
      <w:r w:rsidR="008C59E4">
        <w:t>0</w:t>
      </w:r>
      <w:r w:rsidRPr="009948E9">
        <w:t>-5-2</w:t>
      </w:r>
      <w:r w:rsidR="00797C21" w:rsidRPr="009948E9">
        <w:t> :</w:t>
      </w:r>
      <w:r w:rsidRPr="009948E9">
        <w:t xml:space="preserve"> Conditions</w:t>
      </w:r>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r w:rsidRPr="009948E9">
        <w:rPr>
          <w:rFonts w:ascii="Verdana" w:hAnsi="Verdana"/>
          <w:sz w:val="20"/>
          <w:szCs w:val="20"/>
        </w:rPr>
        <w:t>Les licenciements, s'ils ne peuvent être évités, s'effectueront en tenant compte des charges de famille et de l'ancienneté de service dans l'établissement, ainsi que des qualités professionnelles des salariés concernés.</w:t>
      </w:r>
    </w:p>
    <w:p w:rsidR="00C45015" w:rsidRPr="009948E9" w:rsidRDefault="00C45015" w:rsidP="00CA5566">
      <w:pPr>
        <w:tabs>
          <w:tab w:val="left" w:pos="0"/>
          <w:tab w:val="left" w:pos="339"/>
          <w:tab w:val="left" w:pos="720"/>
        </w:tabs>
        <w:suppressAutoHyphens/>
        <w:spacing w:after="0" w:line="240" w:lineRule="auto"/>
        <w:jc w:val="both"/>
        <w:rPr>
          <w:rFonts w:ascii="Verdana" w:hAnsi="Verdana"/>
          <w:sz w:val="20"/>
          <w:szCs w:val="20"/>
        </w:rPr>
      </w:pPr>
    </w:p>
    <w:p w:rsidR="004056F0" w:rsidRDefault="004056F0" w:rsidP="00CA5566">
      <w:pPr>
        <w:tabs>
          <w:tab w:val="left" w:pos="0"/>
          <w:tab w:val="left" w:pos="339"/>
          <w:tab w:val="left" w:pos="720"/>
        </w:tabs>
        <w:suppressAutoHyphens/>
        <w:spacing w:after="0" w:line="240" w:lineRule="auto"/>
        <w:jc w:val="both"/>
        <w:rPr>
          <w:rFonts w:ascii="Verdana" w:hAnsi="Verdana"/>
          <w:sz w:val="20"/>
          <w:szCs w:val="20"/>
        </w:rPr>
      </w:pPr>
      <w:r w:rsidRPr="009948E9">
        <w:rPr>
          <w:rFonts w:ascii="Verdana" w:hAnsi="Verdana"/>
          <w:sz w:val="20"/>
          <w:szCs w:val="20"/>
        </w:rPr>
        <w:t>L'employeur ou son représentant, après consultation des représentants des organisations signataires de l’accord, recherchera toute mesur</w:t>
      </w:r>
      <w:r w:rsidR="00CB629C">
        <w:rPr>
          <w:rFonts w:ascii="Verdana" w:hAnsi="Verdana"/>
          <w:sz w:val="20"/>
          <w:szCs w:val="20"/>
        </w:rPr>
        <w:t>e</w:t>
      </w:r>
      <w:r w:rsidRPr="009948E9">
        <w:rPr>
          <w:rFonts w:ascii="Verdana" w:hAnsi="Verdana"/>
          <w:sz w:val="20"/>
          <w:szCs w:val="20"/>
        </w:rPr>
        <w:t xml:space="preserve"> susceptible de faciliter le reclassement du ou des salariés concernés, notamment par des actions d'adaptation ou de formation professionnelle.</w:t>
      </w:r>
    </w:p>
    <w:p w:rsidR="00325F80" w:rsidRDefault="00325F80" w:rsidP="00CA5566">
      <w:pPr>
        <w:tabs>
          <w:tab w:val="left" w:pos="0"/>
          <w:tab w:val="left" w:pos="339"/>
          <w:tab w:val="left" w:pos="720"/>
        </w:tabs>
        <w:suppressAutoHyphens/>
        <w:spacing w:after="0" w:line="240" w:lineRule="auto"/>
        <w:jc w:val="both"/>
        <w:rPr>
          <w:rFonts w:ascii="Verdana" w:hAnsi="Verdana"/>
          <w:sz w:val="20"/>
          <w:szCs w:val="20"/>
        </w:rPr>
      </w:pPr>
    </w:p>
    <w:p w:rsidR="004056F0" w:rsidRPr="009948E9" w:rsidRDefault="004056F0" w:rsidP="00325F80">
      <w:pPr>
        <w:pStyle w:val="Titre4"/>
      </w:pPr>
      <w:r w:rsidRPr="009948E9">
        <w:t xml:space="preserve">Article </w:t>
      </w:r>
      <w:r w:rsidR="00436B70" w:rsidRPr="009948E9">
        <w:t>3</w:t>
      </w:r>
      <w:r w:rsidR="008C59E4">
        <w:t>0</w:t>
      </w:r>
      <w:r w:rsidRPr="009948E9">
        <w:t>-5-3</w:t>
      </w:r>
      <w:r w:rsidR="00797C21" w:rsidRPr="009948E9">
        <w:t> :</w:t>
      </w:r>
      <w:r w:rsidRPr="009948E9">
        <w:t xml:space="preserve"> Priorité de réembauchage</w:t>
      </w:r>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r w:rsidRPr="009948E9">
        <w:rPr>
          <w:rFonts w:ascii="Verdana" w:hAnsi="Verdana"/>
          <w:sz w:val="20"/>
          <w:szCs w:val="20"/>
        </w:rPr>
        <w:t xml:space="preserve">Le personnel licencié dans ce cadre conserve dans les conditions prévues par les dispositions légales et réglementaires une priorité de réembauchage. </w:t>
      </w:r>
    </w:p>
    <w:p w:rsidR="00C45015" w:rsidRPr="009948E9" w:rsidRDefault="00C45015" w:rsidP="00CA5566">
      <w:pPr>
        <w:tabs>
          <w:tab w:val="left" w:pos="0"/>
          <w:tab w:val="left" w:pos="339"/>
          <w:tab w:val="left" w:pos="720"/>
        </w:tabs>
        <w:suppressAutoHyphens/>
        <w:spacing w:after="0" w:line="240" w:lineRule="auto"/>
        <w:jc w:val="both"/>
        <w:rPr>
          <w:rFonts w:ascii="Verdana" w:hAnsi="Verdana"/>
          <w:sz w:val="20"/>
          <w:szCs w:val="20"/>
        </w:rPr>
      </w:pPr>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r w:rsidRPr="009948E9">
        <w:rPr>
          <w:rFonts w:ascii="Verdana" w:hAnsi="Verdana"/>
          <w:sz w:val="20"/>
          <w:szCs w:val="20"/>
        </w:rPr>
        <w:t>Dans ce cas, il bénéficie, lors de sa réintégration, de l'ancienneté et des avantages ac</w:t>
      </w:r>
      <w:r w:rsidR="003720F4">
        <w:rPr>
          <w:rFonts w:ascii="Verdana" w:hAnsi="Verdana"/>
          <w:sz w:val="20"/>
          <w:szCs w:val="20"/>
        </w:rPr>
        <w:t>quis à la date du licenciement.</w:t>
      </w:r>
    </w:p>
    <w:p w:rsidR="00C45015" w:rsidRPr="009948E9" w:rsidRDefault="00C45015" w:rsidP="00CA5566">
      <w:pPr>
        <w:tabs>
          <w:tab w:val="left" w:pos="0"/>
          <w:tab w:val="left" w:pos="339"/>
          <w:tab w:val="left" w:pos="720"/>
        </w:tabs>
        <w:suppressAutoHyphens/>
        <w:spacing w:after="0" w:line="240" w:lineRule="auto"/>
        <w:jc w:val="both"/>
        <w:rPr>
          <w:rFonts w:ascii="Verdana" w:hAnsi="Verdana"/>
          <w:sz w:val="20"/>
          <w:szCs w:val="20"/>
        </w:rPr>
      </w:pPr>
    </w:p>
    <w:p w:rsidR="004056F0" w:rsidRPr="009948E9" w:rsidRDefault="004056F0" w:rsidP="00325F80">
      <w:pPr>
        <w:pStyle w:val="Titre3"/>
      </w:pPr>
      <w:bookmarkStart w:id="148" w:name="_Toc495075748"/>
      <w:r w:rsidRPr="009948E9">
        <w:t xml:space="preserve">Article </w:t>
      </w:r>
      <w:r w:rsidR="00436B70" w:rsidRPr="00325F80">
        <w:t>3</w:t>
      </w:r>
      <w:r w:rsidR="008C59E4">
        <w:t>0</w:t>
      </w:r>
      <w:r w:rsidRPr="009948E9">
        <w:t>-6</w:t>
      </w:r>
      <w:r w:rsidR="00797C21" w:rsidRPr="009948E9">
        <w:t> :</w:t>
      </w:r>
      <w:r w:rsidRPr="009948E9">
        <w:t xml:space="preserve"> Préavis</w:t>
      </w:r>
      <w:bookmarkEnd w:id="148"/>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p>
    <w:p w:rsidR="004056F0" w:rsidRPr="009948E9" w:rsidRDefault="00C45015" w:rsidP="00CA5566">
      <w:pPr>
        <w:numPr>
          <w:ilvl w:val="2"/>
          <w:numId w:val="1"/>
        </w:numPr>
        <w:spacing w:after="0" w:line="240" w:lineRule="auto"/>
        <w:ind w:left="0" w:firstLine="0"/>
        <w:jc w:val="both"/>
        <w:rPr>
          <w:rStyle w:val="net"/>
          <w:rFonts w:ascii="Verdana" w:hAnsi="Verdana"/>
          <w:b/>
          <w:i/>
          <w:sz w:val="20"/>
          <w:szCs w:val="20"/>
        </w:rPr>
      </w:pPr>
      <w:r w:rsidRPr="009948E9">
        <w:rPr>
          <w:rStyle w:val="net"/>
          <w:rFonts w:ascii="Verdana" w:hAnsi="Verdana"/>
          <w:b/>
          <w:i/>
          <w:sz w:val="20"/>
          <w:szCs w:val="20"/>
        </w:rPr>
        <w:t xml:space="preserve"> </w:t>
      </w:r>
      <w:r w:rsidR="004056F0" w:rsidRPr="009948E9">
        <w:rPr>
          <w:rStyle w:val="net"/>
          <w:rFonts w:ascii="Verdana" w:hAnsi="Verdana"/>
          <w:b/>
          <w:i/>
          <w:sz w:val="20"/>
          <w:szCs w:val="20"/>
        </w:rPr>
        <w:t>En cas de démission :</w:t>
      </w:r>
    </w:p>
    <w:p w:rsidR="004056F0" w:rsidRPr="009948E9" w:rsidRDefault="004056F0" w:rsidP="00CA5566">
      <w:pPr>
        <w:spacing w:after="0" w:line="240" w:lineRule="auto"/>
        <w:jc w:val="both"/>
        <w:rPr>
          <w:rStyle w:val="net"/>
          <w:rFonts w:ascii="Verdana" w:hAnsi="Verdana"/>
          <w:sz w:val="20"/>
          <w:szCs w:val="20"/>
        </w:rPr>
      </w:pPr>
    </w:p>
    <w:p w:rsidR="004056F0"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En cas de résiliation du contrat de travail à l'initiative du salarié, celui-ci doit respecter un préavis dont la durée est fixée à :</w:t>
      </w:r>
    </w:p>
    <w:p w:rsidR="00C45015" w:rsidRPr="009948E9" w:rsidRDefault="00C45015" w:rsidP="00CA5566">
      <w:pPr>
        <w:spacing w:after="0" w:line="240" w:lineRule="auto"/>
        <w:jc w:val="both"/>
        <w:rPr>
          <w:rFonts w:ascii="Verdana" w:hAnsi="Verdana"/>
          <w:sz w:val="20"/>
          <w:szCs w:val="20"/>
        </w:rPr>
      </w:pP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deux m</w:t>
      </w:r>
      <w:r w:rsidRPr="009948E9">
        <w:rPr>
          <w:rStyle w:val="net"/>
          <w:rFonts w:ascii="Verdana" w:hAnsi="Verdana"/>
          <w:sz w:val="20"/>
          <w:szCs w:val="20"/>
        </w:rPr>
        <w:t>ois pour les non-cadres,</w:t>
      </w: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xml:space="preserve">  trois </w:t>
      </w:r>
      <w:r w:rsidRPr="009948E9">
        <w:rPr>
          <w:rStyle w:val="net"/>
          <w:rFonts w:ascii="Verdana" w:hAnsi="Verdana"/>
          <w:sz w:val="20"/>
          <w:szCs w:val="20"/>
        </w:rPr>
        <w:t>mois pour les cadres.</w:t>
      </w:r>
    </w:p>
    <w:p w:rsidR="004056F0" w:rsidRPr="009948E9" w:rsidRDefault="004056F0" w:rsidP="00CA5566">
      <w:pPr>
        <w:spacing w:after="0" w:line="240" w:lineRule="auto"/>
        <w:jc w:val="both"/>
        <w:rPr>
          <w:rStyle w:val="net"/>
          <w:rFonts w:ascii="Verdana" w:hAnsi="Verdana"/>
          <w:b/>
          <w:i/>
          <w:sz w:val="20"/>
          <w:szCs w:val="20"/>
        </w:rPr>
      </w:pPr>
      <w:r w:rsidRPr="009948E9">
        <w:rPr>
          <w:rFonts w:ascii="Verdana" w:hAnsi="Verdana"/>
          <w:sz w:val="20"/>
          <w:szCs w:val="20"/>
        </w:rPr>
        <w:br/>
      </w:r>
      <w:r w:rsidR="00C45015" w:rsidRPr="009948E9">
        <w:rPr>
          <w:rStyle w:val="net"/>
          <w:rFonts w:ascii="Verdana" w:hAnsi="Verdana"/>
          <w:b/>
          <w:i/>
          <w:sz w:val="20"/>
          <w:szCs w:val="20"/>
        </w:rPr>
        <w:t xml:space="preserve">b) </w:t>
      </w:r>
      <w:r w:rsidRPr="009948E9">
        <w:rPr>
          <w:rStyle w:val="net"/>
          <w:rFonts w:ascii="Verdana" w:hAnsi="Verdana"/>
          <w:b/>
          <w:i/>
          <w:sz w:val="20"/>
          <w:szCs w:val="20"/>
        </w:rPr>
        <w:t>En cas de licenciement :</w:t>
      </w:r>
    </w:p>
    <w:p w:rsidR="004056F0" w:rsidRPr="009948E9" w:rsidRDefault="004056F0" w:rsidP="00CA5566">
      <w:pPr>
        <w:spacing w:after="0" w:line="240" w:lineRule="auto"/>
        <w:jc w:val="both"/>
        <w:rPr>
          <w:rStyle w:val="net"/>
          <w:rFonts w:ascii="Verdana" w:hAnsi="Verdana"/>
          <w:sz w:val="20"/>
          <w:szCs w:val="20"/>
        </w:rPr>
      </w:pPr>
    </w:p>
    <w:p w:rsidR="004056F0"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 xml:space="preserve">Dans le cas de licenciement pour un autre motif qu'une </w:t>
      </w:r>
      <w:r w:rsidR="00C45015" w:rsidRPr="009948E9">
        <w:rPr>
          <w:rStyle w:val="net"/>
          <w:rFonts w:ascii="Verdana" w:hAnsi="Verdana"/>
          <w:sz w:val="20"/>
          <w:szCs w:val="20"/>
        </w:rPr>
        <w:t>faute grave le salarié a droit :</w:t>
      </w:r>
    </w:p>
    <w:p w:rsidR="00C45015" w:rsidRPr="009948E9" w:rsidRDefault="00C45015" w:rsidP="00CA5566">
      <w:pPr>
        <w:spacing w:after="0" w:line="240" w:lineRule="auto"/>
        <w:jc w:val="both"/>
        <w:rPr>
          <w:rFonts w:ascii="Verdana" w:hAnsi="Verdana"/>
          <w:sz w:val="20"/>
          <w:szCs w:val="20"/>
        </w:rPr>
      </w:pPr>
    </w:p>
    <w:p w:rsidR="004056F0" w:rsidRPr="009948E9" w:rsidRDefault="004056F0" w:rsidP="00FA0D08">
      <w:pPr>
        <w:numPr>
          <w:ilvl w:val="0"/>
          <w:numId w:val="30"/>
        </w:numPr>
        <w:spacing w:after="0" w:line="240" w:lineRule="auto"/>
        <w:jc w:val="both"/>
        <w:rPr>
          <w:rStyle w:val="net"/>
          <w:rFonts w:ascii="Verdana" w:hAnsi="Verdana"/>
          <w:sz w:val="20"/>
          <w:szCs w:val="20"/>
        </w:rPr>
      </w:pPr>
      <w:r w:rsidRPr="009948E9">
        <w:rPr>
          <w:rStyle w:val="net"/>
          <w:rFonts w:ascii="Verdana" w:hAnsi="Verdana"/>
          <w:sz w:val="20"/>
          <w:szCs w:val="20"/>
        </w:rPr>
        <w:t>s'il justifie chez le même employeur d'une ancienneté de services continus inférieure à deux ans, à un préavis de :</w:t>
      </w: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un mois pour les non-cadres,</w:t>
      </w:r>
    </w:p>
    <w:p w:rsidR="004056F0" w:rsidRPr="009948E9" w:rsidRDefault="004056F0" w:rsidP="00CA5566">
      <w:pPr>
        <w:spacing w:after="0" w:line="240" w:lineRule="auto"/>
        <w:ind w:left="720"/>
        <w:jc w:val="both"/>
        <w:rPr>
          <w:rStyle w:val="net"/>
          <w:rFonts w:ascii="Verdana" w:hAnsi="Verdana"/>
          <w:sz w:val="20"/>
          <w:szCs w:val="20"/>
        </w:rPr>
      </w:pPr>
      <w:r w:rsidRPr="009948E9">
        <w:rPr>
          <w:rStyle w:val="net"/>
          <w:rFonts w:ascii="Verdana" w:hAnsi="Verdana"/>
          <w:sz w:val="20"/>
          <w:szCs w:val="20"/>
        </w:rPr>
        <w:t>•</w:t>
      </w:r>
      <w:r w:rsidRPr="009948E9">
        <w:rPr>
          <w:rFonts w:ascii="Verdana" w:hAnsi="Verdana"/>
          <w:sz w:val="20"/>
          <w:szCs w:val="20"/>
        </w:rPr>
        <w:t>  deux</w:t>
      </w:r>
      <w:r w:rsidRPr="009948E9">
        <w:rPr>
          <w:rStyle w:val="net"/>
          <w:rFonts w:ascii="Verdana" w:hAnsi="Verdana"/>
          <w:sz w:val="20"/>
          <w:szCs w:val="20"/>
        </w:rPr>
        <w:t xml:space="preserve"> mois pour les cadres.</w:t>
      </w:r>
    </w:p>
    <w:p w:rsidR="00C45015" w:rsidRPr="009948E9" w:rsidRDefault="00C45015" w:rsidP="00CA5566">
      <w:pPr>
        <w:spacing w:after="0" w:line="240" w:lineRule="auto"/>
        <w:ind w:left="720"/>
        <w:jc w:val="both"/>
        <w:rPr>
          <w:rFonts w:ascii="Verdana" w:hAnsi="Verdana"/>
          <w:sz w:val="20"/>
          <w:szCs w:val="20"/>
        </w:rPr>
      </w:pPr>
    </w:p>
    <w:p w:rsidR="004056F0" w:rsidRPr="009948E9" w:rsidRDefault="004056F0" w:rsidP="00FA0D08">
      <w:pPr>
        <w:numPr>
          <w:ilvl w:val="0"/>
          <w:numId w:val="30"/>
        </w:numPr>
        <w:spacing w:after="0" w:line="240" w:lineRule="auto"/>
        <w:jc w:val="both"/>
        <w:rPr>
          <w:rStyle w:val="net"/>
          <w:rFonts w:ascii="Verdana" w:hAnsi="Verdana"/>
          <w:sz w:val="20"/>
          <w:szCs w:val="20"/>
        </w:rPr>
      </w:pPr>
      <w:r w:rsidRPr="009948E9">
        <w:rPr>
          <w:rStyle w:val="net"/>
          <w:rFonts w:ascii="Verdana" w:hAnsi="Verdana"/>
          <w:sz w:val="20"/>
          <w:szCs w:val="20"/>
        </w:rPr>
        <w:t>s'il justifie chez le même employeur d'une ancienneté de services continus d'au moins deux ans, à un préavis de :</w:t>
      </w: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deux mois pour les non</w:t>
      </w:r>
      <w:r w:rsidR="00CB629C">
        <w:rPr>
          <w:rStyle w:val="net"/>
          <w:rFonts w:ascii="Verdana" w:hAnsi="Verdana"/>
          <w:sz w:val="20"/>
          <w:szCs w:val="20"/>
        </w:rPr>
        <w:t>-</w:t>
      </w:r>
      <w:r w:rsidRPr="009948E9">
        <w:rPr>
          <w:rStyle w:val="net"/>
          <w:rFonts w:ascii="Verdana" w:hAnsi="Verdana"/>
          <w:sz w:val="20"/>
          <w:szCs w:val="20"/>
        </w:rPr>
        <w:t>cadres,</w:t>
      </w: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trois</w:t>
      </w:r>
      <w:r w:rsidRPr="009948E9">
        <w:rPr>
          <w:rStyle w:val="net"/>
          <w:rFonts w:ascii="Verdana" w:hAnsi="Verdana"/>
          <w:sz w:val="20"/>
          <w:szCs w:val="20"/>
        </w:rPr>
        <w:t xml:space="preserve"> mois pour les cadres</w:t>
      </w:r>
    </w:p>
    <w:p w:rsidR="004056F0" w:rsidRPr="009948E9" w:rsidRDefault="004056F0" w:rsidP="00CA5566">
      <w:pPr>
        <w:spacing w:after="0" w:line="240" w:lineRule="auto"/>
        <w:jc w:val="both"/>
        <w:rPr>
          <w:rStyle w:val="net"/>
          <w:rFonts w:ascii="Verdana" w:hAnsi="Verdana"/>
          <w:sz w:val="20"/>
          <w:szCs w:val="20"/>
        </w:rPr>
      </w:pPr>
      <w:r w:rsidRPr="009948E9">
        <w:rPr>
          <w:rFonts w:ascii="Verdana" w:hAnsi="Verdana"/>
          <w:sz w:val="20"/>
          <w:szCs w:val="20"/>
        </w:rPr>
        <w:br/>
      </w:r>
      <w:r w:rsidRPr="009948E9">
        <w:rPr>
          <w:rStyle w:val="net"/>
          <w:rFonts w:ascii="Verdana" w:hAnsi="Verdana"/>
          <w:sz w:val="20"/>
          <w:szCs w:val="20"/>
        </w:rPr>
        <w:t>En ce qui concerne les personnels bénéficiaires de l'obligation d'emploi des travailleurs handicapés, la durée du préavis est déterminée conformément aux disposit</w:t>
      </w:r>
      <w:r w:rsidR="003720F4">
        <w:rPr>
          <w:rStyle w:val="net"/>
          <w:rFonts w:ascii="Verdana" w:hAnsi="Verdana"/>
          <w:sz w:val="20"/>
          <w:szCs w:val="20"/>
        </w:rPr>
        <w:t>ions légales et réglementaires.</w:t>
      </w:r>
    </w:p>
    <w:p w:rsidR="00C45015" w:rsidRDefault="00C45015" w:rsidP="00CA5566">
      <w:pPr>
        <w:spacing w:after="0" w:line="240" w:lineRule="auto"/>
        <w:jc w:val="both"/>
        <w:rPr>
          <w:rStyle w:val="net"/>
          <w:rFonts w:ascii="Verdana" w:hAnsi="Verdana"/>
          <w:sz w:val="20"/>
          <w:szCs w:val="20"/>
        </w:rPr>
      </w:pPr>
    </w:p>
    <w:p w:rsidR="003720F4" w:rsidRDefault="003720F4" w:rsidP="00CA5566">
      <w:pPr>
        <w:spacing w:after="0" w:line="240" w:lineRule="auto"/>
        <w:jc w:val="both"/>
        <w:rPr>
          <w:rStyle w:val="net"/>
          <w:rFonts w:ascii="Verdana" w:hAnsi="Verdana"/>
          <w:sz w:val="20"/>
          <w:szCs w:val="20"/>
        </w:rPr>
      </w:pPr>
    </w:p>
    <w:p w:rsidR="003720F4" w:rsidRDefault="003720F4" w:rsidP="00CA5566">
      <w:pPr>
        <w:spacing w:after="0" w:line="240" w:lineRule="auto"/>
        <w:jc w:val="both"/>
        <w:rPr>
          <w:rStyle w:val="net"/>
          <w:rFonts w:ascii="Verdana" w:hAnsi="Verdana"/>
          <w:sz w:val="20"/>
          <w:szCs w:val="20"/>
        </w:rPr>
      </w:pPr>
    </w:p>
    <w:p w:rsidR="003720F4" w:rsidRDefault="003720F4" w:rsidP="00CA5566">
      <w:pPr>
        <w:spacing w:after="0" w:line="240" w:lineRule="auto"/>
        <w:jc w:val="both"/>
        <w:rPr>
          <w:rStyle w:val="net"/>
          <w:rFonts w:ascii="Verdana" w:hAnsi="Verdana"/>
          <w:sz w:val="20"/>
          <w:szCs w:val="20"/>
        </w:rPr>
      </w:pPr>
    </w:p>
    <w:p w:rsidR="003720F4" w:rsidRDefault="003720F4" w:rsidP="00CA5566">
      <w:pPr>
        <w:spacing w:after="0" w:line="240" w:lineRule="auto"/>
        <w:jc w:val="both"/>
        <w:rPr>
          <w:rStyle w:val="net"/>
          <w:rFonts w:ascii="Verdana" w:hAnsi="Verdana"/>
          <w:sz w:val="20"/>
          <w:szCs w:val="20"/>
        </w:rPr>
      </w:pPr>
    </w:p>
    <w:p w:rsidR="003720F4" w:rsidRPr="009948E9" w:rsidRDefault="003720F4" w:rsidP="00CA5566">
      <w:pPr>
        <w:spacing w:after="0" w:line="240" w:lineRule="auto"/>
        <w:jc w:val="both"/>
        <w:rPr>
          <w:rStyle w:val="net"/>
          <w:rFonts w:ascii="Verdana" w:hAnsi="Verdana"/>
          <w:sz w:val="20"/>
          <w:szCs w:val="20"/>
        </w:rPr>
      </w:pPr>
    </w:p>
    <w:p w:rsidR="004056F0" w:rsidRPr="00325F80" w:rsidRDefault="004056F0" w:rsidP="00325F80">
      <w:pPr>
        <w:pStyle w:val="Titre3"/>
        <w:rPr>
          <w:rStyle w:val="net"/>
        </w:rPr>
      </w:pPr>
      <w:bookmarkStart w:id="149" w:name="_Toc495075749"/>
      <w:r w:rsidRPr="00325F80">
        <w:rPr>
          <w:rStyle w:val="texteel"/>
        </w:rPr>
        <w:t>Article</w:t>
      </w:r>
      <w:r w:rsidR="00436B70" w:rsidRPr="00325F80">
        <w:rPr>
          <w:rStyle w:val="texteel"/>
        </w:rPr>
        <w:t xml:space="preserve"> 3</w:t>
      </w:r>
      <w:r w:rsidR="008C59E4">
        <w:rPr>
          <w:rStyle w:val="texteel"/>
        </w:rPr>
        <w:t>0</w:t>
      </w:r>
      <w:r w:rsidRPr="00325F80">
        <w:rPr>
          <w:rStyle w:val="texteel"/>
        </w:rPr>
        <w:t>-7</w:t>
      </w:r>
      <w:r w:rsidR="00797C21" w:rsidRPr="00325F80">
        <w:rPr>
          <w:rStyle w:val="texteel"/>
        </w:rPr>
        <w:t> :</w:t>
      </w:r>
      <w:r w:rsidRPr="00325F80">
        <w:rPr>
          <w:rStyle w:val="texteel"/>
        </w:rPr>
        <w:t xml:space="preserve"> </w:t>
      </w:r>
      <w:r w:rsidRPr="00325F80">
        <w:rPr>
          <w:rStyle w:val="net"/>
        </w:rPr>
        <w:t>Préavis et recherche d'un emploi</w:t>
      </w:r>
      <w:bookmarkEnd w:id="149"/>
    </w:p>
    <w:p w:rsidR="004056F0" w:rsidRPr="009948E9" w:rsidRDefault="004056F0" w:rsidP="00CA5566">
      <w:pPr>
        <w:spacing w:after="0" w:line="240" w:lineRule="auto"/>
        <w:jc w:val="both"/>
        <w:rPr>
          <w:rStyle w:val="net"/>
          <w:rFonts w:ascii="Verdana" w:hAnsi="Verdana"/>
          <w:sz w:val="20"/>
          <w:szCs w:val="20"/>
        </w:rPr>
      </w:pPr>
    </w:p>
    <w:p w:rsidR="004056F0"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Pendant la période du préavis :</w:t>
      </w:r>
    </w:p>
    <w:p w:rsidR="004056F0" w:rsidRPr="009948E9" w:rsidRDefault="004056F0" w:rsidP="00CA5566">
      <w:pPr>
        <w:spacing w:after="0" w:line="240" w:lineRule="auto"/>
        <w:jc w:val="both"/>
        <w:rPr>
          <w:rStyle w:val="net"/>
          <w:rFonts w:ascii="Verdana" w:hAnsi="Verdana"/>
          <w:sz w:val="20"/>
          <w:szCs w:val="20"/>
        </w:rPr>
      </w:pPr>
    </w:p>
    <w:p w:rsidR="004056F0" w:rsidRPr="009948E9" w:rsidRDefault="004056F0" w:rsidP="00FA0D08">
      <w:pPr>
        <w:numPr>
          <w:ilvl w:val="0"/>
          <w:numId w:val="30"/>
        </w:numPr>
        <w:spacing w:after="0" w:line="240" w:lineRule="auto"/>
        <w:jc w:val="both"/>
        <w:rPr>
          <w:rStyle w:val="net"/>
          <w:rFonts w:ascii="Verdana" w:hAnsi="Verdana"/>
          <w:sz w:val="20"/>
          <w:szCs w:val="20"/>
        </w:rPr>
      </w:pPr>
      <w:r w:rsidRPr="009948E9">
        <w:rPr>
          <w:rStyle w:val="net"/>
          <w:rFonts w:ascii="Verdana" w:hAnsi="Verdana"/>
          <w:sz w:val="20"/>
          <w:szCs w:val="20"/>
        </w:rPr>
        <w:t>le salarié non-cadre licencié ou démissionnaire bénéficie de deux heures par jour de travail ou d'une journée entière par semaine de travail pour la recherche d'un emploi,</w:t>
      </w:r>
    </w:p>
    <w:p w:rsidR="00C45015" w:rsidRPr="009948E9" w:rsidRDefault="00C45015" w:rsidP="003720F4">
      <w:pPr>
        <w:spacing w:after="0" w:line="240" w:lineRule="auto"/>
        <w:ind w:left="720"/>
        <w:jc w:val="both"/>
        <w:rPr>
          <w:rFonts w:ascii="Verdana" w:hAnsi="Verdana"/>
          <w:sz w:val="20"/>
          <w:szCs w:val="20"/>
        </w:rPr>
      </w:pPr>
    </w:p>
    <w:p w:rsidR="004056F0" w:rsidRPr="009948E9" w:rsidRDefault="004056F0" w:rsidP="00FA0D08">
      <w:pPr>
        <w:numPr>
          <w:ilvl w:val="0"/>
          <w:numId w:val="30"/>
        </w:numPr>
        <w:spacing w:after="0" w:line="240" w:lineRule="auto"/>
        <w:jc w:val="both"/>
        <w:rPr>
          <w:rFonts w:ascii="Verdana" w:hAnsi="Verdana"/>
          <w:sz w:val="20"/>
          <w:szCs w:val="20"/>
        </w:rPr>
      </w:pPr>
      <w:r w:rsidRPr="009948E9">
        <w:rPr>
          <w:rStyle w:val="net"/>
          <w:rFonts w:ascii="Verdana" w:hAnsi="Verdana"/>
          <w:sz w:val="20"/>
          <w:szCs w:val="20"/>
        </w:rPr>
        <w:t>le cadre licencié ou démissionnaire bénéficie de 50 heures par mois prises en une ou plusieurs fois pour la recherche d'un emploi.</w:t>
      </w:r>
    </w:p>
    <w:p w:rsidR="004056F0" w:rsidRPr="009948E9" w:rsidRDefault="004056F0" w:rsidP="00CA5566">
      <w:pPr>
        <w:tabs>
          <w:tab w:val="left" w:pos="0"/>
          <w:tab w:val="left" w:pos="339"/>
          <w:tab w:val="left" w:pos="720"/>
        </w:tabs>
        <w:suppressAutoHyphens/>
        <w:spacing w:after="0" w:line="240" w:lineRule="auto"/>
        <w:jc w:val="both"/>
        <w:rPr>
          <w:rStyle w:val="net"/>
          <w:rFonts w:ascii="Verdana" w:hAnsi="Verdana"/>
          <w:sz w:val="20"/>
          <w:szCs w:val="20"/>
        </w:rPr>
      </w:pPr>
      <w:r w:rsidRPr="009948E9">
        <w:rPr>
          <w:rFonts w:ascii="Verdana" w:hAnsi="Verdana"/>
          <w:sz w:val="20"/>
          <w:szCs w:val="20"/>
        </w:rPr>
        <w:br/>
      </w:r>
      <w:r w:rsidRPr="009948E9">
        <w:rPr>
          <w:rStyle w:val="net"/>
          <w:rFonts w:ascii="Verdana" w:hAnsi="Verdana"/>
          <w:sz w:val="20"/>
          <w:szCs w:val="20"/>
        </w:rPr>
        <w:t>Lorsqu'il s'agit d'un licenciement, ces heures sont rémunérées ; elles ne l</w:t>
      </w:r>
      <w:r w:rsidR="003720F4">
        <w:rPr>
          <w:rStyle w:val="net"/>
          <w:rFonts w:ascii="Verdana" w:hAnsi="Verdana"/>
          <w:sz w:val="20"/>
          <w:szCs w:val="20"/>
        </w:rPr>
        <w:t>e sont pas en cas de démission.</w:t>
      </w:r>
    </w:p>
    <w:p w:rsidR="00C45015" w:rsidRPr="009948E9" w:rsidRDefault="00C45015" w:rsidP="00CA5566">
      <w:pPr>
        <w:tabs>
          <w:tab w:val="left" w:pos="0"/>
          <w:tab w:val="left" w:pos="339"/>
          <w:tab w:val="left" w:pos="720"/>
        </w:tabs>
        <w:suppressAutoHyphens/>
        <w:spacing w:after="0" w:line="240" w:lineRule="auto"/>
        <w:jc w:val="both"/>
        <w:rPr>
          <w:rStyle w:val="net"/>
          <w:rFonts w:ascii="Verdana" w:hAnsi="Verdana"/>
          <w:sz w:val="20"/>
          <w:szCs w:val="20"/>
        </w:rPr>
      </w:pPr>
    </w:p>
    <w:p w:rsidR="004056F0" w:rsidRPr="009948E9" w:rsidRDefault="004056F0" w:rsidP="00325F80">
      <w:pPr>
        <w:pStyle w:val="Titre3"/>
      </w:pPr>
      <w:bookmarkStart w:id="150" w:name="_Toc495075750"/>
      <w:r w:rsidRPr="009948E9">
        <w:t xml:space="preserve">Article </w:t>
      </w:r>
      <w:r w:rsidR="00436B70" w:rsidRPr="009948E9">
        <w:t>3</w:t>
      </w:r>
      <w:r w:rsidR="008C59E4">
        <w:t>0</w:t>
      </w:r>
      <w:r w:rsidRPr="009948E9">
        <w:t>-8</w:t>
      </w:r>
      <w:r w:rsidR="00797C21" w:rsidRPr="009948E9">
        <w:t> :</w:t>
      </w:r>
      <w:r w:rsidRPr="009948E9">
        <w:t xml:space="preserve"> Indemnité de licenciement</w:t>
      </w:r>
      <w:bookmarkEnd w:id="150"/>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En matière d'indemnité de licenciement</w:t>
      </w:r>
      <w:r w:rsidR="00CB629C">
        <w:rPr>
          <w:rFonts w:ascii="Verdana" w:hAnsi="Verdana"/>
          <w:sz w:val="20"/>
          <w:szCs w:val="20"/>
        </w:rPr>
        <w:t>,</w:t>
      </w:r>
      <w:r w:rsidRPr="009948E9">
        <w:rPr>
          <w:rFonts w:ascii="Verdana" w:hAnsi="Verdana"/>
          <w:sz w:val="20"/>
          <w:szCs w:val="20"/>
        </w:rPr>
        <w:t xml:space="preserve"> il est fait application des dispositions légales et réglementaires.</w:t>
      </w:r>
    </w:p>
    <w:p w:rsidR="004056F0" w:rsidRPr="009948E9" w:rsidRDefault="004056F0"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L'indemnité de licenciement du salarié ayant été occupé à temps complet et à temps partiel dans la même entreprise est calculée proportionnellement aux périodes d'emploi accomplies selon l'une et l'autre de ces deux modalités depuis son entrée dans l'entreprise, dans le cadre du contrat de travail en cours.</w:t>
      </w:r>
    </w:p>
    <w:p w:rsidR="004056F0" w:rsidRPr="009948E9" w:rsidRDefault="004056F0" w:rsidP="00CA5566">
      <w:pPr>
        <w:spacing w:after="0" w:line="240" w:lineRule="auto"/>
        <w:jc w:val="both"/>
        <w:rPr>
          <w:rFonts w:ascii="Verdana" w:hAnsi="Verdana"/>
          <w:sz w:val="20"/>
          <w:szCs w:val="20"/>
        </w:rPr>
      </w:pPr>
    </w:p>
    <w:p w:rsidR="004056F0" w:rsidRPr="009948E9" w:rsidRDefault="004056F0" w:rsidP="00CA5566">
      <w:pPr>
        <w:spacing w:after="0" w:line="240" w:lineRule="auto"/>
        <w:jc w:val="both"/>
        <w:rPr>
          <w:rFonts w:ascii="Verdana" w:hAnsi="Verdana"/>
          <w:sz w:val="20"/>
          <w:szCs w:val="20"/>
        </w:rPr>
      </w:pPr>
      <w:r w:rsidRPr="009948E9">
        <w:rPr>
          <w:rFonts w:ascii="Verdana" w:hAnsi="Verdana"/>
          <w:sz w:val="20"/>
          <w:szCs w:val="20"/>
        </w:rPr>
        <w:t>Le salaire à prendre en considération pour le calcul de l'indemnité de licenciement est, selon la formule la plus avantageuse pour le salarié :</w:t>
      </w:r>
    </w:p>
    <w:p w:rsidR="00C45015" w:rsidRPr="009948E9" w:rsidRDefault="00C45015" w:rsidP="00CA5566">
      <w:pPr>
        <w:spacing w:after="0" w:line="240" w:lineRule="auto"/>
        <w:jc w:val="both"/>
        <w:rPr>
          <w:rFonts w:ascii="Verdana" w:hAnsi="Verdana"/>
          <w:sz w:val="20"/>
          <w:szCs w:val="20"/>
        </w:rPr>
      </w:pPr>
    </w:p>
    <w:p w:rsidR="004056F0" w:rsidRPr="009948E9" w:rsidRDefault="004056F0" w:rsidP="00CA5566">
      <w:pPr>
        <w:spacing w:after="0" w:line="240" w:lineRule="auto"/>
        <w:ind w:left="720"/>
        <w:jc w:val="both"/>
        <w:rPr>
          <w:rFonts w:ascii="Verdana" w:hAnsi="Verdana"/>
          <w:sz w:val="20"/>
          <w:szCs w:val="20"/>
        </w:rPr>
      </w:pPr>
      <w:r w:rsidRPr="009948E9">
        <w:rPr>
          <w:rFonts w:ascii="Verdana" w:hAnsi="Verdana"/>
          <w:sz w:val="20"/>
          <w:szCs w:val="20"/>
        </w:rPr>
        <w:t>1</w:t>
      </w:r>
      <w:r w:rsidRPr="009948E9">
        <w:rPr>
          <w:rFonts w:ascii="Verdana" w:hAnsi="Verdana"/>
          <w:sz w:val="20"/>
          <w:szCs w:val="20"/>
          <w:vertAlign w:val="superscript"/>
        </w:rPr>
        <w:t>o</w:t>
      </w:r>
      <w:r w:rsidRPr="009948E9">
        <w:rPr>
          <w:rFonts w:ascii="Verdana" w:hAnsi="Verdana"/>
          <w:sz w:val="20"/>
          <w:szCs w:val="20"/>
        </w:rPr>
        <w:t>  Soit le douzième de la rémunération des douze derniers mois précédant le licenciement ;</w:t>
      </w:r>
    </w:p>
    <w:p w:rsidR="00C45015" w:rsidRPr="009948E9" w:rsidRDefault="00C45015" w:rsidP="00CA5566">
      <w:pPr>
        <w:spacing w:after="0" w:line="240" w:lineRule="auto"/>
        <w:ind w:left="720"/>
        <w:jc w:val="both"/>
        <w:rPr>
          <w:rFonts w:ascii="Verdana" w:hAnsi="Verdana"/>
          <w:sz w:val="20"/>
          <w:szCs w:val="20"/>
        </w:rPr>
      </w:pPr>
    </w:p>
    <w:p w:rsidR="004056F0" w:rsidRPr="009948E9" w:rsidRDefault="004056F0" w:rsidP="00CA5566">
      <w:pPr>
        <w:spacing w:after="0" w:line="240" w:lineRule="auto"/>
        <w:ind w:left="720"/>
        <w:jc w:val="both"/>
        <w:rPr>
          <w:rFonts w:ascii="Verdana" w:hAnsi="Verdana"/>
          <w:sz w:val="20"/>
          <w:szCs w:val="20"/>
        </w:rPr>
      </w:pPr>
      <w:r w:rsidRPr="009948E9">
        <w:rPr>
          <w:rFonts w:ascii="Verdana" w:hAnsi="Verdana"/>
          <w:sz w:val="20"/>
          <w:szCs w:val="20"/>
        </w:rPr>
        <w:t>2</w:t>
      </w:r>
      <w:r w:rsidRPr="009948E9">
        <w:rPr>
          <w:rFonts w:ascii="Verdana" w:hAnsi="Verdana"/>
          <w:sz w:val="20"/>
          <w:szCs w:val="20"/>
          <w:vertAlign w:val="superscript"/>
        </w:rPr>
        <w:t>o</w:t>
      </w:r>
      <w:r w:rsidRPr="009948E9">
        <w:rPr>
          <w:rFonts w:ascii="Verdana" w:hAnsi="Verdana"/>
          <w:sz w:val="20"/>
          <w:szCs w:val="20"/>
        </w:rPr>
        <w:t>  Soit le tiers des trois derniers mois. Dans ce cas, toute prime ou gratification de caractère annuel ou exceptionnel, versée au salarié pendant cette période, n'est prise en compte que dans la limite d'un montant calculé à due proportion</w:t>
      </w:r>
    </w:p>
    <w:p w:rsidR="004056F0" w:rsidRPr="009948E9" w:rsidRDefault="004056F0" w:rsidP="00CA5566">
      <w:pPr>
        <w:tabs>
          <w:tab w:val="left" w:pos="0"/>
          <w:tab w:val="left" w:pos="339"/>
          <w:tab w:val="left" w:pos="720"/>
        </w:tabs>
        <w:suppressAutoHyphens/>
        <w:spacing w:after="0" w:line="240" w:lineRule="auto"/>
        <w:jc w:val="both"/>
        <w:rPr>
          <w:rFonts w:ascii="Verdana" w:hAnsi="Verdana"/>
          <w:sz w:val="20"/>
          <w:szCs w:val="20"/>
        </w:rPr>
      </w:pPr>
    </w:p>
    <w:p w:rsidR="00C45015" w:rsidRPr="009948E9" w:rsidRDefault="00C45015" w:rsidP="00CA5566">
      <w:pPr>
        <w:tabs>
          <w:tab w:val="left" w:pos="0"/>
          <w:tab w:val="left" w:pos="339"/>
          <w:tab w:val="left" w:pos="720"/>
        </w:tabs>
        <w:suppressAutoHyphens/>
        <w:spacing w:after="0" w:line="240" w:lineRule="auto"/>
        <w:jc w:val="both"/>
        <w:rPr>
          <w:rFonts w:ascii="Verdana" w:hAnsi="Verdana"/>
          <w:sz w:val="20"/>
          <w:szCs w:val="20"/>
        </w:rPr>
      </w:pPr>
    </w:p>
    <w:p w:rsidR="004056F0" w:rsidRPr="009948E9" w:rsidRDefault="00C45015" w:rsidP="00325F80">
      <w:pPr>
        <w:pStyle w:val="Titre2"/>
      </w:pPr>
      <w:r w:rsidRPr="009948E9">
        <w:tab/>
      </w:r>
      <w:bookmarkStart w:id="151" w:name="_Toc495075751"/>
      <w:r w:rsidR="00C766D2" w:rsidRPr="009948E9">
        <w:t>ARTICLE 3</w:t>
      </w:r>
      <w:r w:rsidR="008C59E4">
        <w:t>1</w:t>
      </w:r>
      <w:r w:rsidR="00C766D2" w:rsidRPr="009948E9">
        <w:t> </w:t>
      </w:r>
      <w:r w:rsidR="00797C21" w:rsidRPr="009948E9">
        <w:t>-</w:t>
      </w:r>
      <w:r w:rsidR="00325F80">
        <w:t xml:space="preserve"> DÉ</w:t>
      </w:r>
      <w:r w:rsidR="00C766D2" w:rsidRPr="009948E9">
        <w:t>PART A LA RETRAITE</w:t>
      </w:r>
      <w:bookmarkEnd w:id="151"/>
    </w:p>
    <w:p w:rsidR="004056F0" w:rsidRPr="00325F80" w:rsidRDefault="004056F0" w:rsidP="00325F80">
      <w:pPr>
        <w:pStyle w:val="Titre3"/>
        <w:rPr>
          <w:rStyle w:val="net"/>
        </w:rPr>
      </w:pPr>
      <w:r w:rsidRPr="009948E9">
        <w:br/>
      </w:r>
      <w:bookmarkStart w:id="152" w:name="_Toc495075752"/>
      <w:r w:rsidR="00436B70" w:rsidRPr="00325F80">
        <w:rPr>
          <w:rStyle w:val="texteel"/>
        </w:rPr>
        <w:t>Article 3</w:t>
      </w:r>
      <w:r w:rsidR="008C59E4">
        <w:rPr>
          <w:rStyle w:val="texteel"/>
        </w:rPr>
        <w:t>1</w:t>
      </w:r>
      <w:r w:rsidRPr="00325F80">
        <w:rPr>
          <w:rStyle w:val="texteel"/>
        </w:rPr>
        <w:t>-1</w:t>
      </w:r>
      <w:r w:rsidR="00797C21" w:rsidRPr="00325F80">
        <w:rPr>
          <w:rStyle w:val="texteel"/>
        </w:rPr>
        <w:t> :</w:t>
      </w:r>
      <w:r w:rsidRPr="00325F80">
        <w:rPr>
          <w:rStyle w:val="texteel"/>
        </w:rPr>
        <w:t xml:space="preserve"> M</w:t>
      </w:r>
      <w:r w:rsidRPr="00325F80">
        <w:rPr>
          <w:rStyle w:val="net"/>
        </w:rPr>
        <w:t>ise à la retraite</w:t>
      </w:r>
      <w:bookmarkEnd w:id="152"/>
    </w:p>
    <w:p w:rsidR="004056F0" w:rsidRPr="009948E9" w:rsidRDefault="004056F0" w:rsidP="00CA5566">
      <w:pPr>
        <w:spacing w:after="0" w:line="240" w:lineRule="auto"/>
        <w:jc w:val="both"/>
        <w:rPr>
          <w:rStyle w:val="net"/>
          <w:rFonts w:ascii="Verdana" w:hAnsi="Verdana"/>
          <w:b/>
          <w:sz w:val="20"/>
          <w:szCs w:val="20"/>
        </w:rPr>
      </w:pPr>
    </w:p>
    <w:p w:rsidR="004056F0"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La résiliation du contrat de travail à l'initiative de l'employeur ou de son représentant en raison de l'âge du salarié ne constitue pas un licenciement</w:t>
      </w:r>
      <w:r w:rsidR="005C2E1C">
        <w:rPr>
          <w:rStyle w:val="net"/>
          <w:rFonts w:ascii="Verdana" w:hAnsi="Verdana"/>
          <w:sz w:val="20"/>
          <w:szCs w:val="20"/>
        </w:rPr>
        <w:t>,</w:t>
      </w:r>
      <w:r w:rsidRPr="009948E9">
        <w:rPr>
          <w:rStyle w:val="net"/>
          <w:rFonts w:ascii="Verdana" w:hAnsi="Verdana"/>
          <w:sz w:val="20"/>
          <w:szCs w:val="20"/>
        </w:rPr>
        <w:t xml:space="preserve"> mais une mise à la retraite dès lors que sont remplies les conditions requises par les disposit</w:t>
      </w:r>
      <w:r w:rsidR="003720F4">
        <w:rPr>
          <w:rStyle w:val="net"/>
          <w:rFonts w:ascii="Verdana" w:hAnsi="Verdana"/>
          <w:sz w:val="20"/>
          <w:szCs w:val="20"/>
        </w:rPr>
        <w:t>ions légales et réglementaires.</w:t>
      </w:r>
    </w:p>
    <w:p w:rsidR="00C45015" w:rsidRPr="009948E9" w:rsidRDefault="00C45015" w:rsidP="00CA5566">
      <w:pPr>
        <w:spacing w:after="0" w:line="240" w:lineRule="auto"/>
        <w:jc w:val="both"/>
        <w:rPr>
          <w:rStyle w:val="net"/>
          <w:rFonts w:ascii="Verdana" w:hAnsi="Verdana"/>
          <w:sz w:val="20"/>
          <w:szCs w:val="20"/>
        </w:rPr>
      </w:pPr>
    </w:p>
    <w:p w:rsidR="004056F0" w:rsidRPr="00325F80" w:rsidRDefault="004056F0" w:rsidP="00325F80">
      <w:pPr>
        <w:pStyle w:val="Titre3"/>
        <w:rPr>
          <w:rStyle w:val="net"/>
        </w:rPr>
      </w:pPr>
      <w:bookmarkStart w:id="153" w:name="_Toc495075753"/>
      <w:r w:rsidRPr="00325F80">
        <w:rPr>
          <w:rStyle w:val="net"/>
        </w:rPr>
        <w:t xml:space="preserve">Article </w:t>
      </w:r>
      <w:r w:rsidR="00436B70" w:rsidRPr="00325F80">
        <w:rPr>
          <w:rStyle w:val="net"/>
        </w:rPr>
        <w:t>3</w:t>
      </w:r>
      <w:r w:rsidR="008C59E4">
        <w:rPr>
          <w:rStyle w:val="net"/>
        </w:rPr>
        <w:t>1</w:t>
      </w:r>
      <w:r w:rsidR="00436B70" w:rsidRPr="00325F80">
        <w:rPr>
          <w:rStyle w:val="net"/>
        </w:rPr>
        <w:t>-</w:t>
      </w:r>
      <w:r w:rsidRPr="00325F80">
        <w:rPr>
          <w:rStyle w:val="net"/>
        </w:rPr>
        <w:t>2</w:t>
      </w:r>
      <w:r w:rsidR="00797C21" w:rsidRPr="00325F80">
        <w:rPr>
          <w:rStyle w:val="net"/>
        </w:rPr>
        <w:t> :</w:t>
      </w:r>
      <w:r w:rsidRPr="00325F80">
        <w:rPr>
          <w:rStyle w:val="net"/>
        </w:rPr>
        <w:t xml:space="preserve"> Départ volontai</w:t>
      </w:r>
      <w:r w:rsidRPr="00325F80">
        <w:t>r</w:t>
      </w:r>
      <w:r w:rsidRPr="00325F80">
        <w:rPr>
          <w:rStyle w:val="net"/>
        </w:rPr>
        <w:t>e à la retraite</w:t>
      </w:r>
      <w:bookmarkEnd w:id="153"/>
    </w:p>
    <w:p w:rsidR="004056F0" w:rsidRPr="009948E9" w:rsidRDefault="004056F0" w:rsidP="00CA5566">
      <w:pPr>
        <w:spacing w:after="0" w:line="240" w:lineRule="auto"/>
        <w:jc w:val="both"/>
        <w:rPr>
          <w:rStyle w:val="net"/>
          <w:rFonts w:ascii="Verdana" w:hAnsi="Verdana"/>
          <w:b/>
          <w:sz w:val="20"/>
          <w:szCs w:val="20"/>
        </w:rPr>
      </w:pPr>
    </w:p>
    <w:p w:rsidR="00436B70"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La résiliation du contrat de travail à l'initiative du salarié en raison de son âge ne constitue pas une démission</w:t>
      </w:r>
      <w:r w:rsidR="005C2E1C">
        <w:rPr>
          <w:rStyle w:val="net"/>
          <w:rFonts w:ascii="Verdana" w:hAnsi="Verdana"/>
          <w:sz w:val="20"/>
          <w:szCs w:val="20"/>
        </w:rPr>
        <w:t>,</w:t>
      </w:r>
      <w:r w:rsidRPr="009948E9">
        <w:rPr>
          <w:rStyle w:val="net"/>
          <w:rFonts w:ascii="Verdana" w:hAnsi="Verdana"/>
          <w:sz w:val="20"/>
          <w:szCs w:val="20"/>
        </w:rPr>
        <w:t xml:space="preserve"> mais le départ volontaire à la retraite dès lors que le salarié en cause est âgé d'au moins 60 ans.</w:t>
      </w:r>
    </w:p>
    <w:p w:rsidR="003720F4" w:rsidRPr="009948E9" w:rsidRDefault="003720F4" w:rsidP="00CA5566">
      <w:pPr>
        <w:spacing w:after="0" w:line="240" w:lineRule="auto"/>
        <w:jc w:val="both"/>
        <w:rPr>
          <w:rStyle w:val="net"/>
          <w:rFonts w:ascii="Verdana" w:hAnsi="Verdana"/>
          <w:sz w:val="20"/>
          <w:szCs w:val="20"/>
        </w:rPr>
      </w:pPr>
    </w:p>
    <w:p w:rsidR="003720F4"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Il en est de même lorsque le salarié est âgé de moins de 60 ans et remplit les conditions légales et réglementaires pour partir à la retraite de façon anticipée.</w:t>
      </w:r>
    </w:p>
    <w:p w:rsidR="00DE5D56" w:rsidRPr="003720F4" w:rsidRDefault="00DE5D56" w:rsidP="00CA5566">
      <w:pPr>
        <w:spacing w:after="0" w:line="240" w:lineRule="auto"/>
        <w:jc w:val="both"/>
        <w:rPr>
          <w:rStyle w:val="texteel"/>
          <w:rFonts w:ascii="Verdana" w:hAnsi="Verdana"/>
          <w:sz w:val="20"/>
          <w:szCs w:val="20"/>
        </w:rPr>
      </w:pPr>
    </w:p>
    <w:p w:rsidR="004056F0" w:rsidRPr="00325F80" w:rsidRDefault="004056F0" w:rsidP="00325F80">
      <w:pPr>
        <w:pStyle w:val="Titre3"/>
        <w:rPr>
          <w:rStyle w:val="net"/>
        </w:rPr>
      </w:pPr>
      <w:bookmarkStart w:id="154" w:name="_Toc495075754"/>
      <w:r w:rsidRPr="00325F80">
        <w:rPr>
          <w:rStyle w:val="texteel"/>
        </w:rPr>
        <w:t xml:space="preserve">Article </w:t>
      </w:r>
      <w:r w:rsidR="00DE5D56" w:rsidRPr="00325F80">
        <w:rPr>
          <w:rStyle w:val="texteel"/>
        </w:rPr>
        <w:t>3</w:t>
      </w:r>
      <w:r w:rsidR="008C59E4">
        <w:rPr>
          <w:rStyle w:val="texteel"/>
        </w:rPr>
        <w:t>1</w:t>
      </w:r>
      <w:r w:rsidRPr="00325F80">
        <w:rPr>
          <w:rStyle w:val="texteel"/>
        </w:rPr>
        <w:t>-3</w:t>
      </w:r>
      <w:r w:rsidR="00797C21" w:rsidRPr="00325F80">
        <w:rPr>
          <w:rStyle w:val="texteel"/>
        </w:rPr>
        <w:t> :</w:t>
      </w:r>
      <w:r w:rsidRPr="00325F80">
        <w:rPr>
          <w:rStyle w:val="texteel"/>
        </w:rPr>
        <w:t xml:space="preserve"> </w:t>
      </w:r>
      <w:r w:rsidRPr="00325F80">
        <w:rPr>
          <w:rStyle w:val="net"/>
        </w:rPr>
        <w:t>Préavis</w:t>
      </w:r>
      <w:bookmarkEnd w:id="154"/>
    </w:p>
    <w:p w:rsidR="00797C21" w:rsidRPr="009948E9" w:rsidRDefault="00797C21" w:rsidP="00CA5566">
      <w:pPr>
        <w:spacing w:after="0" w:line="240" w:lineRule="auto"/>
        <w:jc w:val="both"/>
        <w:rPr>
          <w:rStyle w:val="net"/>
          <w:rFonts w:ascii="Verdana" w:hAnsi="Verdana"/>
          <w:sz w:val="20"/>
          <w:szCs w:val="20"/>
        </w:rPr>
      </w:pPr>
    </w:p>
    <w:p w:rsidR="004056F0"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La mise à la retraite prend effet à l'expiration d'un préavis dont la durée est de :</w:t>
      </w:r>
    </w:p>
    <w:p w:rsidR="00797C21" w:rsidRPr="009948E9" w:rsidRDefault="00797C21" w:rsidP="00CA5566">
      <w:pPr>
        <w:spacing w:after="0" w:line="240" w:lineRule="auto"/>
        <w:jc w:val="both"/>
        <w:rPr>
          <w:rFonts w:ascii="Verdana" w:hAnsi="Verdana"/>
          <w:sz w:val="20"/>
          <w:szCs w:val="20"/>
        </w:rPr>
      </w:pP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trois mois pour les non</w:t>
      </w:r>
      <w:r w:rsidR="00CB629C">
        <w:rPr>
          <w:rStyle w:val="net"/>
          <w:rFonts w:ascii="Verdana" w:hAnsi="Verdana"/>
          <w:sz w:val="20"/>
          <w:szCs w:val="20"/>
        </w:rPr>
        <w:t>-</w:t>
      </w:r>
      <w:r w:rsidRPr="009948E9">
        <w:rPr>
          <w:rStyle w:val="net"/>
          <w:rFonts w:ascii="Verdana" w:hAnsi="Verdana"/>
          <w:sz w:val="20"/>
          <w:szCs w:val="20"/>
        </w:rPr>
        <w:t>cadres,</w:t>
      </w: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quatre mois pour les cadres.</w:t>
      </w:r>
    </w:p>
    <w:p w:rsidR="004056F0" w:rsidRPr="009948E9" w:rsidRDefault="004056F0" w:rsidP="00CA5566">
      <w:pPr>
        <w:spacing w:after="0" w:line="240" w:lineRule="auto"/>
        <w:jc w:val="both"/>
        <w:rPr>
          <w:rStyle w:val="net"/>
          <w:rFonts w:ascii="Verdana" w:hAnsi="Verdana"/>
          <w:sz w:val="20"/>
          <w:szCs w:val="20"/>
        </w:rPr>
      </w:pPr>
      <w:r w:rsidRPr="009948E9">
        <w:rPr>
          <w:rFonts w:ascii="Verdana" w:hAnsi="Verdana"/>
          <w:sz w:val="20"/>
          <w:szCs w:val="20"/>
        </w:rPr>
        <w:br/>
      </w:r>
      <w:r w:rsidRPr="009948E9">
        <w:rPr>
          <w:rStyle w:val="net"/>
          <w:rFonts w:ascii="Verdana" w:hAnsi="Verdana"/>
          <w:sz w:val="20"/>
          <w:szCs w:val="20"/>
        </w:rPr>
        <w:t>Le départ volontaire à la retraite prend effet à l'expiration d'un préavis dont la durée est égale à celle du préavis prévu par la présente convention en cas de démission.</w:t>
      </w:r>
    </w:p>
    <w:p w:rsidR="00797C21" w:rsidRPr="009948E9" w:rsidRDefault="00797C21" w:rsidP="00CA5566">
      <w:pPr>
        <w:spacing w:after="0" w:line="240" w:lineRule="auto"/>
        <w:jc w:val="both"/>
        <w:rPr>
          <w:rStyle w:val="net"/>
          <w:rFonts w:ascii="Verdana" w:hAnsi="Verdana"/>
          <w:b/>
          <w:sz w:val="20"/>
          <w:szCs w:val="20"/>
        </w:rPr>
      </w:pPr>
    </w:p>
    <w:p w:rsidR="00911968" w:rsidRPr="003720F4" w:rsidRDefault="004056F0" w:rsidP="003720F4">
      <w:pPr>
        <w:pStyle w:val="Titre3"/>
        <w:rPr>
          <w:rStyle w:val="net"/>
        </w:rPr>
      </w:pPr>
      <w:bookmarkStart w:id="155" w:name="_Toc495075755"/>
      <w:r w:rsidRPr="003720F4">
        <w:rPr>
          <w:rStyle w:val="net"/>
        </w:rPr>
        <w:t xml:space="preserve">Article </w:t>
      </w:r>
      <w:r w:rsidR="00DE5D56" w:rsidRPr="003720F4">
        <w:rPr>
          <w:rStyle w:val="net"/>
        </w:rPr>
        <w:t>3</w:t>
      </w:r>
      <w:r w:rsidR="008C59E4">
        <w:rPr>
          <w:rStyle w:val="net"/>
        </w:rPr>
        <w:t>1-</w:t>
      </w:r>
      <w:r w:rsidRPr="003720F4">
        <w:rPr>
          <w:rStyle w:val="net"/>
        </w:rPr>
        <w:t>4</w:t>
      </w:r>
      <w:r w:rsidR="00797C21" w:rsidRPr="003720F4">
        <w:rPr>
          <w:rStyle w:val="net"/>
        </w:rPr>
        <w:t> :</w:t>
      </w:r>
      <w:r w:rsidRPr="003720F4">
        <w:rPr>
          <w:rStyle w:val="net"/>
        </w:rPr>
        <w:t xml:space="preserve"> Allocation de départ à la retraite</w:t>
      </w:r>
      <w:bookmarkEnd w:id="155"/>
    </w:p>
    <w:p w:rsidR="00911968" w:rsidRPr="009948E9" w:rsidRDefault="00911968" w:rsidP="00CA5566">
      <w:pPr>
        <w:spacing w:after="0" w:line="240" w:lineRule="auto"/>
        <w:jc w:val="both"/>
        <w:rPr>
          <w:rStyle w:val="net"/>
          <w:rFonts w:ascii="Verdana" w:hAnsi="Verdana"/>
          <w:b/>
          <w:sz w:val="20"/>
          <w:szCs w:val="20"/>
          <w:u w:val="single"/>
        </w:rPr>
      </w:pPr>
    </w:p>
    <w:p w:rsidR="00911968" w:rsidRPr="00325F80" w:rsidRDefault="004056F0" w:rsidP="00325F80">
      <w:pPr>
        <w:pStyle w:val="Titre4"/>
        <w:rPr>
          <w:rStyle w:val="net"/>
        </w:rPr>
      </w:pPr>
      <w:r w:rsidRPr="00325F80">
        <w:rPr>
          <w:rStyle w:val="texteel"/>
        </w:rPr>
        <w:t xml:space="preserve">Article </w:t>
      </w:r>
      <w:r w:rsidR="00DE5D56" w:rsidRPr="00325F80">
        <w:rPr>
          <w:rStyle w:val="texteel"/>
        </w:rPr>
        <w:t>3</w:t>
      </w:r>
      <w:r w:rsidR="008C59E4">
        <w:rPr>
          <w:rStyle w:val="texteel"/>
        </w:rPr>
        <w:t>1</w:t>
      </w:r>
      <w:r w:rsidRPr="00325F80">
        <w:rPr>
          <w:rStyle w:val="texteel"/>
        </w:rPr>
        <w:t>-4-1</w:t>
      </w:r>
      <w:r w:rsidR="00797C21" w:rsidRPr="00325F80">
        <w:rPr>
          <w:rStyle w:val="texteel"/>
        </w:rPr>
        <w:t> :</w:t>
      </w:r>
      <w:r w:rsidRPr="00325F80">
        <w:rPr>
          <w:rStyle w:val="texteel"/>
        </w:rPr>
        <w:t xml:space="preserve"> </w:t>
      </w:r>
      <w:r w:rsidRPr="00325F80">
        <w:rPr>
          <w:rStyle w:val="net"/>
        </w:rPr>
        <w:t>Montant de l'allocation en cas de mise à la retraite</w:t>
      </w:r>
    </w:p>
    <w:p w:rsidR="00911968" w:rsidRPr="009948E9" w:rsidRDefault="00911968" w:rsidP="00CA5566">
      <w:pPr>
        <w:spacing w:after="0" w:line="240" w:lineRule="auto"/>
        <w:jc w:val="both"/>
        <w:rPr>
          <w:rStyle w:val="net"/>
          <w:rFonts w:ascii="Verdana" w:hAnsi="Verdana"/>
          <w:b/>
          <w:sz w:val="20"/>
          <w:szCs w:val="20"/>
        </w:rPr>
      </w:pPr>
    </w:p>
    <w:p w:rsidR="00DE5D56"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Les salariés bénéficient d'une allocation de départ à la retraite déterminée en application des dispositions légales et réglementaires.</w:t>
      </w:r>
    </w:p>
    <w:p w:rsidR="00C45015" w:rsidRPr="009948E9" w:rsidRDefault="00C45015" w:rsidP="00CA5566">
      <w:pPr>
        <w:spacing w:after="0" w:line="240" w:lineRule="auto"/>
        <w:jc w:val="both"/>
        <w:rPr>
          <w:rStyle w:val="net"/>
          <w:rFonts w:ascii="Verdana" w:hAnsi="Verdana"/>
          <w:sz w:val="20"/>
          <w:szCs w:val="20"/>
        </w:rPr>
      </w:pPr>
    </w:p>
    <w:p w:rsidR="004056F0"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L'allocation de départ à la retraite du salarié ayant été occupé à temps complet et à temps partiel dans la même entreprise est calculée proportionnellement aux périodes d'emploi accomplies selon l'une et l'autre de ces deux modalités depuis son entrée dans l'entreprise, dans le cadre du contrat de travail en cours.</w:t>
      </w:r>
    </w:p>
    <w:p w:rsidR="004056F0"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Le salaire à prendre en considération pour le calcul de l'allocation de mise à la retraite est, selon la formule la plus avantageuse pour le salarié :</w:t>
      </w:r>
    </w:p>
    <w:p w:rsidR="00C45015" w:rsidRPr="009948E9" w:rsidRDefault="00C45015" w:rsidP="00CA5566">
      <w:pPr>
        <w:spacing w:after="0" w:line="240" w:lineRule="auto"/>
        <w:jc w:val="both"/>
        <w:rPr>
          <w:rFonts w:ascii="Verdana" w:hAnsi="Verdana"/>
          <w:sz w:val="20"/>
          <w:szCs w:val="20"/>
        </w:rPr>
      </w:pPr>
    </w:p>
    <w:p w:rsidR="004056F0" w:rsidRPr="009948E9" w:rsidRDefault="004056F0" w:rsidP="00CA5566">
      <w:pPr>
        <w:spacing w:after="0" w:line="240" w:lineRule="auto"/>
        <w:ind w:left="720"/>
        <w:jc w:val="both"/>
        <w:rPr>
          <w:rStyle w:val="net"/>
          <w:rFonts w:ascii="Verdana" w:hAnsi="Verdana"/>
          <w:sz w:val="20"/>
          <w:szCs w:val="20"/>
        </w:rPr>
      </w:pPr>
      <w:r w:rsidRPr="009948E9">
        <w:rPr>
          <w:rStyle w:val="net"/>
          <w:rFonts w:ascii="Verdana" w:hAnsi="Verdana"/>
          <w:sz w:val="20"/>
          <w:szCs w:val="20"/>
        </w:rPr>
        <w:t>1</w:t>
      </w:r>
      <w:r w:rsidRPr="009948E9">
        <w:rPr>
          <w:rStyle w:val="net"/>
          <w:rFonts w:ascii="Verdana" w:hAnsi="Verdana"/>
          <w:sz w:val="20"/>
          <w:szCs w:val="20"/>
          <w:vertAlign w:val="superscript"/>
        </w:rPr>
        <w:t>o</w:t>
      </w:r>
      <w:r w:rsidRPr="009948E9">
        <w:rPr>
          <w:rFonts w:ascii="Verdana" w:hAnsi="Verdana"/>
          <w:sz w:val="20"/>
          <w:szCs w:val="20"/>
        </w:rPr>
        <w:t>  </w:t>
      </w:r>
      <w:r w:rsidRPr="009948E9">
        <w:rPr>
          <w:rStyle w:val="net"/>
          <w:rFonts w:ascii="Verdana" w:hAnsi="Verdana"/>
          <w:sz w:val="20"/>
          <w:szCs w:val="20"/>
        </w:rPr>
        <w:t>Soit le douzième de la rémunération des douze derniers mois précédant la mise à la retraite ;</w:t>
      </w:r>
    </w:p>
    <w:p w:rsidR="00C45015" w:rsidRPr="009948E9" w:rsidRDefault="00C45015" w:rsidP="00CA5566">
      <w:pPr>
        <w:spacing w:after="0" w:line="240" w:lineRule="auto"/>
        <w:ind w:left="720"/>
        <w:jc w:val="both"/>
        <w:rPr>
          <w:rFonts w:ascii="Verdana" w:hAnsi="Verdana"/>
          <w:sz w:val="20"/>
          <w:szCs w:val="20"/>
        </w:rPr>
      </w:pP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2</w:t>
      </w:r>
      <w:r w:rsidRPr="009948E9">
        <w:rPr>
          <w:rStyle w:val="net"/>
          <w:rFonts w:ascii="Verdana" w:hAnsi="Verdana"/>
          <w:sz w:val="20"/>
          <w:szCs w:val="20"/>
          <w:vertAlign w:val="superscript"/>
        </w:rPr>
        <w:t>o</w:t>
      </w:r>
      <w:r w:rsidRPr="009948E9">
        <w:rPr>
          <w:rFonts w:ascii="Verdana" w:hAnsi="Verdana"/>
          <w:sz w:val="20"/>
          <w:szCs w:val="20"/>
        </w:rPr>
        <w:t>  </w:t>
      </w:r>
      <w:r w:rsidRPr="009948E9">
        <w:rPr>
          <w:rStyle w:val="net"/>
          <w:rFonts w:ascii="Verdana" w:hAnsi="Verdana"/>
          <w:sz w:val="20"/>
          <w:szCs w:val="20"/>
        </w:rPr>
        <w:t>Soit le tiers des trois derniers mois. Dans ce cas, toute prime ou gratification de caractère annuel ou exceptionnel, versée au salarié pendant cette période, n'est prise en compte que dans la limite d'un montant calculé à due proportion.</w:t>
      </w:r>
    </w:p>
    <w:p w:rsidR="004056F0" w:rsidRPr="00325F80" w:rsidRDefault="004056F0" w:rsidP="00325F80">
      <w:pPr>
        <w:pStyle w:val="Titre4"/>
        <w:rPr>
          <w:rStyle w:val="net"/>
        </w:rPr>
      </w:pPr>
      <w:r w:rsidRPr="009948E9">
        <w:br/>
      </w:r>
      <w:r w:rsidRPr="00325F80">
        <w:rPr>
          <w:rStyle w:val="texteel"/>
        </w:rPr>
        <w:t xml:space="preserve">Article </w:t>
      </w:r>
      <w:r w:rsidR="00DE5D56" w:rsidRPr="00325F80">
        <w:rPr>
          <w:rStyle w:val="texteel"/>
        </w:rPr>
        <w:t>3</w:t>
      </w:r>
      <w:r w:rsidR="008C59E4">
        <w:rPr>
          <w:rStyle w:val="texteel"/>
        </w:rPr>
        <w:t>1</w:t>
      </w:r>
      <w:r w:rsidRPr="00325F80">
        <w:rPr>
          <w:rStyle w:val="texteel"/>
        </w:rPr>
        <w:t>-2</w:t>
      </w:r>
      <w:r w:rsidR="00797C21" w:rsidRPr="00325F80">
        <w:rPr>
          <w:rStyle w:val="texteel"/>
        </w:rPr>
        <w:t> :</w:t>
      </w:r>
      <w:r w:rsidRPr="00325F80">
        <w:rPr>
          <w:rStyle w:val="texteel"/>
        </w:rPr>
        <w:t xml:space="preserve"> </w:t>
      </w:r>
      <w:r w:rsidRPr="00325F80">
        <w:rPr>
          <w:rStyle w:val="net"/>
        </w:rPr>
        <w:t>Montant de l'allocation en cas de départ volontaire à la retraite</w:t>
      </w:r>
    </w:p>
    <w:p w:rsidR="004056F0" w:rsidRPr="009948E9" w:rsidRDefault="004056F0" w:rsidP="00CA5566">
      <w:pPr>
        <w:spacing w:after="0" w:line="240" w:lineRule="auto"/>
        <w:jc w:val="both"/>
        <w:rPr>
          <w:rStyle w:val="net"/>
          <w:rFonts w:ascii="Verdana" w:hAnsi="Verdana"/>
          <w:b/>
          <w:sz w:val="20"/>
          <w:szCs w:val="20"/>
        </w:rPr>
      </w:pPr>
    </w:p>
    <w:p w:rsidR="004056F0" w:rsidRPr="003720F4" w:rsidRDefault="004056F0" w:rsidP="003720F4">
      <w:pPr>
        <w:pStyle w:val="Titre5"/>
        <w:rPr>
          <w:rStyle w:val="net"/>
        </w:rPr>
      </w:pPr>
      <w:r w:rsidRPr="003720F4">
        <w:rPr>
          <w:rStyle w:val="net"/>
        </w:rPr>
        <w:t xml:space="preserve">Article </w:t>
      </w:r>
      <w:r w:rsidR="00DE5D56" w:rsidRPr="003720F4">
        <w:rPr>
          <w:rStyle w:val="net"/>
        </w:rPr>
        <w:t>3</w:t>
      </w:r>
      <w:r w:rsidR="008C59E4">
        <w:rPr>
          <w:rStyle w:val="net"/>
        </w:rPr>
        <w:t>1</w:t>
      </w:r>
      <w:r w:rsidRPr="003720F4">
        <w:rPr>
          <w:rStyle w:val="net"/>
        </w:rPr>
        <w:t>-4-2-1</w:t>
      </w:r>
      <w:r w:rsidR="00797C21" w:rsidRPr="003720F4">
        <w:rPr>
          <w:rStyle w:val="net"/>
        </w:rPr>
        <w:t> :</w:t>
      </w:r>
      <w:r w:rsidRPr="003720F4">
        <w:rPr>
          <w:rStyle w:val="net"/>
        </w:rPr>
        <w:t xml:space="preserve"> Principe</w:t>
      </w:r>
    </w:p>
    <w:p w:rsidR="004056F0" w:rsidRPr="009948E9" w:rsidRDefault="004056F0" w:rsidP="00CA5566">
      <w:pPr>
        <w:spacing w:after="0" w:line="240" w:lineRule="auto"/>
        <w:jc w:val="both"/>
        <w:rPr>
          <w:rStyle w:val="net"/>
          <w:rFonts w:ascii="Verdana" w:hAnsi="Verdana"/>
          <w:b/>
          <w:bCs/>
          <w:sz w:val="20"/>
          <w:szCs w:val="20"/>
        </w:rPr>
      </w:pPr>
    </w:p>
    <w:p w:rsidR="00325F80"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Sauf dispositions légales plus favorables, les salariés bénéficient d'une allocation de départ à la retraite dès lors qu'ils comptent - lors de leur départ à la retraite dix années au moins d'ancienneté.</w:t>
      </w:r>
    </w:p>
    <w:p w:rsidR="004056F0" w:rsidRPr="009948E9" w:rsidRDefault="004056F0" w:rsidP="00CA5566">
      <w:pPr>
        <w:spacing w:after="0" w:line="240" w:lineRule="auto"/>
        <w:jc w:val="both"/>
        <w:rPr>
          <w:rStyle w:val="net"/>
          <w:rFonts w:ascii="Verdana" w:hAnsi="Verdana"/>
          <w:sz w:val="20"/>
          <w:szCs w:val="20"/>
        </w:rPr>
      </w:pPr>
      <w:r w:rsidRPr="009948E9">
        <w:rPr>
          <w:rFonts w:ascii="Verdana" w:hAnsi="Verdana"/>
          <w:sz w:val="20"/>
          <w:szCs w:val="20"/>
        </w:rPr>
        <w:br/>
      </w:r>
      <w:r w:rsidRPr="009948E9">
        <w:rPr>
          <w:rFonts w:ascii="Verdana" w:hAnsi="Verdana"/>
          <w:sz w:val="20"/>
          <w:szCs w:val="20"/>
        </w:rPr>
        <w:br/>
      </w:r>
      <w:r w:rsidRPr="009948E9">
        <w:rPr>
          <w:rStyle w:val="net"/>
          <w:rFonts w:ascii="Verdana" w:hAnsi="Verdana"/>
          <w:sz w:val="20"/>
          <w:szCs w:val="20"/>
        </w:rPr>
        <w:t>L'allocation de départ à la retraite est égale, en ce qui concerne les salariés comptant :</w:t>
      </w:r>
    </w:p>
    <w:p w:rsidR="00C45015" w:rsidRPr="009948E9" w:rsidRDefault="00C45015" w:rsidP="00CA5566">
      <w:pPr>
        <w:spacing w:after="0" w:line="240" w:lineRule="auto"/>
        <w:jc w:val="both"/>
        <w:rPr>
          <w:rFonts w:ascii="Verdana" w:hAnsi="Verdana"/>
          <w:sz w:val="20"/>
          <w:szCs w:val="20"/>
        </w:rPr>
      </w:pP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 xml:space="preserve">de 10 à 14 ans d'ancienneté : à </w:t>
      </w:r>
      <w:r w:rsidR="0034240F" w:rsidRPr="009948E9">
        <w:rPr>
          <w:rStyle w:val="net"/>
          <w:rFonts w:ascii="Verdana" w:hAnsi="Verdana"/>
          <w:sz w:val="20"/>
          <w:szCs w:val="20"/>
        </w:rPr>
        <w:t>deux</w:t>
      </w:r>
      <w:r w:rsidRPr="009948E9">
        <w:rPr>
          <w:rStyle w:val="net"/>
          <w:rFonts w:ascii="Verdana" w:hAnsi="Verdana"/>
          <w:sz w:val="20"/>
          <w:szCs w:val="20"/>
        </w:rPr>
        <w:t xml:space="preserve"> mois de salaire brut,</w:t>
      </w: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 xml:space="preserve">de 15 à 19 ans d'ancienneté : à </w:t>
      </w:r>
      <w:r w:rsidR="0034240F" w:rsidRPr="009948E9">
        <w:rPr>
          <w:rStyle w:val="net"/>
          <w:rFonts w:ascii="Verdana" w:hAnsi="Verdana"/>
          <w:sz w:val="20"/>
          <w:szCs w:val="20"/>
        </w:rPr>
        <w:t>trois</w:t>
      </w:r>
      <w:r w:rsidRPr="009948E9">
        <w:rPr>
          <w:rStyle w:val="net"/>
          <w:rFonts w:ascii="Verdana" w:hAnsi="Verdana"/>
          <w:sz w:val="20"/>
          <w:szCs w:val="20"/>
        </w:rPr>
        <w:t xml:space="preserve"> mois de salaire brut,</w:t>
      </w: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de 20 à 24 ans d'ancienneté : à quatre mois de salaire brut,</w:t>
      </w: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de 25 à 29 ans d'ancienneté : à cinq mois de salaire brut,</w:t>
      </w: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de 30 ans ou plus d'ancienneté : à six mois de salaire brut.</w:t>
      </w:r>
    </w:p>
    <w:p w:rsidR="004056F0" w:rsidRPr="009948E9" w:rsidRDefault="004056F0" w:rsidP="00CA5566">
      <w:pPr>
        <w:spacing w:after="0" w:line="240" w:lineRule="auto"/>
        <w:jc w:val="both"/>
        <w:rPr>
          <w:rStyle w:val="net"/>
          <w:rFonts w:ascii="Verdana" w:hAnsi="Verdana"/>
          <w:sz w:val="20"/>
          <w:szCs w:val="20"/>
        </w:rPr>
      </w:pPr>
      <w:r w:rsidRPr="009948E9">
        <w:rPr>
          <w:rFonts w:ascii="Verdana" w:hAnsi="Verdana"/>
          <w:sz w:val="20"/>
          <w:szCs w:val="20"/>
        </w:rPr>
        <w:br/>
      </w:r>
      <w:r w:rsidRPr="009948E9">
        <w:rPr>
          <w:rStyle w:val="net"/>
          <w:rFonts w:ascii="Verdana" w:hAnsi="Verdana"/>
          <w:sz w:val="20"/>
          <w:szCs w:val="20"/>
        </w:rPr>
        <w:t>Le salaire à prendre en considération pour le calcul de l'allocation de départ en retraite est, selon la formule la plus avantageuse pour le salarié :</w:t>
      </w:r>
    </w:p>
    <w:p w:rsidR="00C45015" w:rsidRPr="009948E9" w:rsidRDefault="00C45015" w:rsidP="00CA5566">
      <w:pPr>
        <w:spacing w:after="0" w:line="240" w:lineRule="auto"/>
        <w:jc w:val="both"/>
        <w:rPr>
          <w:rFonts w:ascii="Verdana" w:hAnsi="Verdana"/>
          <w:sz w:val="20"/>
          <w:szCs w:val="20"/>
        </w:rPr>
      </w:pPr>
    </w:p>
    <w:p w:rsidR="004056F0" w:rsidRPr="009948E9" w:rsidRDefault="004056F0" w:rsidP="00CA5566">
      <w:pPr>
        <w:spacing w:after="0" w:line="240" w:lineRule="auto"/>
        <w:ind w:left="720"/>
        <w:jc w:val="both"/>
        <w:rPr>
          <w:rStyle w:val="net"/>
          <w:rFonts w:ascii="Verdana" w:hAnsi="Verdana"/>
          <w:sz w:val="20"/>
          <w:szCs w:val="20"/>
        </w:rPr>
      </w:pPr>
      <w:r w:rsidRPr="009948E9">
        <w:rPr>
          <w:rStyle w:val="net"/>
          <w:rFonts w:ascii="Verdana" w:hAnsi="Verdana"/>
          <w:sz w:val="20"/>
          <w:szCs w:val="20"/>
        </w:rPr>
        <w:t>1</w:t>
      </w:r>
      <w:r w:rsidRPr="009948E9">
        <w:rPr>
          <w:rStyle w:val="net"/>
          <w:rFonts w:ascii="Verdana" w:hAnsi="Verdana"/>
          <w:sz w:val="20"/>
          <w:szCs w:val="20"/>
          <w:vertAlign w:val="superscript"/>
        </w:rPr>
        <w:t>o</w:t>
      </w:r>
      <w:r w:rsidRPr="009948E9">
        <w:rPr>
          <w:rFonts w:ascii="Verdana" w:hAnsi="Verdana"/>
          <w:sz w:val="20"/>
          <w:szCs w:val="20"/>
        </w:rPr>
        <w:t>  </w:t>
      </w:r>
      <w:r w:rsidRPr="009948E9">
        <w:rPr>
          <w:rStyle w:val="net"/>
          <w:rFonts w:ascii="Verdana" w:hAnsi="Verdana"/>
          <w:sz w:val="20"/>
          <w:szCs w:val="20"/>
        </w:rPr>
        <w:t>Soit le douzième de la rémunération des douze derniers mois précédant le départ à la retraite, hors prime décentralisée ;</w:t>
      </w:r>
    </w:p>
    <w:p w:rsidR="00C45015" w:rsidRPr="009948E9" w:rsidRDefault="00C45015" w:rsidP="00CA5566">
      <w:pPr>
        <w:spacing w:after="0" w:line="240" w:lineRule="auto"/>
        <w:ind w:left="720"/>
        <w:jc w:val="both"/>
        <w:rPr>
          <w:rFonts w:ascii="Verdana" w:hAnsi="Verdana"/>
          <w:sz w:val="20"/>
          <w:szCs w:val="20"/>
        </w:rPr>
      </w:pP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2</w:t>
      </w:r>
      <w:r w:rsidRPr="009948E9">
        <w:rPr>
          <w:rStyle w:val="net"/>
          <w:rFonts w:ascii="Verdana" w:hAnsi="Verdana"/>
          <w:sz w:val="20"/>
          <w:szCs w:val="20"/>
          <w:vertAlign w:val="superscript"/>
        </w:rPr>
        <w:t>o</w:t>
      </w:r>
      <w:r w:rsidRPr="009948E9">
        <w:rPr>
          <w:rFonts w:ascii="Verdana" w:hAnsi="Verdana"/>
          <w:sz w:val="20"/>
          <w:szCs w:val="20"/>
        </w:rPr>
        <w:t>  </w:t>
      </w:r>
      <w:r w:rsidRPr="009948E9">
        <w:rPr>
          <w:rStyle w:val="net"/>
          <w:rFonts w:ascii="Verdana" w:hAnsi="Verdana"/>
          <w:sz w:val="20"/>
          <w:szCs w:val="20"/>
        </w:rPr>
        <w:t>Soit le tiers des trois derniers mois. Dans ce cas, toute prime ou autre élément de salaire annuel ou exceptionnel qui aurait été versé au salarié pendant cette période est pris en compte à due proportion.</w:t>
      </w:r>
    </w:p>
    <w:p w:rsidR="004056F0" w:rsidRPr="009948E9" w:rsidRDefault="004056F0" w:rsidP="00CA5566">
      <w:pPr>
        <w:spacing w:after="0" w:line="240" w:lineRule="auto"/>
        <w:jc w:val="both"/>
        <w:rPr>
          <w:rStyle w:val="net"/>
          <w:rFonts w:ascii="Verdana" w:hAnsi="Verdana"/>
          <w:sz w:val="20"/>
          <w:szCs w:val="20"/>
        </w:rPr>
      </w:pPr>
      <w:r w:rsidRPr="009948E9">
        <w:rPr>
          <w:rFonts w:ascii="Verdana" w:hAnsi="Verdana"/>
          <w:sz w:val="20"/>
          <w:szCs w:val="20"/>
        </w:rPr>
        <w:br/>
      </w:r>
      <w:r w:rsidRPr="009948E9">
        <w:rPr>
          <w:rStyle w:val="net"/>
          <w:rFonts w:ascii="Verdana" w:hAnsi="Verdana"/>
          <w:sz w:val="20"/>
          <w:szCs w:val="20"/>
        </w:rPr>
        <w:t>La prime décentralisée n'est pas prise en considération pour le calcul de l'allocation de départ en retraite dans la mesure où cette dernière entre déjà dans l'assiette de calcul de la prime décentralisée.</w:t>
      </w:r>
    </w:p>
    <w:p w:rsidR="00C45015" w:rsidRPr="009948E9" w:rsidRDefault="00C45015" w:rsidP="00CA5566">
      <w:pPr>
        <w:spacing w:after="0" w:line="240" w:lineRule="auto"/>
        <w:jc w:val="both"/>
        <w:rPr>
          <w:rStyle w:val="net"/>
          <w:rFonts w:ascii="Verdana" w:hAnsi="Verdana"/>
          <w:sz w:val="20"/>
          <w:szCs w:val="20"/>
        </w:rPr>
      </w:pPr>
    </w:p>
    <w:p w:rsidR="004056F0"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L'allocation de départ à la retraite du salarié ayant été occupé à temps complet et à temps partiel dans la même entreprise est calculée proportionnellement aux périodes d'emploi accomplies selon l'une et l'autre de ces deux modalités depuis son entrée dans l'entreprise, dans le cadre du contrat de travail en cours.</w:t>
      </w:r>
    </w:p>
    <w:p w:rsidR="00911968" w:rsidRDefault="00911968" w:rsidP="00CA5566">
      <w:pPr>
        <w:spacing w:after="0" w:line="240" w:lineRule="auto"/>
        <w:jc w:val="both"/>
        <w:rPr>
          <w:rStyle w:val="net"/>
          <w:rFonts w:ascii="Verdana" w:hAnsi="Verdana"/>
          <w:sz w:val="20"/>
          <w:szCs w:val="20"/>
        </w:rPr>
      </w:pPr>
    </w:p>
    <w:p w:rsidR="003720F4" w:rsidRPr="009948E9" w:rsidRDefault="003720F4" w:rsidP="00CA5566">
      <w:pPr>
        <w:spacing w:after="0" w:line="240" w:lineRule="auto"/>
        <w:jc w:val="both"/>
        <w:rPr>
          <w:rStyle w:val="net"/>
          <w:rFonts w:ascii="Verdana" w:hAnsi="Verdana"/>
          <w:sz w:val="20"/>
          <w:szCs w:val="20"/>
        </w:rPr>
      </w:pPr>
    </w:p>
    <w:p w:rsidR="00DE5D56" w:rsidRPr="00325F80" w:rsidRDefault="004056F0" w:rsidP="003720F4">
      <w:pPr>
        <w:pStyle w:val="Titre5"/>
        <w:rPr>
          <w:rStyle w:val="net"/>
        </w:rPr>
      </w:pPr>
      <w:r w:rsidRPr="00325F80">
        <w:rPr>
          <w:rStyle w:val="net"/>
        </w:rPr>
        <w:t xml:space="preserve">Article </w:t>
      </w:r>
      <w:r w:rsidR="00DE5D56" w:rsidRPr="00325F80">
        <w:rPr>
          <w:rStyle w:val="net"/>
        </w:rPr>
        <w:t>3</w:t>
      </w:r>
      <w:r w:rsidR="008C59E4">
        <w:rPr>
          <w:rStyle w:val="net"/>
        </w:rPr>
        <w:t>1</w:t>
      </w:r>
      <w:r w:rsidR="00DE5D56" w:rsidRPr="00325F80">
        <w:rPr>
          <w:rStyle w:val="net"/>
        </w:rPr>
        <w:t>-</w:t>
      </w:r>
      <w:r w:rsidRPr="00325F80">
        <w:rPr>
          <w:rStyle w:val="net"/>
        </w:rPr>
        <w:t>4-2-2</w:t>
      </w:r>
      <w:r w:rsidR="00797C21" w:rsidRPr="00325F80">
        <w:rPr>
          <w:rStyle w:val="net"/>
        </w:rPr>
        <w:t> :</w:t>
      </w:r>
      <w:r w:rsidRPr="00325F80">
        <w:rPr>
          <w:rStyle w:val="net"/>
        </w:rPr>
        <w:t xml:space="preserve"> Possibilité de transformer une partie de l'allocation de départ volontaire en temps de repos de fin de carrière</w:t>
      </w:r>
    </w:p>
    <w:p w:rsidR="00B43F92" w:rsidRPr="009948E9" w:rsidRDefault="00B43F92" w:rsidP="00CA5566">
      <w:pPr>
        <w:spacing w:after="0" w:line="240" w:lineRule="auto"/>
        <w:jc w:val="both"/>
        <w:rPr>
          <w:rStyle w:val="net"/>
          <w:rFonts w:ascii="Verdana" w:hAnsi="Verdana"/>
          <w:sz w:val="20"/>
          <w:szCs w:val="20"/>
        </w:rPr>
      </w:pPr>
    </w:p>
    <w:p w:rsidR="004056F0"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Les salariés pourront, soit en application d'un accord d'entreprise, soit par dispositif supplétif prévu en annexe, opter pour l'octroi de temps de repos de fin de carrière en contrepartie d'une réduction de l'allocation de départ volontaire à la retraite.</w:t>
      </w:r>
    </w:p>
    <w:p w:rsidR="00797C21" w:rsidRPr="009948E9" w:rsidRDefault="00797C21" w:rsidP="00CA5566">
      <w:pPr>
        <w:spacing w:after="0" w:line="240" w:lineRule="auto"/>
        <w:jc w:val="both"/>
        <w:rPr>
          <w:rStyle w:val="net"/>
          <w:rFonts w:ascii="Verdana" w:hAnsi="Verdana"/>
          <w:sz w:val="20"/>
          <w:szCs w:val="20"/>
        </w:rPr>
      </w:pPr>
    </w:p>
    <w:p w:rsidR="00DE5D56"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Ces temps de repos de fin de carrière ne peuvent être pris qu'au cours des deux années précédant la date de départ à la retraite.</w:t>
      </w:r>
    </w:p>
    <w:p w:rsidR="00AC7C74" w:rsidRPr="009948E9" w:rsidRDefault="00AC7C74" w:rsidP="00CA5566">
      <w:pPr>
        <w:spacing w:after="0" w:line="240" w:lineRule="auto"/>
        <w:jc w:val="both"/>
        <w:rPr>
          <w:rStyle w:val="net"/>
          <w:rFonts w:ascii="Verdana" w:hAnsi="Verdana"/>
          <w:sz w:val="20"/>
          <w:szCs w:val="20"/>
        </w:rPr>
      </w:pPr>
    </w:p>
    <w:p w:rsidR="00DE5D56"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Les temps maximum de repos susceptibles d'être pris à ce titre sont déterminés pour chaque salarié par la différence entre l'allocation de départ à la retraite prévue par la convention collective et le montant de l'indemnité légale prévue à l'article</w:t>
      </w:r>
      <w:hyperlink r:id="rId21" w:history="1">
        <w:r w:rsidRPr="009948E9">
          <w:rPr>
            <w:rStyle w:val="Lienhypertexte"/>
            <w:rFonts w:ascii="Verdana" w:hAnsi="Verdana"/>
            <w:sz w:val="20"/>
            <w:szCs w:val="20"/>
            <w:u w:val="none"/>
          </w:rPr>
          <w:t xml:space="preserve"> </w:t>
        </w:r>
        <w:r w:rsidRPr="009948E9">
          <w:rPr>
            <w:rStyle w:val="Lienhypertexte"/>
            <w:rFonts w:ascii="Verdana" w:hAnsi="Verdana"/>
            <w:sz w:val="20"/>
            <w:szCs w:val="20"/>
          </w:rPr>
          <w:t>D. 1237-1</w:t>
        </w:r>
      </w:hyperlink>
      <w:r w:rsidRPr="009948E9">
        <w:rPr>
          <w:rStyle w:val="net"/>
          <w:rFonts w:ascii="Verdana" w:hAnsi="Verdana"/>
          <w:sz w:val="20"/>
          <w:szCs w:val="20"/>
        </w:rPr>
        <w:t xml:space="preserve"> du Code du travail.</w:t>
      </w:r>
    </w:p>
    <w:p w:rsidR="00AC7C74" w:rsidRPr="009948E9" w:rsidRDefault="00AC7C74" w:rsidP="00CA5566">
      <w:pPr>
        <w:spacing w:after="0" w:line="240" w:lineRule="auto"/>
        <w:jc w:val="both"/>
        <w:rPr>
          <w:rStyle w:val="net"/>
          <w:rFonts w:ascii="Verdana" w:hAnsi="Verdana"/>
          <w:sz w:val="20"/>
          <w:szCs w:val="20"/>
        </w:rPr>
      </w:pPr>
    </w:p>
    <w:p w:rsidR="004056F0"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Les temps de repos sont déterminés en tenant compte du montant de l'allocation calculée à la date à laquelle le salarié demande à bénéficier du présent dispositif et du salaire horaire ou journalier de référence du salarié calculé à la même date. Les salariés qui optent pour ce dispositif bénéficient d'une majoration de ce temps de repos de 10 %.</w:t>
      </w:r>
    </w:p>
    <w:p w:rsidR="00AC7C74" w:rsidRPr="009948E9" w:rsidRDefault="00AC7C74" w:rsidP="00CA5566">
      <w:pPr>
        <w:spacing w:after="0" w:line="240" w:lineRule="auto"/>
        <w:jc w:val="both"/>
        <w:rPr>
          <w:rStyle w:val="net"/>
          <w:rFonts w:ascii="Verdana" w:hAnsi="Verdana"/>
          <w:sz w:val="20"/>
          <w:szCs w:val="20"/>
        </w:rPr>
      </w:pPr>
    </w:p>
    <w:p w:rsidR="00DE5D56"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Lors de la cessation du contrat de travail pour cause de départ à la retraite, le calcul de l'allocation de départ à la retraite sera effectué en tenant compte des temps de repos de fin de carrière qui ont déjà été pris.</w:t>
      </w:r>
    </w:p>
    <w:p w:rsidR="00AC7C74" w:rsidRPr="009948E9" w:rsidRDefault="00AC7C74" w:rsidP="00CA5566">
      <w:pPr>
        <w:spacing w:after="0" w:line="240" w:lineRule="auto"/>
        <w:jc w:val="both"/>
        <w:rPr>
          <w:rStyle w:val="net"/>
          <w:rFonts w:ascii="Verdana" w:hAnsi="Verdana"/>
          <w:sz w:val="20"/>
          <w:szCs w:val="20"/>
        </w:rPr>
      </w:pPr>
    </w:p>
    <w:p w:rsidR="004056F0"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Il conviendra :</w:t>
      </w:r>
    </w:p>
    <w:p w:rsidR="00AC7C74" w:rsidRPr="009948E9" w:rsidRDefault="00AC7C74" w:rsidP="00CA5566">
      <w:pPr>
        <w:spacing w:after="0" w:line="240" w:lineRule="auto"/>
        <w:jc w:val="both"/>
        <w:rPr>
          <w:rFonts w:ascii="Verdana" w:hAnsi="Verdana"/>
          <w:sz w:val="20"/>
          <w:szCs w:val="20"/>
        </w:rPr>
      </w:pPr>
    </w:p>
    <w:p w:rsidR="004056F0" w:rsidRPr="009948E9" w:rsidRDefault="004056F0" w:rsidP="00FA0D08">
      <w:pPr>
        <w:numPr>
          <w:ilvl w:val="0"/>
          <w:numId w:val="31"/>
        </w:numPr>
        <w:spacing w:after="0" w:line="240" w:lineRule="auto"/>
        <w:jc w:val="both"/>
        <w:rPr>
          <w:rFonts w:ascii="Verdana" w:hAnsi="Verdana"/>
          <w:sz w:val="20"/>
          <w:szCs w:val="20"/>
        </w:rPr>
      </w:pPr>
      <w:r w:rsidRPr="009948E9">
        <w:rPr>
          <w:rStyle w:val="net"/>
          <w:rFonts w:ascii="Verdana" w:hAnsi="Verdana"/>
          <w:sz w:val="20"/>
          <w:szCs w:val="20"/>
        </w:rPr>
        <w:t>d'identifier les temps de repos de fin de carrière qui ont été pris,</w:t>
      </w:r>
    </w:p>
    <w:p w:rsidR="004056F0" w:rsidRPr="009948E9" w:rsidRDefault="004056F0" w:rsidP="00FA0D08">
      <w:pPr>
        <w:numPr>
          <w:ilvl w:val="0"/>
          <w:numId w:val="31"/>
        </w:numPr>
        <w:spacing w:after="0" w:line="240" w:lineRule="auto"/>
        <w:jc w:val="both"/>
        <w:rPr>
          <w:rFonts w:ascii="Verdana" w:hAnsi="Verdana"/>
          <w:sz w:val="20"/>
          <w:szCs w:val="20"/>
        </w:rPr>
      </w:pPr>
      <w:r w:rsidRPr="009948E9">
        <w:rPr>
          <w:rStyle w:val="net"/>
          <w:rFonts w:ascii="Verdana" w:hAnsi="Verdana"/>
          <w:sz w:val="20"/>
          <w:szCs w:val="20"/>
        </w:rPr>
        <w:t>de valoriser les sommes versées dans le cadre du maintien de salaire lors de leur prise,</w:t>
      </w:r>
    </w:p>
    <w:p w:rsidR="004056F0" w:rsidRPr="009948E9" w:rsidRDefault="00AC7C74" w:rsidP="00FA0D08">
      <w:pPr>
        <w:numPr>
          <w:ilvl w:val="0"/>
          <w:numId w:val="31"/>
        </w:numPr>
        <w:spacing w:after="0" w:line="240" w:lineRule="auto"/>
        <w:jc w:val="both"/>
        <w:rPr>
          <w:rFonts w:ascii="Verdana" w:hAnsi="Verdana"/>
          <w:sz w:val="20"/>
          <w:szCs w:val="20"/>
        </w:rPr>
      </w:pPr>
      <w:r w:rsidRPr="009948E9">
        <w:rPr>
          <w:rStyle w:val="net"/>
          <w:rFonts w:ascii="Verdana" w:hAnsi="Verdana"/>
          <w:sz w:val="20"/>
          <w:szCs w:val="20"/>
        </w:rPr>
        <w:t>d</w:t>
      </w:r>
      <w:r w:rsidR="004056F0" w:rsidRPr="009948E9">
        <w:rPr>
          <w:rStyle w:val="net"/>
          <w:rFonts w:ascii="Verdana" w:hAnsi="Verdana"/>
          <w:sz w:val="20"/>
          <w:szCs w:val="20"/>
        </w:rPr>
        <w:t>'enlever la majoration de 10 % liée au dispositif.</w:t>
      </w:r>
    </w:p>
    <w:p w:rsidR="004056F0" w:rsidRPr="009948E9" w:rsidRDefault="004056F0" w:rsidP="00CA5566">
      <w:pPr>
        <w:spacing w:after="0" w:line="240" w:lineRule="auto"/>
        <w:jc w:val="both"/>
        <w:rPr>
          <w:rStyle w:val="net"/>
          <w:rFonts w:ascii="Verdana" w:hAnsi="Verdana"/>
          <w:sz w:val="20"/>
          <w:szCs w:val="20"/>
        </w:rPr>
      </w:pPr>
      <w:r w:rsidRPr="009948E9">
        <w:rPr>
          <w:rFonts w:ascii="Verdana" w:hAnsi="Verdana"/>
          <w:sz w:val="20"/>
          <w:szCs w:val="20"/>
        </w:rPr>
        <w:br/>
      </w:r>
      <w:r w:rsidRPr="009948E9">
        <w:rPr>
          <w:rStyle w:val="net"/>
          <w:rFonts w:ascii="Verdana" w:hAnsi="Verdana"/>
          <w:sz w:val="20"/>
          <w:szCs w:val="20"/>
        </w:rPr>
        <w:t>L'indemnité versée ne peut être inférieure au montant de l'indemnité légale prévue à l'article</w:t>
      </w:r>
      <w:hyperlink r:id="rId22" w:history="1">
        <w:r w:rsidRPr="009948E9">
          <w:rPr>
            <w:rStyle w:val="Lienhypertexte"/>
            <w:rFonts w:ascii="Verdana" w:hAnsi="Verdana"/>
            <w:sz w:val="20"/>
            <w:szCs w:val="20"/>
            <w:u w:val="none"/>
          </w:rPr>
          <w:t xml:space="preserve"> </w:t>
        </w:r>
        <w:r w:rsidRPr="009948E9">
          <w:rPr>
            <w:rStyle w:val="Lienhypertexte"/>
            <w:rFonts w:ascii="Verdana" w:hAnsi="Verdana"/>
            <w:sz w:val="20"/>
            <w:szCs w:val="20"/>
          </w:rPr>
          <w:t>D. 1237-1</w:t>
        </w:r>
      </w:hyperlink>
      <w:r w:rsidRPr="009948E9">
        <w:rPr>
          <w:rStyle w:val="net"/>
          <w:rFonts w:ascii="Verdana" w:hAnsi="Verdana"/>
          <w:sz w:val="20"/>
          <w:szCs w:val="20"/>
        </w:rPr>
        <w:t xml:space="preserve"> du Code du travail.</w:t>
      </w:r>
    </w:p>
    <w:p w:rsidR="00AC7C74" w:rsidRPr="009948E9" w:rsidRDefault="00AC7C74" w:rsidP="00CA5566">
      <w:pPr>
        <w:spacing w:after="0" w:line="240" w:lineRule="auto"/>
        <w:jc w:val="both"/>
        <w:rPr>
          <w:rStyle w:val="net"/>
          <w:rFonts w:ascii="Verdana" w:hAnsi="Verdana"/>
          <w:sz w:val="20"/>
          <w:szCs w:val="20"/>
        </w:rPr>
      </w:pPr>
    </w:p>
    <w:p w:rsidR="00021BFA"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La demande d'utilisation de ce dispositif devra être faite auprès de l'employeur au moins trois mois avant son effectivité et fera l'objet d'un accord écrit avec le salarié fixant le temps de repos à prendre avant le départ à la retraite ainsi que son calendrier prévisionnel de prise.</w:t>
      </w:r>
    </w:p>
    <w:p w:rsidR="00AC7C74" w:rsidRPr="009948E9" w:rsidRDefault="00AC7C74" w:rsidP="00CA5566">
      <w:pPr>
        <w:spacing w:after="0" w:line="240" w:lineRule="auto"/>
        <w:jc w:val="both"/>
        <w:rPr>
          <w:rStyle w:val="net"/>
          <w:rFonts w:ascii="Verdana" w:hAnsi="Verdana"/>
          <w:sz w:val="20"/>
          <w:szCs w:val="20"/>
        </w:rPr>
      </w:pPr>
    </w:p>
    <w:p w:rsidR="004056F0"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L'octroi de temps de repos de fin de carrière et la rémunération de ceux-ci par l'employeur sont indissociables de la présence du salarié jusqu'à son départ à la retraite.</w:t>
      </w:r>
    </w:p>
    <w:p w:rsidR="00AC7C74" w:rsidRPr="009948E9" w:rsidRDefault="00AC7C74" w:rsidP="00CA5566">
      <w:pPr>
        <w:spacing w:after="0" w:line="240" w:lineRule="auto"/>
        <w:jc w:val="both"/>
        <w:rPr>
          <w:rStyle w:val="net"/>
          <w:rFonts w:ascii="Verdana" w:hAnsi="Verdana"/>
          <w:sz w:val="20"/>
          <w:szCs w:val="20"/>
        </w:rPr>
      </w:pPr>
    </w:p>
    <w:p w:rsidR="004056F0"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En cas de rupture du contrat de travail pour un motif autre que le départ volontaire à la retraite (notamment en cas d'inaptitude), le montant de la rémunération maintenue correspondant aux temps de repos de fin de carrière déjà pris fera l'objet d'une régularisation y compris par compensation avec les sommes dues à l'occasion de ladite rupture du contrat de travail.</w:t>
      </w:r>
    </w:p>
    <w:p w:rsidR="00AC7C74" w:rsidRPr="009948E9" w:rsidRDefault="00AC7C74" w:rsidP="00CA5566">
      <w:pPr>
        <w:spacing w:after="0" w:line="240" w:lineRule="auto"/>
        <w:jc w:val="both"/>
        <w:rPr>
          <w:rStyle w:val="net"/>
          <w:rFonts w:ascii="Verdana" w:hAnsi="Verdana"/>
          <w:sz w:val="20"/>
          <w:szCs w:val="20"/>
        </w:rPr>
      </w:pPr>
    </w:p>
    <w:p w:rsidR="004056F0"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Les modalités techniques d'application du présent article font l'objet d'une annexe au présent texte.</w:t>
      </w:r>
    </w:p>
    <w:p w:rsidR="004056F0" w:rsidRPr="009948E9" w:rsidRDefault="004056F0" w:rsidP="00CA5566">
      <w:pPr>
        <w:spacing w:after="0" w:line="240" w:lineRule="auto"/>
        <w:jc w:val="both"/>
        <w:rPr>
          <w:rStyle w:val="net"/>
          <w:rFonts w:ascii="Verdana" w:hAnsi="Verdana"/>
          <w:sz w:val="20"/>
          <w:szCs w:val="20"/>
        </w:rPr>
      </w:pPr>
    </w:p>
    <w:p w:rsidR="00911968" w:rsidRPr="009948E9" w:rsidRDefault="00911968" w:rsidP="00CA5566">
      <w:pPr>
        <w:spacing w:after="0" w:line="240" w:lineRule="auto"/>
        <w:jc w:val="both"/>
        <w:rPr>
          <w:rStyle w:val="net"/>
          <w:rFonts w:ascii="Verdana" w:hAnsi="Verdana"/>
          <w:sz w:val="20"/>
          <w:szCs w:val="20"/>
        </w:rPr>
      </w:pPr>
    </w:p>
    <w:p w:rsidR="00325F80" w:rsidRDefault="00797C21" w:rsidP="00325F80">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Verdana" w:hAnsi="Verdana"/>
          <w:sz w:val="20"/>
          <w:szCs w:val="20"/>
        </w:rPr>
      </w:pPr>
      <w:r w:rsidRPr="009948E9">
        <w:rPr>
          <w:rStyle w:val="net"/>
          <w:rFonts w:ascii="Verdana" w:hAnsi="Verdana"/>
          <w:b/>
          <w:bCs/>
          <w:sz w:val="20"/>
          <w:szCs w:val="20"/>
        </w:rPr>
        <w:br w:type="page"/>
      </w:r>
      <w:bookmarkStart w:id="156" w:name="_Toc495075756"/>
      <w:r w:rsidR="004056F0" w:rsidRPr="00325F80">
        <w:rPr>
          <w:rStyle w:val="Titre1Car"/>
          <w:rFonts w:eastAsia="Calibri"/>
        </w:rPr>
        <w:t>Annexe : dispositif supplétif relatif aux temps de repos de fin de carrière</w:t>
      </w:r>
      <w:bookmarkEnd w:id="156"/>
    </w:p>
    <w:p w:rsidR="00325F80" w:rsidRDefault="00325F80" w:rsidP="00325F80">
      <w:pPr>
        <w:spacing w:after="0" w:line="240" w:lineRule="auto"/>
        <w:jc w:val="center"/>
        <w:rPr>
          <w:rFonts w:ascii="Verdana" w:hAnsi="Verdana"/>
          <w:sz w:val="20"/>
          <w:szCs w:val="20"/>
        </w:rPr>
      </w:pPr>
    </w:p>
    <w:p w:rsidR="003720F4" w:rsidRDefault="003720F4" w:rsidP="00325F80">
      <w:pPr>
        <w:spacing w:after="0" w:line="240" w:lineRule="auto"/>
        <w:jc w:val="center"/>
        <w:rPr>
          <w:rFonts w:ascii="Verdana" w:hAnsi="Verdana"/>
          <w:sz w:val="20"/>
          <w:szCs w:val="20"/>
        </w:rPr>
      </w:pPr>
    </w:p>
    <w:p w:rsidR="003720F4" w:rsidRDefault="003720F4" w:rsidP="00325F80">
      <w:pPr>
        <w:spacing w:after="0" w:line="240" w:lineRule="auto"/>
        <w:jc w:val="center"/>
        <w:rPr>
          <w:rFonts w:ascii="Verdana" w:hAnsi="Verdana"/>
          <w:sz w:val="20"/>
          <w:szCs w:val="20"/>
        </w:rPr>
      </w:pPr>
    </w:p>
    <w:p w:rsidR="004056F0" w:rsidRPr="009948E9" w:rsidRDefault="004056F0" w:rsidP="00325F80">
      <w:pPr>
        <w:spacing w:after="0" w:line="240" w:lineRule="auto"/>
        <w:rPr>
          <w:rStyle w:val="net"/>
          <w:rFonts w:ascii="Verdana" w:hAnsi="Verdana"/>
          <w:sz w:val="20"/>
          <w:szCs w:val="20"/>
        </w:rPr>
      </w:pPr>
      <w:r w:rsidRPr="009948E9">
        <w:rPr>
          <w:rStyle w:val="net"/>
          <w:rFonts w:ascii="Verdana" w:hAnsi="Verdana"/>
          <w:sz w:val="20"/>
          <w:szCs w:val="20"/>
        </w:rPr>
        <w:t>1. Le salarié a le droit de renoncer au bénéfice du dispositif ; une demande motivée doit être adressée à l'employeur un mois au moins avant la date à laquelle il entend y renoncer. La renonciation au dispositif n'est possible qu'avec l'accord de l'employeur.</w:t>
      </w:r>
    </w:p>
    <w:p w:rsidR="00AC7C74" w:rsidRDefault="00AC7C74" w:rsidP="00CA5566">
      <w:pPr>
        <w:spacing w:after="0" w:line="240" w:lineRule="auto"/>
        <w:jc w:val="both"/>
        <w:rPr>
          <w:rStyle w:val="net"/>
          <w:rFonts w:ascii="Verdana" w:hAnsi="Verdana"/>
          <w:sz w:val="20"/>
          <w:szCs w:val="20"/>
        </w:rPr>
      </w:pPr>
    </w:p>
    <w:p w:rsidR="003720F4" w:rsidRPr="009948E9" w:rsidRDefault="003720F4" w:rsidP="00CA5566">
      <w:pPr>
        <w:spacing w:after="0" w:line="240" w:lineRule="auto"/>
        <w:jc w:val="both"/>
        <w:rPr>
          <w:rStyle w:val="net"/>
          <w:rFonts w:ascii="Verdana" w:hAnsi="Verdana"/>
          <w:sz w:val="20"/>
          <w:szCs w:val="20"/>
        </w:rPr>
      </w:pPr>
    </w:p>
    <w:p w:rsidR="004056F0" w:rsidRPr="009948E9" w:rsidRDefault="004056F0" w:rsidP="00325F80">
      <w:pPr>
        <w:spacing w:after="0" w:line="240" w:lineRule="auto"/>
        <w:jc w:val="both"/>
        <w:rPr>
          <w:rStyle w:val="net"/>
          <w:rFonts w:ascii="Verdana" w:hAnsi="Verdana"/>
          <w:sz w:val="20"/>
          <w:szCs w:val="20"/>
        </w:rPr>
      </w:pPr>
      <w:r w:rsidRPr="009948E9">
        <w:rPr>
          <w:rStyle w:val="net"/>
          <w:rFonts w:ascii="Verdana" w:hAnsi="Verdana"/>
          <w:sz w:val="20"/>
          <w:szCs w:val="20"/>
        </w:rPr>
        <w:t>2. L'adhésion au dispositif est formalisée dans un document écrit signé par l'employeur et le salarié concerné fixant :</w:t>
      </w:r>
    </w:p>
    <w:p w:rsidR="00AC7C74" w:rsidRPr="009948E9" w:rsidRDefault="00AC7C74" w:rsidP="00CA5566">
      <w:pPr>
        <w:spacing w:after="0" w:line="240" w:lineRule="auto"/>
        <w:jc w:val="both"/>
        <w:rPr>
          <w:rFonts w:ascii="Verdana" w:hAnsi="Verdana"/>
          <w:sz w:val="20"/>
          <w:szCs w:val="20"/>
        </w:rPr>
      </w:pPr>
    </w:p>
    <w:p w:rsidR="004056F0" w:rsidRPr="009948E9" w:rsidRDefault="004056F0" w:rsidP="00FA0D08">
      <w:pPr>
        <w:numPr>
          <w:ilvl w:val="0"/>
          <w:numId w:val="39"/>
        </w:numPr>
        <w:spacing w:after="0" w:line="240" w:lineRule="auto"/>
        <w:ind w:left="567"/>
        <w:jc w:val="both"/>
        <w:rPr>
          <w:rFonts w:ascii="Verdana" w:hAnsi="Verdana"/>
          <w:sz w:val="20"/>
          <w:szCs w:val="20"/>
        </w:rPr>
      </w:pPr>
      <w:r w:rsidRPr="009948E9">
        <w:rPr>
          <w:rStyle w:val="net"/>
          <w:rFonts w:ascii="Verdana" w:hAnsi="Verdana"/>
          <w:sz w:val="20"/>
          <w:szCs w:val="20"/>
        </w:rPr>
        <w:t>Les montants pris en compte pour l'allocation conventionnelle de départ à la retraite et l'indemnité légale de départ à la retraite ;</w:t>
      </w:r>
    </w:p>
    <w:p w:rsidR="00797C21" w:rsidRPr="009948E9" w:rsidRDefault="00797C21" w:rsidP="00795B4C">
      <w:pPr>
        <w:spacing w:after="0" w:line="240" w:lineRule="auto"/>
        <w:ind w:left="567"/>
        <w:jc w:val="both"/>
        <w:rPr>
          <w:rStyle w:val="net"/>
          <w:rFonts w:ascii="Verdana" w:hAnsi="Verdana"/>
          <w:sz w:val="20"/>
          <w:szCs w:val="20"/>
        </w:rPr>
      </w:pPr>
    </w:p>
    <w:p w:rsidR="00021BFA" w:rsidRPr="009948E9" w:rsidRDefault="004056F0" w:rsidP="00FA0D08">
      <w:pPr>
        <w:numPr>
          <w:ilvl w:val="0"/>
          <w:numId w:val="39"/>
        </w:numPr>
        <w:spacing w:after="0" w:line="240" w:lineRule="auto"/>
        <w:ind w:left="567"/>
        <w:jc w:val="both"/>
        <w:rPr>
          <w:rStyle w:val="net"/>
          <w:rFonts w:ascii="Verdana" w:hAnsi="Verdana"/>
          <w:sz w:val="20"/>
          <w:szCs w:val="20"/>
        </w:rPr>
      </w:pPr>
      <w:r w:rsidRPr="009948E9">
        <w:rPr>
          <w:rStyle w:val="net"/>
          <w:rFonts w:ascii="Verdana" w:hAnsi="Verdana"/>
          <w:sz w:val="20"/>
          <w:szCs w:val="20"/>
        </w:rPr>
        <w:t>Le montant du taux horaire de référence ; il est déterminé à partir du salaire moyen de référence pris en compte pour le calcul des indemnités de départ à la retraite visées ci-dessus.</w:t>
      </w:r>
    </w:p>
    <w:p w:rsidR="00AC7C74" w:rsidRPr="009948E9" w:rsidRDefault="00AC7C74" w:rsidP="00795B4C">
      <w:pPr>
        <w:spacing w:after="0" w:line="240" w:lineRule="auto"/>
        <w:ind w:left="567"/>
        <w:jc w:val="both"/>
        <w:rPr>
          <w:rStyle w:val="net"/>
          <w:rFonts w:ascii="Verdana" w:hAnsi="Verdana"/>
          <w:sz w:val="20"/>
          <w:szCs w:val="20"/>
        </w:rPr>
      </w:pPr>
    </w:p>
    <w:p w:rsidR="004056F0" w:rsidRPr="009948E9" w:rsidRDefault="004056F0" w:rsidP="00FA0D08">
      <w:pPr>
        <w:numPr>
          <w:ilvl w:val="0"/>
          <w:numId w:val="39"/>
        </w:numPr>
        <w:spacing w:after="0" w:line="240" w:lineRule="auto"/>
        <w:ind w:left="567"/>
        <w:jc w:val="both"/>
        <w:rPr>
          <w:rStyle w:val="net"/>
          <w:rFonts w:ascii="Verdana" w:hAnsi="Verdana"/>
          <w:sz w:val="20"/>
          <w:szCs w:val="20"/>
        </w:rPr>
      </w:pPr>
      <w:r w:rsidRPr="009948E9">
        <w:rPr>
          <w:rStyle w:val="net"/>
          <w:rFonts w:ascii="Verdana" w:hAnsi="Verdana"/>
          <w:sz w:val="20"/>
          <w:szCs w:val="20"/>
        </w:rPr>
        <w:t>Pour les salariés au forfait jours, le document fixe le salaire journalier de référence déterminé à partir du salaire moyen de référence pris en compte pour le calcul des indemnités de départ à la retraite visées ci-dessus.</w:t>
      </w:r>
    </w:p>
    <w:p w:rsidR="00AC7C74" w:rsidRPr="009948E9" w:rsidRDefault="00AC7C74" w:rsidP="00795B4C">
      <w:pPr>
        <w:spacing w:after="0" w:line="240" w:lineRule="auto"/>
        <w:ind w:left="567"/>
        <w:jc w:val="both"/>
        <w:rPr>
          <w:rFonts w:ascii="Verdana" w:hAnsi="Verdana"/>
          <w:sz w:val="20"/>
          <w:szCs w:val="20"/>
        </w:rPr>
      </w:pPr>
    </w:p>
    <w:p w:rsidR="004056F0" w:rsidRPr="009948E9" w:rsidRDefault="004056F0" w:rsidP="00FA0D08">
      <w:pPr>
        <w:numPr>
          <w:ilvl w:val="0"/>
          <w:numId w:val="39"/>
        </w:numPr>
        <w:spacing w:after="0" w:line="240" w:lineRule="auto"/>
        <w:ind w:left="567"/>
        <w:jc w:val="both"/>
        <w:rPr>
          <w:rStyle w:val="net"/>
          <w:rFonts w:ascii="Verdana" w:hAnsi="Verdana"/>
          <w:sz w:val="20"/>
          <w:szCs w:val="20"/>
        </w:rPr>
      </w:pPr>
      <w:r w:rsidRPr="009948E9">
        <w:rPr>
          <w:rStyle w:val="net"/>
          <w:rFonts w:ascii="Verdana" w:hAnsi="Verdana"/>
          <w:sz w:val="20"/>
          <w:szCs w:val="20"/>
        </w:rPr>
        <w:t>Le temps de repos choisi, exprimé en heures ou en jours pour les salariés au forfait jours ;</w:t>
      </w:r>
    </w:p>
    <w:p w:rsidR="00AC7C74" w:rsidRPr="009948E9" w:rsidRDefault="00AC7C74" w:rsidP="00795B4C">
      <w:pPr>
        <w:spacing w:after="0" w:line="240" w:lineRule="auto"/>
        <w:ind w:left="567"/>
        <w:jc w:val="both"/>
        <w:rPr>
          <w:rFonts w:ascii="Verdana" w:hAnsi="Verdana"/>
          <w:sz w:val="20"/>
          <w:szCs w:val="20"/>
        </w:rPr>
      </w:pPr>
    </w:p>
    <w:p w:rsidR="004056F0" w:rsidRPr="009948E9" w:rsidRDefault="004056F0" w:rsidP="00FA0D08">
      <w:pPr>
        <w:numPr>
          <w:ilvl w:val="0"/>
          <w:numId w:val="39"/>
        </w:numPr>
        <w:spacing w:after="0" w:line="240" w:lineRule="auto"/>
        <w:ind w:left="567"/>
        <w:jc w:val="both"/>
        <w:rPr>
          <w:rStyle w:val="net"/>
          <w:rFonts w:ascii="Verdana" w:hAnsi="Verdana"/>
          <w:sz w:val="20"/>
          <w:szCs w:val="20"/>
        </w:rPr>
      </w:pPr>
      <w:r w:rsidRPr="009948E9">
        <w:rPr>
          <w:rStyle w:val="net"/>
          <w:rFonts w:ascii="Verdana" w:hAnsi="Verdana"/>
          <w:sz w:val="20"/>
          <w:szCs w:val="20"/>
        </w:rPr>
        <w:t>La majoration du repos de 10 % lié au dispositif ;</w:t>
      </w:r>
    </w:p>
    <w:p w:rsidR="00AC7C74" w:rsidRPr="009948E9" w:rsidRDefault="00AC7C74" w:rsidP="00795B4C">
      <w:pPr>
        <w:spacing w:after="0" w:line="240" w:lineRule="auto"/>
        <w:ind w:left="567"/>
        <w:jc w:val="both"/>
        <w:rPr>
          <w:rFonts w:ascii="Verdana" w:hAnsi="Verdana"/>
          <w:sz w:val="20"/>
          <w:szCs w:val="20"/>
        </w:rPr>
      </w:pPr>
    </w:p>
    <w:p w:rsidR="004056F0" w:rsidRPr="009948E9" w:rsidRDefault="004056F0" w:rsidP="00FA0D08">
      <w:pPr>
        <w:numPr>
          <w:ilvl w:val="0"/>
          <w:numId w:val="39"/>
        </w:numPr>
        <w:spacing w:after="0" w:line="240" w:lineRule="auto"/>
        <w:ind w:left="567"/>
        <w:jc w:val="both"/>
        <w:rPr>
          <w:rStyle w:val="net"/>
          <w:rFonts w:ascii="Verdana" w:hAnsi="Verdana"/>
          <w:sz w:val="20"/>
          <w:szCs w:val="20"/>
        </w:rPr>
      </w:pPr>
      <w:r w:rsidRPr="009948E9">
        <w:rPr>
          <w:rStyle w:val="net"/>
          <w:rFonts w:ascii="Verdana" w:hAnsi="Verdana"/>
          <w:sz w:val="20"/>
          <w:szCs w:val="20"/>
        </w:rPr>
        <w:t>Les modalités d'intégration des temps de repos dans le roulement de travail ;</w:t>
      </w:r>
    </w:p>
    <w:p w:rsidR="00AC7C74" w:rsidRPr="009948E9" w:rsidRDefault="00AC7C74" w:rsidP="00795B4C">
      <w:pPr>
        <w:spacing w:after="0" w:line="240" w:lineRule="auto"/>
        <w:ind w:left="567"/>
        <w:jc w:val="both"/>
        <w:rPr>
          <w:rFonts w:ascii="Verdana" w:hAnsi="Verdana"/>
          <w:sz w:val="20"/>
          <w:szCs w:val="20"/>
        </w:rPr>
      </w:pPr>
    </w:p>
    <w:p w:rsidR="004056F0" w:rsidRPr="009948E9" w:rsidRDefault="004056F0" w:rsidP="00FA0D08">
      <w:pPr>
        <w:numPr>
          <w:ilvl w:val="0"/>
          <w:numId w:val="39"/>
        </w:numPr>
        <w:spacing w:after="0" w:line="240" w:lineRule="auto"/>
        <w:ind w:left="567"/>
        <w:jc w:val="both"/>
        <w:rPr>
          <w:rFonts w:ascii="Verdana" w:hAnsi="Verdana"/>
          <w:sz w:val="20"/>
          <w:szCs w:val="20"/>
        </w:rPr>
      </w:pPr>
      <w:r w:rsidRPr="009948E9">
        <w:rPr>
          <w:rStyle w:val="net"/>
          <w:rFonts w:ascii="Verdana" w:hAnsi="Verdana"/>
          <w:sz w:val="20"/>
          <w:szCs w:val="20"/>
        </w:rPr>
        <w:t>L'autorisation donnée à l'employeur de régulariser le montant des rémunérations maintenues en cas de rupture du contrat de travail autre que le départ volontaire à la retraite, y compris par compensation avec les sommes dues à l'occasion de ladite rupture du contrat de travail.</w:t>
      </w:r>
    </w:p>
    <w:p w:rsidR="00795B4C" w:rsidRDefault="00795B4C" w:rsidP="00795B4C">
      <w:pPr>
        <w:spacing w:after="0" w:line="240" w:lineRule="auto"/>
        <w:ind w:left="720"/>
        <w:jc w:val="both"/>
        <w:rPr>
          <w:rFonts w:ascii="Verdana" w:hAnsi="Verdana"/>
          <w:sz w:val="20"/>
          <w:szCs w:val="20"/>
        </w:rPr>
      </w:pPr>
    </w:p>
    <w:p w:rsidR="004056F0" w:rsidRPr="009948E9" w:rsidRDefault="004056F0" w:rsidP="00795B4C">
      <w:pPr>
        <w:spacing w:after="0" w:line="240" w:lineRule="auto"/>
        <w:jc w:val="both"/>
        <w:rPr>
          <w:rStyle w:val="net"/>
          <w:rFonts w:ascii="Verdana" w:hAnsi="Verdana"/>
          <w:sz w:val="20"/>
          <w:szCs w:val="20"/>
        </w:rPr>
      </w:pPr>
      <w:r w:rsidRPr="009948E9">
        <w:rPr>
          <w:rFonts w:ascii="Verdana" w:hAnsi="Verdana"/>
          <w:sz w:val="20"/>
          <w:szCs w:val="20"/>
        </w:rPr>
        <w:br/>
      </w:r>
      <w:r w:rsidRPr="009948E9">
        <w:rPr>
          <w:rStyle w:val="net"/>
          <w:rFonts w:ascii="Verdana" w:hAnsi="Verdana"/>
          <w:sz w:val="20"/>
          <w:szCs w:val="20"/>
        </w:rPr>
        <w:t>3. Le temps maximal de repos est exprimé en heures ou en jours pour les salariés au forfait jours.</w:t>
      </w:r>
    </w:p>
    <w:p w:rsidR="00AC7C74" w:rsidRPr="009948E9" w:rsidRDefault="00AC7C74" w:rsidP="00CA5566">
      <w:pPr>
        <w:spacing w:after="0" w:line="240" w:lineRule="auto"/>
        <w:jc w:val="both"/>
        <w:rPr>
          <w:rStyle w:val="net"/>
          <w:rFonts w:ascii="Verdana" w:hAnsi="Verdana"/>
          <w:sz w:val="20"/>
          <w:szCs w:val="20"/>
        </w:rPr>
      </w:pPr>
    </w:p>
    <w:p w:rsidR="004056F0"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Exemple de calcul n</w:t>
      </w:r>
      <w:r w:rsidRPr="009948E9">
        <w:rPr>
          <w:rStyle w:val="net"/>
          <w:rFonts w:ascii="Verdana" w:hAnsi="Verdana"/>
          <w:sz w:val="20"/>
          <w:szCs w:val="20"/>
          <w:vertAlign w:val="superscript"/>
        </w:rPr>
        <w:t>o</w:t>
      </w:r>
      <w:r w:rsidRPr="009948E9">
        <w:rPr>
          <w:rStyle w:val="net"/>
          <w:rFonts w:ascii="Verdana" w:hAnsi="Verdana"/>
          <w:sz w:val="20"/>
          <w:szCs w:val="20"/>
        </w:rPr>
        <w:t xml:space="preserve"> </w:t>
      </w:r>
      <w:r w:rsidR="00797C21" w:rsidRPr="009948E9">
        <w:rPr>
          <w:rStyle w:val="net"/>
          <w:rFonts w:ascii="Verdana" w:hAnsi="Verdana"/>
          <w:sz w:val="20"/>
          <w:szCs w:val="20"/>
        </w:rPr>
        <w:t>1</w:t>
      </w:r>
      <w:r w:rsidRPr="009948E9">
        <w:rPr>
          <w:rStyle w:val="net"/>
          <w:rFonts w:ascii="Verdana" w:hAnsi="Verdana"/>
          <w:sz w:val="20"/>
          <w:szCs w:val="20"/>
        </w:rPr>
        <w:t xml:space="preserve"> - Hypothèse d'une adhésion au dispositif le 1</w:t>
      </w:r>
      <w:r w:rsidRPr="009948E9">
        <w:rPr>
          <w:rStyle w:val="net"/>
          <w:rFonts w:ascii="Verdana" w:hAnsi="Verdana"/>
          <w:sz w:val="20"/>
          <w:szCs w:val="20"/>
          <w:vertAlign w:val="superscript"/>
        </w:rPr>
        <w:t>er</w:t>
      </w:r>
      <w:r w:rsidRPr="009948E9">
        <w:rPr>
          <w:rStyle w:val="net"/>
          <w:rFonts w:ascii="Verdana" w:hAnsi="Verdana"/>
          <w:sz w:val="20"/>
          <w:szCs w:val="20"/>
        </w:rPr>
        <w:t xml:space="preserve"> janvier 2014 - salarié à temps complet ayant 30 ans d'ancienneté - salaire moyen pris en compte (le plus favorable entre les 3 ou 12 derniers mois 2013) : 2 500 euros</w:t>
      </w:r>
    </w:p>
    <w:p w:rsidR="00AC7C74" w:rsidRPr="009948E9" w:rsidRDefault="00AC7C74" w:rsidP="00CA5566">
      <w:pPr>
        <w:spacing w:after="0" w:line="240" w:lineRule="auto"/>
        <w:jc w:val="both"/>
        <w:rPr>
          <w:rFonts w:ascii="Verdana" w:hAnsi="Verdana"/>
          <w:sz w:val="20"/>
          <w:szCs w:val="20"/>
        </w:rPr>
      </w:pP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Allocation conventionnelle de départ à la retraire égale à 6 mois soit 15 000 €</w:t>
      </w: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Indemnité légale de départ à la retraite égale à 2 mois soit 5 000 €</w:t>
      </w: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Taux horaire de référence : 2 500 € / 151,67 = 16,48 €</w:t>
      </w: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Temps maximal de repos (15 000 - 5 000) / 16,48 + 10 % = 667,48 heures</w:t>
      </w:r>
    </w:p>
    <w:p w:rsidR="004056F0" w:rsidRPr="009948E9" w:rsidRDefault="004056F0" w:rsidP="00CA5566">
      <w:pPr>
        <w:spacing w:after="0" w:line="240" w:lineRule="auto"/>
        <w:jc w:val="both"/>
        <w:rPr>
          <w:rStyle w:val="net"/>
          <w:rFonts w:ascii="Verdana" w:hAnsi="Verdana"/>
          <w:sz w:val="20"/>
          <w:szCs w:val="20"/>
        </w:rPr>
      </w:pPr>
      <w:r w:rsidRPr="009948E9">
        <w:rPr>
          <w:rFonts w:ascii="Verdana" w:hAnsi="Verdana"/>
          <w:sz w:val="20"/>
          <w:szCs w:val="20"/>
        </w:rPr>
        <w:br/>
      </w:r>
      <w:r w:rsidRPr="009948E9">
        <w:rPr>
          <w:rStyle w:val="net"/>
          <w:rFonts w:ascii="Verdana" w:hAnsi="Verdana"/>
          <w:sz w:val="20"/>
          <w:szCs w:val="20"/>
        </w:rPr>
        <w:t>Exemple de calcul n</w:t>
      </w:r>
      <w:r w:rsidRPr="009948E9">
        <w:rPr>
          <w:rStyle w:val="net"/>
          <w:rFonts w:ascii="Verdana" w:hAnsi="Verdana"/>
          <w:sz w:val="20"/>
          <w:szCs w:val="20"/>
          <w:vertAlign w:val="superscript"/>
        </w:rPr>
        <w:t>o</w:t>
      </w:r>
      <w:r w:rsidRPr="009948E9">
        <w:rPr>
          <w:rStyle w:val="net"/>
          <w:rFonts w:ascii="Verdana" w:hAnsi="Verdana"/>
          <w:sz w:val="20"/>
          <w:szCs w:val="20"/>
        </w:rPr>
        <w:t xml:space="preserve"> 2 - Hypothèse d'une adhésion au dispositif le 1</w:t>
      </w:r>
      <w:r w:rsidRPr="009948E9">
        <w:rPr>
          <w:rStyle w:val="net"/>
          <w:rFonts w:ascii="Verdana" w:hAnsi="Verdana"/>
          <w:sz w:val="20"/>
          <w:szCs w:val="20"/>
          <w:vertAlign w:val="superscript"/>
        </w:rPr>
        <w:t>er</w:t>
      </w:r>
      <w:r w:rsidRPr="009948E9">
        <w:rPr>
          <w:rStyle w:val="net"/>
          <w:rFonts w:ascii="Verdana" w:hAnsi="Verdana"/>
          <w:sz w:val="20"/>
          <w:szCs w:val="20"/>
        </w:rPr>
        <w:t xml:space="preserve"> janvier 2014 - salarié en forfait jours (207) ayant 30 ans d'ancienneté bénéficiant des avantages individuels acquis en matière de jours fériés - salaire moyen pris en compte (le plus favorable entre les 3 ou 12 derniers mois 2013) : 3 500 euros</w:t>
      </w:r>
    </w:p>
    <w:p w:rsidR="00AC7C74" w:rsidRDefault="00AC7C74" w:rsidP="00CA5566">
      <w:pPr>
        <w:spacing w:after="0" w:line="240" w:lineRule="auto"/>
        <w:jc w:val="both"/>
        <w:rPr>
          <w:rFonts w:ascii="Verdana" w:hAnsi="Verdana"/>
          <w:sz w:val="20"/>
          <w:szCs w:val="20"/>
        </w:rPr>
      </w:pPr>
    </w:p>
    <w:p w:rsidR="003720F4" w:rsidRDefault="003720F4" w:rsidP="00CA5566">
      <w:pPr>
        <w:spacing w:after="0" w:line="240" w:lineRule="auto"/>
        <w:jc w:val="both"/>
        <w:rPr>
          <w:rFonts w:ascii="Verdana" w:hAnsi="Verdana"/>
          <w:sz w:val="20"/>
          <w:szCs w:val="20"/>
        </w:rPr>
      </w:pPr>
    </w:p>
    <w:p w:rsidR="003720F4" w:rsidRPr="009948E9" w:rsidRDefault="003720F4" w:rsidP="00CA5566">
      <w:pPr>
        <w:spacing w:after="0" w:line="240" w:lineRule="auto"/>
        <w:jc w:val="both"/>
        <w:rPr>
          <w:rFonts w:ascii="Verdana" w:hAnsi="Verdana"/>
          <w:sz w:val="20"/>
          <w:szCs w:val="20"/>
        </w:rPr>
      </w:pP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Allocation conventionnelle de départ à la retraire égale à 6 mois soit 21 000 €</w:t>
      </w: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Indemnité légale de départ à la retraite égale à 2 mois soit 7 000 €</w:t>
      </w: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Salaire journalier de référence : 3 500 € × 12/207 + 11 + 25 = 172,84 €</w:t>
      </w:r>
    </w:p>
    <w:p w:rsidR="004056F0" w:rsidRDefault="004056F0" w:rsidP="00CA5566">
      <w:pPr>
        <w:spacing w:after="0" w:line="240" w:lineRule="auto"/>
        <w:ind w:left="720"/>
        <w:jc w:val="both"/>
        <w:rPr>
          <w:rStyle w:val="net"/>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Temps maximal de repos (21 000 - 7 000) 7 172,84 + 10 % = 89,09 jours</w:t>
      </w:r>
    </w:p>
    <w:p w:rsidR="003720F4" w:rsidRDefault="003720F4" w:rsidP="00CA5566">
      <w:pPr>
        <w:spacing w:after="0" w:line="240" w:lineRule="auto"/>
        <w:ind w:left="720"/>
        <w:jc w:val="both"/>
        <w:rPr>
          <w:rStyle w:val="net"/>
          <w:rFonts w:ascii="Verdana" w:hAnsi="Verdana"/>
          <w:sz w:val="20"/>
          <w:szCs w:val="20"/>
        </w:rPr>
      </w:pPr>
    </w:p>
    <w:p w:rsidR="004056F0"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Exemple de calcul n</w:t>
      </w:r>
      <w:r w:rsidRPr="009948E9">
        <w:rPr>
          <w:rStyle w:val="net"/>
          <w:rFonts w:ascii="Verdana" w:hAnsi="Verdana"/>
          <w:sz w:val="20"/>
          <w:szCs w:val="20"/>
          <w:vertAlign w:val="superscript"/>
        </w:rPr>
        <w:t>o</w:t>
      </w:r>
      <w:r w:rsidRPr="009948E9">
        <w:rPr>
          <w:rStyle w:val="net"/>
          <w:rFonts w:ascii="Verdana" w:hAnsi="Verdana"/>
          <w:sz w:val="20"/>
          <w:szCs w:val="20"/>
        </w:rPr>
        <w:t xml:space="preserve"> 3 - Hypothèse d'une adhésion au dispositif le 1</w:t>
      </w:r>
      <w:r w:rsidRPr="009948E9">
        <w:rPr>
          <w:rStyle w:val="net"/>
          <w:rFonts w:ascii="Verdana" w:hAnsi="Verdana"/>
          <w:sz w:val="20"/>
          <w:szCs w:val="20"/>
          <w:vertAlign w:val="superscript"/>
        </w:rPr>
        <w:t>er</w:t>
      </w:r>
      <w:r w:rsidRPr="009948E9">
        <w:rPr>
          <w:rStyle w:val="net"/>
          <w:rFonts w:ascii="Verdana" w:hAnsi="Verdana"/>
          <w:sz w:val="20"/>
          <w:szCs w:val="20"/>
        </w:rPr>
        <w:t xml:space="preserve"> janvier 2014 - salarié en forfait jours (207) ayant 30 ans d'ancienneté ne bénéficiant pas des avantages individuels acquis en matière de jours fériés - salaire moyen pris en compte (le plus favorable entre les 3 ou 12 derniers mois 2013) : 3 500 euros</w:t>
      </w:r>
    </w:p>
    <w:p w:rsidR="00AC7C74" w:rsidRPr="009948E9" w:rsidRDefault="00AC7C74" w:rsidP="00CA5566">
      <w:pPr>
        <w:spacing w:after="0" w:line="240" w:lineRule="auto"/>
        <w:jc w:val="both"/>
        <w:rPr>
          <w:rFonts w:ascii="Verdana" w:hAnsi="Verdana"/>
          <w:sz w:val="20"/>
          <w:szCs w:val="20"/>
        </w:rPr>
      </w:pP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Allocation conventionnelle de départ à la retraire égale à 6 mois soit 21 000 €</w:t>
      </w: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Indemnité légale de départ à la retraite égale à 2 mois soit 7 000 €</w:t>
      </w: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Taux horaire de référence : 3 500 € × 12 / 207 + 9 + 25 = 174,27 €</w:t>
      </w: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w:t>
      </w:r>
      <w:r w:rsidRPr="009948E9">
        <w:rPr>
          <w:rFonts w:ascii="Verdana" w:hAnsi="Verdana"/>
          <w:sz w:val="20"/>
          <w:szCs w:val="20"/>
        </w:rPr>
        <w:t>  </w:t>
      </w:r>
      <w:r w:rsidRPr="009948E9">
        <w:rPr>
          <w:rStyle w:val="net"/>
          <w:rFonts w:ascii="Verdana" w:hAnsi="Verdana"/>
          <w:sz w:val="20"/>
          <w:szCs w:val="20"/>
        </w:rPr>
        <w:t>Temps maximal de repos (21 000 - 7 000) / 174,27 + 10 % = 88,37 jours</w:t>
      </w:r>
    </w:p>
    <w:p w:rsidR="00795B4C" w:rsidRDefault="00795B4C" w:rsidP="00795B4C">
      <w:pPr>
        <w:spacing w:after="0" w:line="240" w:lineRule="auto"/>
        <w:jc w:val="both"/>
        <w:rPr>
          <w:rFonts w:ascii="Verdana" w:hAnsi="Verdana"/>
          <w:sz w:val="20"/>
          <w:szCs w:val="20"/>
        </w:rPr>
      </w:pPr>
    </w:p>
    <w:p w:rsidR="00363B0B" w:rsidRDefault="00363B0B" w:rsidP="00795B4C">
      <w:pPr>
        <w:spacing w:after="0" w:line="240" w:lineRule="auto"/>
        <w:jc w:val="both"/>
        <w:rPr>
          <w:rFonts w:ascii="Verdana" w:hAnsi="Verdana"/>
          <w:sz w:val="20"/>
          <w:szCs w:val="20"/>
        </w:rPr>
      </w:pPr>
    </w:p>
    <w:p w:rsidR="00EB1E87" w:rsidRPr="009948E9" w:rsidRDefault="004056F0" w:rsidP="00795B4C">
      <w:pPr>
        <w:spacing w:after="0" w:line="240" w:lineRule="auto"/>
        <w:jc w:val="both"/>
        <w:rPr>
          <w:rStyle w:val="net"/>
          <w:rFonts w:ascii="Verdana" w:hAnsi="Verdana"/>
          <w:sz w:val="20"/>
          <w:szCs w:val="20"/>
        </w:rPr>
      </w:pPr>
      <w:r w:rsidRPr="009948E9">
        <w:rPr>
          <w:rStyle w:val="net"/>
          <w:rFonts w:ascii="Verdana" w:hAnsi="Verdana"/>
          <w:sz w:val="20"/>
          <w:szCs w:val="20"/>
        </w:rPr>
        <w:t>4. Si le salarié est empêché de prendre les repos de fin de carrière programmés en raison notamment d'une suspension du contrat de travail pour raison de santé, ces repos sont reportés à une date ultérieure. En cas de nécessités de service ne pouvant permettre d'y faire droit, les temps de repos non pris seront réintégrés dans l'allocation de départ à la retraite à verser.</w:t>
      </w:r>
    </w:p>
    <w:p w:rsidR="00AC7C74" w:rsidRPr="009948E9" w:rsidRDefault="00AC7C74" w:rsidP="00CA5566">
      <w:pPr>
        <w:spacing w:after="0" w:line="240" w:lineRule="auto"/>
        <w:jc w:val="both"/>
        <w:rPr>
          <w:rStyle w:val="net"/>
          <w:rFonts w:ascii="Verdana" w:hAnsi="Verdana"/>
          <w:sz w:val="20"/>
          <w:szCs w:val="20"/>
        </w:rPr>
      </w:pPr>
    </w:p>
    <w:p w:rsidR="00AC7C74" w:rsidRPr="009948E9" w:rsidRDefault="00AC7C74" w:rsidP="00CA5566">
      <w:pPr>
        <w:spacing w:after="0" w:line="240" w:lineRule="auto"/>
        <w:jc w:val="both"/>
        <w:rPr>
          <w:rStyle w:val="net"/>
          <w:rFonts w:ascii="Verdana" w:hAnsi="Verdana"/>
          <w:sz w:val="20"/>
          <w:szCs w:val="20"/>
        </w:rPr>
      </w:pPr>
    </w:p>
    <w:p w:rsidR="004056F0" w:rsidRPr="009948E9" w:rsidRDefault="00EB1E87" w:rsidP="00795B4C">
      <w:pPr>
        <w:spacing w:after="0" w:line="240" w:lineRule="auto"/>
        <w:jc w:val="both"/>
        <w:rPr>
          <w:rStyle w:val="net"/>
          <w:rFonts w:ascii="Verdana" w:hAnsi="Verdana"/>
          <w:sz w:val="20"/>
          <w:szCs w:val="20"/>
        </w:rPr>
      </w:pPr>
      <w:r w:rsidRPr="009948E9">
        <w:rPr>
          <w:rStyle w:val="net"/>
          <w:rFonts w:ascii="Verdana" w:hAnsi="Verdana"/>
          <w:sz w:val="20"/>
          <w:szCs w:val="20"/>
        </w:rPr>
        <w:t xml:space="preserve">5. </w:t>
      </w:r>
      <w:r w:rsidR="004056F0" w:rsidRPr="009948E9">
        <w:rPr>
          <w:rStyle w:val="net"/>
          <w:rFonts w:ascii="Verdana" w:hAnsi="Verdana"/>
          <w:sz w:val="20"/>
          <w:szCs w:val="20"/>
        </w:rPr>
        <w:t>Ce temps de repos est assimilé à du temps de travail effectif pour :</w:t>
      </w:r>
    </w:p>
    <w:p w:rsidR="00AC7C74" w:rsidRPr="009948E9" w:rsidRDefault="00AC7C74" w:rsidP="00CA5566">
      <w:pPr>
        <w:spacing w:after="0" w:line="240" w:lineRule="auto"/>
        <w:jc w:val="both"/>
        <w:rPr>
          <w:rFonts w:ascii="Verdana" w:hAnsi="Verdana"/>
          <w:sz w:val="20"/>
          <w:szCs w:val="20"/>
        </w:rPr>
      </w:pP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a.</w:t>
      </w:r>
      <w:r w:rsidRPr="009948E9">
        <w:rPr>
          <w:rFonts w:ascii="Verdana" w:hAnsi="Verdana"/>
          <w:sz w:val="20"/>
          <w:szCs w:val="20"/>
        </w:rPr>
        <w:t>  </w:t>
      </w:r>
      <w:r w:rsidRPr="009948E9">
        <w:rPr>
          <w:rStyle w:val="net"/>
          <w:rFonts w:ascii="Verdana" w:hAnsi="Verdana"/>
          <w:sz w:val="20"/>
          <w:szCs w:val="20"/>
        </w:rPr>
        <w:t>Le décompte de l'ancienneté en application de l'article 08.01.6 ;</w:t>
      </w: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b.</w:t>
      </w:r>
      <w:r w:rsidRPr="009948E9">
        <w:rPr>
          <w:rFonts w:ascii="Verdana" w:hAnsi="Verdana"/>
          <w:sz w:val="20"/>
          <w:szCs w:val="20"/>
        </w:rPr>
        <w:t>  </w:t>
      </w:r>
      <w:r w:rsidRPr="009948E9">
        <w:rPr>
          <w:rStyle w:val="net"/>
          <w:rFonts w:ascii="Verdana" w:hAnsi="Verdana"/>
          <w:sz w:val="20"/>
          <w:szCs w:val="20"/>
        </w:rPr>
        <w:t>Le calcul de la durée des congés payés ;</w:t>
      </w:r>
    </w:p>
    <w:p w:rsidR="004056F0" w:rsidRPr="009948E9" w:rsidRDefault="004056F0" w:rsidP="00CA5566">
      <w:pPr>
        <w:spacing w:after="0" w:line="240" w:lineRule="auto"/>
        <w:ind w:left="720"/>
        <w:jc w:val="both"/>
        <w:rPr>
          <w:rFonts w:ascii="Verdana" w:hAnsi="Verdana"/>
          <w:sz w:val="20"/>
          <w:szCs w:val="20"/>
        </w:rPr>
      </w:pPr>
      <w:r w:rsidRPr="009948E9">
        <w:rPr>
          <w:rStyle w:val="net"/>
          <w:rFonts w:ascii="Verdana" w:hAnsi="Verdana"/>
          <w:sz w:val="20"/>
          <w:szCs w:val="20"/>
        </w:rPr>
        <w:t>c.</w:t>
      </w:r>
      <w:r w:rsidRPr="009948E9">
        <w:rPr>
          <w:rFonts w:ascii="Verdana" w:hAnsi="Verdana"/>
          <w:sz w:val="20"/>
          <w:szCs w:val="20"/>
        </w:rPr>
        <w:t>  </w:t>
      </w:r>
      <w:r w:rsidRPr="009948E9">
        <w:rPr>
          <w:rStyle w:val="net"/>
          <w:rFonts w:ascii="Verdana" w:hAnsi="Verdana"/>
          <w:sz w:val="20"/>
          <w:szCs w:val="20"/>
        </w:rPr>
        <w:t>Le calcul de la prime décentralisée.</w:t>
      </w:r>
    </w:p>
    <w:p w:rsidR="00DE5D56" w:rsidRPr="009948E9" w:rsidRDefault="004056F0" w:rsidP="00CA5566">
      <w:pPr>
        <w:spacing w:after="0" w:line="240" w:lineRule="auto"/>
        <w:jc w:val="both"/>
        <w:rPr>
          <w:rStyle w:val="net"/>
          <w:rFonts w:ascii="Verdana" w:hAnsi="Verdana"/>
          <w:sz w:val="20"/>
          <w:szCs w:val="20"/>
        </w:rPr>
      </w:pPr>
      <w:r w:rsidRPr="009948E9">
        <w:rPr>
          <w:rFonts w:ascii="Verdana" w:hAnsi="Verdana"/>
          <w:sz w:val="20"/>
          <w:szCs w:val="20"/>
        </w:rPr>
        <w:br/>
      </w:r>
      <w:r w:rsidRPr="009948E9">
        <w:rPr>
          <w:rFonts w:ascii="Verdana" w:hAnsi="Verdana"/>
          <w:sz w:val="20"/>
          <w:szCs w:val="20"/>
        </w:rPr>
        <w:br/>
      </w:r>
      <w:r w:rsidRPr="009948E9">
        <w:rPr>
          <w:rStyle w:val="net"/>
          <w:rFonts w:ascii="Verdana" w:hAnsi="Verdana"/>
          <w:sz w:val="20"/>
          <w:szCs w:val="20"/>
        </w:rPr>
        <w:t>6. Pendant ces temps de repos, le salarié bénéficie du maintien de la rémunération qu'il aurait perçue s'il avait travaillé.</w:t>
      </w:r>
    </w:p>
    <w:p w:rsidR="0070287A" w:rsidRPr="009948E9" w:rsidRDefault="0070287A" w:rsidP="00CA5566">
      <w:pPr>
        <w:spacing w:after="0" w:line="240" w:lineRule="auto"/>
        <w:jc w:val="both"/>
        <w:rPr>
          <w:rStyle w:val="net"/>
          <w:rFonts w:ascii="Verdana" w:hAnsi="Verdana"/>
          <w:sz w:val="20"/>
          <w:szCs w:val="20"/>
        </w:rPr>
      </w:pPr>
    </w:p>
    <w:p w:rsidR="004056F0" w:rsidRPr="009948E9" w:rsidRDefault="004056F0" w:rsidP="00CA5566">
      <w:pPr>
        <w:spacing w:after="0" w:line="240" w:lineRule="auto"/>
        <w:jc w:val="both"/>
        <w:rPr>
          <w:rStyle w:val="net"/>
          <w:rFonts w:ascii="Verdana" w:hAnsi="Verdana"/>
          <w:sz w:val="20"/>
          <w:szCs w:val="20"/>
        </w:rPr>
      </w:pPr>
      <w:r w:rsidRPr="009948E9">
        <w:rPr>
          <w:rStyle w:val="net"/>
          <w:rFonts w:ascii="Verdana" w:hAnsi="Verdana"/>
          <w:sz w:val="20"/>
          <w:szCs w:val="20"/>
        </w:rPr>
        <w:t>Lorsqu'au cours d'un mois, du temps de repos aura été pris, il sera établi une annexe au bulletin de paye mentionnant :</w:t>
      </w:r>
    </w:p>
    <w:p w:rsidR="0070287A" w:rsidRPr="009948E9" w:rsidRDefault="0070287A" w:rsidP="00CA5566">
      <w:pPr>
        <w:spacing w:after="0" w:line="240" w:lineRule="auto"/>
        <w:jc w:val="both"/>
        <w:rPr>
          <w:rFonts w:ascii="Verdana" w:hAnsi="Verdana"/>
          <w:sz w:val="20"/>
          <w:szCs w:val="20"/>
        </w:rPr>
      </w:pPr>
    </w:p>
    <w:p w:rsidR="004056F0" w:rsidRPr="009948E9" w:rsidRDefault="004056F0" w:rsidP="00FA0D08">
      <w:pPr>
        <w:numPr>
          <w:ilvl w:val="0"/>
          <w:numId w:val="34"/>
        </w:numPr>
        <w:spacing w:after="0" w:line="240" w:lineRule="auto"/>
        <w:jc w:val="both"/>
        <w:rPr>
          <w:rStyle w:val="net"/>
          <w:rFonts w:ascii="Verdana" w:hAnsi="Verdana"/>
          <w:sz w:val="20"/>
          <w:szCs w:val="20"/>
        </w:rPr>
      </w:pPr>
      <w:r w:rsidRPr="009948E9">
        <w:rPr>
          <w:rStyle w:val="net"/>
          <w:rFonts w:ascii="Verdana" w:hAnsi="Verdana"/>
          <w:sz w:val="20"/>
          <w:szCs w:val="20"/>
        </w:rPr>
        <w:t>le montant de la rémunération brute maintenue au titre du repos pris, soit le salaire de base correspondant au nombre d'heures prises (ou de jours pris pour les salariés au forfait jours) majoré de la prime d'ancienneté, éventuellement de la prime de technicité, des primes et indemnités pour sujétions.</w:t>
      </w:r>
    </w:p>
    <w:p w:rsidR="0070287A" w:rsidRPr="009948E9" w:rsidRDefault="0070287A" w:rsidP="00CA5566">
      <w:pPr>
        <w:spacing w:after="0" w:line="240" w:lineRule="auto"/>
        <w:ind w:left="1080"/>
        <w:jc w:val="both"/>
        <w:rPr>
          <w:rFonts w:ascii="Verdana" w:hAnsi="Verdana"/>
          <w:sz w:val="20"/>
          <w:szCs w:val="20"/>
        </w:rPr>
      </w:pPr>
    </w:p>
    <w:p w:rsidR="004056F0" w:rsidRPr="009948E9" w:rsidRDefault="004056F0" w:rsidP="00FA0D08">
      <w:pPr>
        <w:numPr>
          <w:ilvl w:val="0"/>
          <w:numId w:val="34"/>
        </w:numPr>
        <w:spacing w:after="0" w:line="240" w:lineRule="auto"/>
        <w:jc w:val="both"/>
        <w:rPr>
          <w:rStyle w:val="net"/>
          <w:rFonts w:ascii="Verdana" w:hAnsi="Verdana"/>
          <w:sz w:val="20"/>
          <w:szCs w:val="20"/>
        </w:rPr>
      </w:pPr>
      <w:r w:rsidRPr="009948E9">
        <w:rPr>
          <w:rStyle w:val="net"/>
          <w:rFonts w:ascii="Verdana" w:hAnsi="Verdana"/>
          <w:sz w:val="20"/>
          <w:szCs w:val="20"/>
        </w:rPr>
        <w:t>Le montant cumulé des rémunérations brutes maintenues depuis l'accès au dispositif.</w:t>
      </w:r>
    </w:p>
    <w:p w:rsidR="0070287A" w:rsidRPr="009948E9" w:rsidRDefault="0070287A" w:rsidP="00CA5566">
      <w:pPr>
        <w:spacing w:after="0" w:line="240" w:lineRule="auto"/>
        <w:jc w:val="both"/>
        <w:rPr>
          <w:rFonts w:ascii="Verdana" w:hAnsi="Verdana"/>
          <w:sz w:val="20"/>
          <w:szCs w:val="20"/>
        </w:rPr>
      </w:pPr>
    </w:p>
    <w:p w:rsidR="004056F0" w:rsidRPr="009948E9" w:rsidRDefault="004056F0" w:rsidP="00FA0D08">
      <w:pPr>
        <w:numPr>
          <w:ilvl w:val="0"/>
          <w:numId w:val="34"/>
        </w:numPr>
        <w:spacing w:after="0" w:line="240" w:lineRule="auto"/>
        <w:jc w:val="both"/>
        <w:rPr>
          <w:rStyle w:val="net"/>
          <w:rFonts w:ascii="Verdana" w:hAnsi="Verdana"/>
          <w:sz w:val="20"/>
          <w:szCs w:val="20"/>
        </w:rPr>
      </w:pPr>
      <w:r w:rsidRPr="009948E9">
        <w:rPr>
          <w:rStyle w:val="net"/>
          <w:rFonts w:ascii="Verdana" w:hAnsi="Verdana"/>
          <w:sz w:val="20"/>
          <w:szCs w:val="20"/>
        </w:rPr>
        <w:t>Le volume cumulé des heures (ou des jours pour les salariés au forfait jours) prises par le salarié depuis l'accès au dispositif.</w:t>
      </w:r>
    </w:p>
    <w:p w:rsidR="0070287A" w:rsidRDefault="0070287A" w:rsidP="00CA5566">
      <w:pPr>
        <w:pStyle w:val="Paragraphedeliste"/>
        <w:spacing w:after="0" w:line="240" w:lineRule="auto"/>
        <w:contextualSpacing w:val="0"/>
        <w:rPr>
          <w:rFonts w:ascii="Verdana" w:hAnsi="Verdana"/>
          <w:sz w:val="20"/>
          <w:szCs w:val="20"/>
        </w:rPr>
      </w:pPr>
    </w:p>
    <w:p w:rsidR="00363B0B" w:rsidRPr="009948E9" w:rsidRDefault="00363B0B" w:rsidP="00CA5566">
      <w:pPr>
        <w:pStyle w:val="Paragraphedeliste"/>
        <w:spacing w:after="0" w:line="240" w:lineRule="auto"/>
        <w:contextualSpacing w:val="0"/>
        <w:rPr>
          <w:rFonts w:ascii="Verdana" w:hAnsi="Verdana"/>
          <w:sz w:val="20"/>
          <w:szCs w:val="20"/>
        </w:rPr>
      </w:pPr>
    </w:p>
    <w:p w:rsidR="00DE5D56" w:rsidRDefault="004056F0" w:rsidP="00CA5566">
      <w:pPr>
        <w:tabs>
          <w:tab w:val="left" w:pos="0"/>
          <w:tab w:val="left" w:pos="339"/>
          <w:tab w:val="left" w:pos="720"/>
        </w:tabs>
        <w:suppressAutoHyphens/>
        <w:spacing w:after="0" w:line="240" w:lineRule="auto"/>
        <w:jc w:val="both"/>
        <w:rPr>
          <w:rStyle w:val="net"/>
          <w:rFonts w:ascii="Verdana" w:hAnsi="Verdana"/>
          <w:sz w:val="20"/>
          <w:szCs w:val="20"/>
        </w:rPr>
      </w:pPr>
      <w:r w:rsidRPr="009948E9">
        <w:rPr>
          <w:rStyle w:val="net"/>
          <w:rFonts w:ascii="Verdana" w:hAnsi="Verdana"/>
          <w:sz w:val="20"/>
          <w:szCs w:val="20"/>
        </w:rPr>
        <w:t>7. Lors du départ à la retraite, l'allocation conventionnelle de départ à la retraite est calculée en tenant compte de l'ancienneté et du salaire moyen de référence calculé à la date de départ à la retraite ; ce montant est diminué du montant total des rémunérations brutes maintenues au titre de la prise des jours de repos hors majora</w:t>
      </w:r>
      <w:r w:rsidR="0070287A" w:rsidRPr="009948E9">
        <w:rPr>
          <w:rStyle w:val="net"/>
          <w:rFonts w:ascii="Verdana" w:hAnsi="Verdana"/>
          <w:sz w:val="20"/>
          <w:szCs w:val="20"/>
        </w:rPr>
        <w:t>tion de 10 % liée au dispositif </w:t>
      </w:r>
      <w:r w:rsidRPr="009948E9">
        <w:rPr>
          <w:rStyle w:val="net"/>
          <w:rFonts w:ascii="Verdana" w:hAnsi="Verdana"/>
          <w:sz w:val="20"/>
          <w:szCs w:val="20"/>
        </w:rPr>
        <w:t>; l'allocation versée ne peut être inférieure à l'indemnité légale de départ à la retraite visée à l'article</w:t>
      </w:r>
      <w:hyperlink r:id="rId23" w:history="1">
        <w:r w:rsidRPr="009948E9">
          <w:rPr>
            <w:rStyle w:val="Lienhypertexte"/>
            <w:rFonts w:ascii="Verdana" w:hAnsi="Verdana"/>
            <w:sz w:val="20"/>
            <w:szCs w:val="20"/>
            <w:u w:val="none"/>
          </w:rPr>
          <w:t xml:space="preserve"> </w:t>
        </w:r>
        <w:r w:rsidRPr="009948E9">
          <w:rPr>
            <w:rStyle w:val="Lienhypertexte"/>
            <w:rFonts w:ascii="Verdana" w:hAnsi="Verdana"/>
            <w:sz w:val="20"/>
            <w:szCs w:val="20"/>
          </w:rPr>
          <w:t>D. 1237-1</w:t>
        </w:r>
      </w:hyperlink>
      <w:r w:rsidRPr="009948E9">
        <w:rPr>
          <w:rStyle w:val="net"/>
          <w:rFonts w:ascii="Verdana" w:hAnsi="Verdana"/>
          <w:sz w:val="20"/>
          <w:szCs w:val="20"/>
        </w:rPr>
        <w:t xml:space="preserve"> du Code du travail.</w:t>
      </w:r>
    </w:p>
    <w:p w:rsidR="00276450" w:rsidRDefault="00276450" w:rsidP="00CA5566">
      <w:pPr>
        <w:tabs>
          <w:tab w:val="left" w:pos="0"/>
          <w:tab w:val="left" w:pos="339"/>
          <w:tab w:val="left" w:pos="720"/>
        </w:tabs>
        <w:suppressAutoHyphens/>
        <w:spacing w:after="0" w:line="240" w:lineRule="auto"/>
        <w:jc w:val="both"/>
        <w:rPr>
          <w:rStyle w:val="net"/>
          <w:rFonts w:ascii="Verdana" w:hAnsi="Verdana"/>
          <w:sz w:val="20"/>
          <w:szCs w:val="20"/>
        </w:rPr>
      </w:pPr>
    </w:p>
    <w:p w:rsidR="00276450" w:rsidRDefault="00276450" w:rsidP="00CA5566">
      <w:pPr>
        <w:tabs>
          <w:tab w:val="left" w:pos="0"/>
          <w:tab w:val="left" w:pos="339"/>
          <w:tab w:val="left" w:pos="720"/>
        </w:tabs>
        <w:suppressAutoHyphens/>
        <w:spacing w:after="0" w:line="240" w:lineRule="auto"/>
        <w:jc w:val="both"/>
        <w:rPr>
          <w:rStyle w:val="net"/>
          <w:rFonts w:ascii="Verdana" w:hAnsi="Verdana"/>
          <w:sz w:val="20"/>
          <w:szCs w:val="20"/>
        </w:rPr>
      </w:pPr>
    </w:p>
    <w:p w:rsidR="00276450" w:rsidRDefault="00276450" w:rsidP="00CA5566">
      <w:pPr>
        <w:tabs>
          <w:tab w:val="left" w:pos="0"/>
          <w:tab w:val="left" w:pos="339"/>
          <w:tab w:val="left" w:pos="720"/>
        </w:tabs>
        <w:suppressAutoHyphens/>
        <w:spacing w:after="0" w:line="240" w:lineRule="auto"/>
        <w:jc w:val="both"/>
        <w:rPr>
          <w:rStyle w:val="net"/>
          <w:rFonts w:ascii="Verdana" w:hAnsi="Verdana"/>
          <w:b/>
          <w:sz w:val="20"/>
          <w:szCs w:val="20"/>
        </w:rPr>
      </w:pPr>
      <w:r>
        <w:rPr>
          <w:rStyle w:val="net"/>
          <w:rFonts w:ascii="Verdana" w:hAnsi="Verdana"/>
          <w:b/>
          <w:sz w:val="20"/>
          <w:szCs w:val="20"/>
        </w:rPr>
        <w:t>COMMISSION DE SUIVI DE LA CONVENTION COLLECTIVE D’ENTREPRISE</w:t>
      </w:r>
    </w:p>
    <w:p w:rsidR="00276450" w:rsidRDefault="00276450" w:rsidP="00CA5566">
      <w:pPr>
        <w:tabs>
          <w:tab w:val="left" w:pos="0"/>
          <w:tab w:val="left" w:pos="339"/>
          <w:tab w:val="left" w:pos="720"/>
        </w:tabs>
        <w:suppressAutoHyphens/>
        <w:spacing w:after="0" w:line="240" w:lineRule="auto"/>
        <w:jc w:val="both"/>
        <w:rPr>
          <w:rStyle w:val="net"/>
          <w:rFonts w:ascii="Verdana" w:hAnsi="Verdana"/>
          <w:b/>
          <w:sz w:val="20"/>
          <w:szCs w:val="20"/>
        </w:rPr>
      </w:pPr>
    </w:p>
    <w:p w:rsidR="00276450" w:rsidRDefault="00276450" w:rsidP="00CA5566">
      <w:pPr>
        <w:tabs>
          <w:tab w:val="left" w:pos="0"/>
          <w:tab w:val="left" w:pos="339"/>
          <w:tab w:val="left" w:pos="720"/>
        </w:tabs>
        <w:suppressAutoHyphens/>
        <w:spacing w:after="0" w:line="240" w:lineRule="auto"/>
        <w:jc w:val="both"/>
        <w:rPr>
          <w:rStyle w:val="net"/>
          <w:rFonts w:ascii="Verdana" w:hAnsi="Verdana"/>
          <w:sz w:val="20"/>
          <w:szCs w:val="20"/>
        </w:rPr>
      </w:pPr>
      <w:r>
        <w:rPr>
          <w:rStyle w:val="net"/>
          <w:rFonts w:ascii="Verdana" w:hAnsi="Verdana"/>
          <w:sz w:val="20"/>
          <w:szCs w:val="20"/>
        </w:rPr>
        <w:t>Il est organisé une commission de suivi de la Convention collective d’Entreprise pour une durée de 5 ans. Cette commission se réunira tous les ans.</w:t>
      </w:r>
    </w:p>
    <w:p w:rsidR="00276450" w:rsidRDefault="00276450" w:rsidP="00CA5566">
      <w:pPr>
        <w:tabs>
          <w:tab w:val="left" w:pos="0"/>
          <w:tab w:val="left" w:pos="339"/>
          <w:tab w:val="left" w:pos="720"/>
        </w:tabs>
        <w:suppressAutoHyphens/>
        <w:spacing w:after="0" w:line="240" w:lineRule="auto"/>
        <w:jc w:val="both"/>
        <w:rPr>
          <w:rStyle w:val="net"/>
          <w:rFonts w:ascii="Verdana" w:hAnsi="Verdana"/>
          <w:sz w:val="20"/>
          <w:szCs w:val="20"/>
        </w:rPr>
      </w:pPr>
    </w:p>
    <w:p w:rsidR="00276450" w:rsidRDefault="00276450" w:rsidP="00CA5566">
      <w:pPr>
        <w:tabs>
          <w:tab w:val="left" w:pos="0"/>
          <w:tab w:val="left" w:pos="339"/>
          <w:tab w:val="left" w:pos="720"/>
        </w:tabs>
        <w:suppressAutoHyphens/>
        <w:spacing w:after="0" w:line="240" w:lineRule="auto"/>
        <w:jc w:val="both"/>
        <w:rPr>
          <w:rStyle w:val="net"/>
          <w:rFonts w:ascii="Verdana" w:hAnsi="Verdana"/>
          <w:sz w:val="20"/>
          <w:szCs w:val="20"/>
        </w:rPr>
      </w:pPr>
      <w:r>
        <w:rPr>
          <w:rStyle w:val="net"/>
          <w:rFonts w:ascii="Verdana" w:hAnsi="Verdana"/>
          <w:sz w:val="20"/>
          <w:szCs w:val="20"/>
        </w:rPr>
        <w:t>OBJECTIFS :</w:t>
      </w:r>
    </w:p>
    <w:p w:rsidR="00276450" w:rsidRDefault="00276450" w:rsidP="00CA5566">
      <w:pPr>
        <w:tabs>
          <w:tab w:val="left" w:pos="0"/>
          <w:tab w:val="left" w:pos="339"/>
          <w:tab w:val="left" w:pos="720"/>
        </w:tabs>
        <w:suppressAutoHyphens/>
        <w:spacing w:after="0" w:line="240" w:lineRule="auto"/>
        <w:jc w:val="both"/>
        <w:rPr>
          <w:rStyle w:val="net"/>
          <w:rFonts w:ascii="Verdana" w:hAnsi="Verdana"/>
          <w:sz w:val="20"/>
          <w:szCs w:val="20"/>
        </w:rPr>
      </w:pPr>
    </w:p>
    <w:p w:rsidR="00276450" w:rsidRDefault="00276450" w:rsidP="00276450">
      <w:pPr>
        <w:numPr>
          <w:ilvl w:val="0"/>
          <w:numId w:val="31"/>
        </w:numPr>
        <w:tabs>
          <w:tab w:val="left" w:pos="0"/>
          <w:tab w:val="left" w:pos="339"/>
          <w:tab w:val="left" w:pos="720"/>
        </w:tabs>
        <w:suppressAutoHyphens/>
        <w:spacing w:after="0" w:line="240" w:lineRule="auto"/>
        <w:jc w:val="both"/>
        <w:rPr>
          <w:rStyle w:val="net"/>
          <w:rFonts w:ascii="Verdana" w:hAnsi="Verdana"/>
          <w:sz w:val="20"/>
          <w:szCs w:val="20"/>
        </w:rPr>
      </w:pPr>
      <w:r>
        <w:rPr>
          <w:rStyle w:val="net"/>
          <w:rFonts w:ascii="Verdana" w:hAnsi="Verdana"/>
          <w:sz w:val="20"/>
          <w:szCs w:val="20"/>
        </w:rPr>
        <w:t>Suivi de de la mise en œuvre de la convention afin de proposer des mesures d’ajustement si nécessaire au regard des difficultés qui seraient rencontrées et rendre un avis avec information auprès des salariés.</w:t>
      </w:r>
    </w:p>
    <w:p w:rsidR="00276450" w:rsidRDefault="00276450" w:rsidP="00276450">
      <w:pPr>
        <w:tabs>
          <w:tab w:val="left" w:pos="0"/>
          <w:tab w:val="left" w:pos="339"/>
          <w:tab w:val="left" w:pos="720"/>
        </w:tabs>
        <w:suppressAutoHyphens/>
        <w:spacing w:after="0" w:line="240" w:lineRule="auto"/>
        <w:jc w:val="both"/>
        <w:rPr>
          <w:rStyle w:val="net"/>
          <w:rFonts w:ascii="Verdana" w:hAnsi="Verdana"/>
          <w:sz w:val="20"/>
          <w:szCs w:val="20"/>
        </w:rPr>
      </w:pPr>
    </w:p>
    <w:p w:rsidR="00276450" w:rsidRDefault="00276450" w:rsidP="00276450">
      <w:pPr>
        <w:tabs>
          <w:tab w:val="left" w:pos="0"/>
          <w:tab w:val="left" w:pos="339"/>
          <w:tab w:val="left" w:pos="720"/>
        </w:tabs>
        <w:suppressAutoHyphens/>
        <w:spacing w:after="0" w:line="240" w:lineRule="auto"/>
        <w:jc w:val="both"/>
        <w:rPr>
          <w:rStyle w:val="net"/>
          <w:rFonts w:ascii="Verdana" w:hAnsi="Verdana"/>
          <w:sz w:val="20"/>
          <w:szCs w:val="20"/>
        </w:rPr>
      </w:pPr>
      <w:r>
        <w:rPr>
          <w:rStyle w:val="net"/>
          <w:rFonts w:ascii="Verdana" w:hAnsi="Verdana"/>
          <w:sz w:val="20"/>
          <w:szCs w:val="20"/>
        </w:rPr>
        <w:t>COMPOSITION :</w:t>
      </w:r>
    </w:p>
    <w:p w:rsidR="00276450" w:rsidRDefault="00276450" w:rsidP="00276450">
      <w:pPr>
        <w:tabs>
          <w:tab w:val="left" w:pos="0"/>
          <w:tab w:val="left" w:pos="339"/>
          <w:tab w:val="left" w:pos="720"/>
        </w:tabs>
        <w:suppressAutoHyphens/>
        <w:spacing w:after="0" w:line="240" w:lineRule="auto"/>
        <w:jc w:val="both"/>
        <w:rPr>
          <w:rStyle w:val="net"/>
          <w:rFonts w:ascii="Verdana" w:hAnsi="Verdana"/>
          <w:sz w:val="20"/>
          <w:szCs w:val="20"/>
        </w:rPr>
      </w:pPr>
    </w:p>
    <w:p w:rsidR="00276450" w:rsidRDefault="00276450" w:rsidP="00276450">
      <w:pPr>
        <w:numPr>
          <w:ilvl w:val="0"/>
          <w:numId w:val="31"/>
        </w:numPr>
        <w:tabs>
          <w:tab w:val="left" w:pos="0"/>
          <w:tab w:val="left" w:pos="339"/>
          <w:tab w:val="left" w:pos="720"/>
        </w:tabs>
        <w:suppressAutoHyphens/>
        <w:spacing w:after="0" w:line="240" w:lineRule="auto"/>
        <w:jc w:val="both"/>
        <w:rPr>
          <w:rStyle w:val="net"/>
          <w:rFonts w:ascii="Verdana" w:hAnsi="Verdana"/>
          <w:sz w:val="20"/>
          <w:szCs w:val="20"/>
        </w:rPr>
      </w:pPr>
      <w:r>
        <w:rPr>
          <w:rStyle w:val="net"/>
          <w:rFonts w:ascii="Verdana" w:hAnsi="Verdana"/>
          <w:sz w:val="20"/>
          <w:szCs w:val="20"/>
        </w:rPr>
        <w:t>Le Directeur général, la Responsable des ressources humaines, un représentant des cadres, le(s) délégué(s) syndical(aux), un représentant du CE ou CSE.</w:t>
      </w:r>
    </w:p>
    <w:p w:rsidR="00276450" w:rsidRDefault="00276450" w:rsidP="00276450">
      <w:pPr>
        <w:tabs>
          <w:tab w:val="left" w:pos="0"/>
          <w:tab w:val="left" w:pos="339"/>
          <w:tab w:val="left" w:pos="720"/>
        </w:tabs>
        <w:suppressAutoHyphens/>
        <w:spacing w:after="0" w:line="240" w:lineRule="auto"/>
        <w:jc w:val="both"/>
        <w:rPr>
          <w:rStyle w:val="net"/>
          <w:rFonts w:ascii="Verdana" w:hAnsi="Verdana"/>
          <w:sz w:val="20"/>
          <w:szCs w:val="20"/>
        </w:rPr>
      </w:pPr>
    </w:p>
    <w:p w:rsidR="00276450" w:rsidRDefault="00276450" w:rsidP="00276450">
      <w:pPr>
        <w:tabs>
          <w:tab w:val="left" w:pos="0"/>
          <w:tab w:val="left" w:pos="339"/>
          <w:tab w:val="left" w:pos="720"/>
        </w:tabs>
        <w:suppressAutoHyphens/>
        <w:spacing w:after="0" w:line="240" w:lineRule="auto"/>
        <w:jc w:val="both"/>
        <w:rPr>
          <w:rStyle w:val="net"/>
          <w:rFonts w:ascii="Verdana" w:hAnsi="Verdana"/>
          <w:sz w:val="20"/>
          <w:szCs w:val="20"/>
        </w:rPr>
      </w:pPr>
      <w:r>
        <w:rPr>
          <w:rStyle w:val="net"/>
          <w:rFonts w:ascii="Verdana" w:hAnsi="Verdana"/>
          <w:sz w:val="20"/>
          <w:szCs w:val="20"/>
        </w:rPr>
        <w:t>La première réunion de la commission de suivi aura lieu en septembre 2018.</w:t>
      </w:r>
    </w:p>
    <w:p w:rsidR="00276450" w:rsidRDefault="00276450" w:rsidP="00276450">
      <w:pPr>
        <w:tabs>
          <w:tab w:val="left" w:pos="0"/>
          <w:tab w:val="left" w:pos="339"/>
          <w:tab w:val="left" w:pos="720"/>
        </w:tabs>
        <w:suppressAutoHyphens/>
        <w:spacing w:after="0" w:line="240" w:lineRule="auto"/>
        <w:jc w:val="both"/>
        <w:rPr>
          <w:rStyle w:val="net"/>
          <w:rFonts w:ascii="Verdana" w:hAnsi="Verdana"/>
          <w:sz w:val="20"/>
          <w:szCs w:val="20"/>
        </w:rPr>
      </w:pPr>
    </w:p>
    <w:p w:rsidR="006073D9" w:rsidRDefault="006073D9" w:rsidP="00276450">
      <w:pPr>
        <w:tabs>
          <w:tab w:val="left" w:pos="0"/>
          <w:tab w:val="left" w:pos="339"/>
          <w:tab w:val="left" w:pos="720"/>
        </w:tabs>
        <w:suppressAutoHyphens/>
        <w:spacing w:after="0" w:line="240" w:lineRule="auto"/>
        <w:jc w:val="both"/>
        <w:rPr>
          <w:rStyle w:val="net"/>
          <w:rFonts w:ascii="Verdana" w:hAnsi="Verdana"/>
          <w:sz w:val="20"/>
          <w:szCs w:val="20"/>
        </w:rPr>
      </w:pPr>
    </w:p>
    <w:p w:rsidR="006073D9" w:rsidRDefault="006073D9" w:rsidP="00276450">
      <w:pPr>
        <w:tabs>
          <w:tab w:val="left" w:pos="0"/>
          <w:tab w:val="left" w:pos="339"/>
          <w:tab w:val="left" w:pos="720"/>
        </w:tabs>
        <w:suppressAutoHyphens/>
        <w:spacing w:after="0" w:line="240" w:lineRule="auto"/>
        <w:jc w:val="both"/>
        <w:rPr>
          <w:rStyle w:val="net"/>
          <w:rFonts w:ascii="Verdana" w:hAnsi="Verdana"/>
          <w:sz w:val="20"/>
          <w:szCs w:val="20"/>
        </w:rPr>
      </w:pPr>
    </w:p>
    <w:p w:rsidR="00276450" w:rsidRDefault="00276450" w:rsidP="00276450">
      <w:pPr>
        <w:tabs>
          <w:tab w:val="left" w:pos="0"/>
          <w:tab w:val="left" w:pos="339"/>
          <w:tab w:val="left" w:pos="720"/>
        </w:tabs>
        <w:suppressAutoHyphens/>
        <w:spacing w:after="0" w:line="240" w:lineRule="auto"/>
        <w:jc w:val="both"/>
        <w:rPr>
          <w:rStyle w:val="net"/>
          <w:rFonts w:ascii="Verdana" w:hAnsi="Verdana"/>
          <w:sz w:val="20"/>
          <w:szCs w:val="20"/>
        </w:rPr>
      </w:pPr>
    </w:p>
    <w:p w:rsidR="00276450" w:rsidRDefault="006073D9" w:rsidP="006073D9">
      <w:pPr>
        <w:tabs>
          <w:tab w:val="left" w:pos="0"/>
          <w:tab w:val="left" w:pos="339"/>
          <w:tab w:val="left" w:pos="720"/>
        </w:tabs>
        <w:suppressAutoHyphens/>
        <w:spacing w:after="0" w:line="240" w:lineRule="auto"/>
        <w:jc w:val="right"/>
        <w:rPr>
          <w:rStyle w:val="net"/>
          <w:rFonts w:ascii="Verdana" w:hAnsi="Verdana"/>
          <w:sz w:val="20"/>
          <w:szCs w:val="20"/>
        </w:rPr>
      </w:pPr>
      <w:r>
        <w:rPr>
          <w:rStyle w:val="net"/>
          <w:rFonts w:ascii="Verdana" w:hAnsi="Verdana"/>
          <w:sz w:val="20"/>
          <w:szCs w:val="20"/>
        </w:rPr>
        <w:t>Valence le 11 octobre 2017</w:t>
      </w:r>
    </w:p>
    <w:p w:rsidR="00276450" w:rsidRDefault="00276450" w:rsidP="00276450">
      <w:pPr>
        <w:tabs>
          <w:tab w:val="left" w:pos="0"/>
          <w:tab w:val="left" w:pos="339"/>
          <w:tab w:val="left" w:pos="720"/>
        </w:tabs>
        <w:suppressAutoHyphens/>
        <w:spacing w:after="0" w:line="240" w:lineRule="auto"/>
        <w:jc w:val="both"/>
        <w:rPr>
          <w:rStyle w:val="net"/>
          <w:rFonts w:ascii="Verdana" w:hAnsi="Verdana"/>
          <w:sz w:val="20"/>
          <w:szCs w:val="20"/>
        </w:rPr>
      </w:pPr>
    </w:p>
    <w:p w:rsidR="00276450" w:rsidRDefault="00276450" w:rsidP="00276450">
      <w:pPr>
        <w:tabs>
          <w:tab w:val="left" w:pos="0"/>
          <w:tab w:val="left" w:pos="339"/>
          <w:tab w:val="left" w:pos="720"/>
        </w:tabs>
        <w:suppressAutoHyphens/>
        <w:spacing w:after="0" w:line="240" w:lineRule="auto"/>
        <w:jc w:val="both"/>
        <w:rPr>
          <w:rStyle w:val="net"/>
          <w:rFonts w:ascii="Verdana" w:hAnsi="Verdana"/>
          <w:sz w:val="20"/>
          <w:szCs w:val="20"/>
        </w:rPr>
      </w:pPr>
    </w:p>
    <w:p w:rsidR="00276450" w:rsidRDefault="00276450" w:rsidP="00276450">
      <w:pPr>
        <w:tabs>
          <w:tab w:val="left" w:pos="0"/>
          <w:tab w:val="left" w:pos="339"/>
          <w:tab w:val="left" w:pos="720"/>
        </w:tabs>
        <w:suppressAutoHyphens/>
        <w:spacing w:after="0" w:line="240" w:lineRule="auto"/>
        <w:jc w:val="both"/>
        <w:rPr>
          <w:rStyle w:val="net"/>
          <w:rFonts w:ascii="Verdana" w:hAnsi="Verdana"/>
          <w:sz w:val="20"/>
          <w:szCs w:val="20"/>
        </w:rPr>
      </w:pPr>
    </w:p>
    <w:p w:rsidR="00276450" w:rsidRDefault="00276450" w:rsidP="00276450">
      <w:pPr>
        <w:tabs>
          <w:tab w:val="left" w:pos="0"/>
          <w:tab w:val="left" w:pos="339"/>
          <w:tab w:val="left" w:pos="720"/>
        </w:tabs>
        <w:suppressAutoHyphens/>
        <w:spacing w:after="0" w:line="240" w:lineRule="auto"/>
        <w:jc w:val="both"/>
        <w:rPr>
          <w:rStyle w:val="net"/>
          <w:rFonts w:ascii="Verdana" w:hAnsi="Verdana"/>
          <w:sz w:val="20"/>
          <w:szCs w:val="20"/>
        </w:rPr>
      </w:pPr>
    </w:p>
    <w:p w:rsidR="00276450" w:rsidRDefault="00276450" w:rsidP="00276450">
      <w:pPr>
        <w:tabs>
          <w:tab w:val="left" w:pos="0"/>
          <w:tab w:val="left" w:pos="339"/>
          <w:tab w:val="left" w:pos="720"/>
        </w:tabs>
        <w:suppressAutoHyphens/>
        <w:spacing w:after="0" w:line="240" w:lineRule="auto"/>
        <w:jc w:val="both"/>
        <w:rPr>
          <w:rStyle w:val="net"/>
          <w:rFonts w:ascii="Verdana" w:hAnsi="Verdana"/>
          <w:sz w:val="20"/>
          <w:szCs w:val="20"/>
        </w:rPr>
      </w:pPr>
    </w:p>
    <w:p w:rsidR="00276450" w:rsidRDefault="00276450" w:rsidP="00276450">
      <w:pPr>
        <w:tabs>
          <w:tab w:val="left" w:pos="0"/>
          <w:tab w:val="left" w:pos="339"/>
          <w:tab w:val="left" w:pos="720"/>
        </w:tabs>
        <w:suppressAutoHyphens/>
        <w:spacing w:after="0" w:line="240" w:lineRule="auto"/>
        <w:jc w:val="both"/>
        <w:rPr>
          <w:rStyle w:val="net"/>
          <w:rFonts w:ascii="Verdana" w:hAnsi="Verdana"/>
          <w:sz w:val="20"/>
          <w:szCs w:val="20"/>
        </w:rPr>
      </w:pPr>
    </w:p>
    <w:p w:rsidR="00276450" w:rsidRPr="00276450" w:rsidRDefault="00276450" w:rsidP="00276450">
      <w:pPr>
        <w:tabs>
          <w:tab w:val="left" w:pos="0"/>
          <w:tab w:val="left" w:pos="339"/>
          <w:tab w:val="left" w:pos="720"/>
        </w:tabs>
        <w:suppressAutoHyphens/>
        <w:spacing w:after="0" w:line="240" w:lineRule="auto"/>
        <w:jc w:val="both"/>
        <w:rPr>
          <w:rStyle w:val="net"/>
          <w:rFonts w:ascii="Verdana" w:hAnsi="Verdana"/>
          <w:sz w:val="20"/>
          <w:szCs w:val="20"/>
        </w:rPr>
      </w:pPr>
      <w:r>
        <w:rPr>
          <w:rStyle w:val="net"/>
          <w:rFonts w:ascii="Verdana" w:hAnsi="Verdana"/>
          <w:sz w:val="20"/>
          <w:szCs w:val="20"/>
        </w:rPr>
        <w:t>Déléguée syndicale CFDT</w:t>
      </w:r>
      <w:r>
        <w:rPr>
          <w:rStyle w:val="net"/>
          <w:rFonts w:ascii="Verdana" w:hAnsi="Verdana"/>
          <w:sz w:val="20"/>
          <w:szCs w:val="20"/>
        </w:rPr>
        <w:tab/>
      </w:r>
      <w:r>
        <w:rPr>
          <w:rStyle w:val="net"/>
          <w:rFonts w:ascii="Verdana" w:hAnsi="Verdana"/>
          <w:sz w:val="20"/>
          <w:szCs w:val="20"/>
        </w:rPr>
        <w:tab/>
      </w:r>
      <w:r>
        <w:rPr>
          <w:rStyle w:val="net"/>
          <w:rFonts w:ascii="Verdana" w:hAnsi="Verdana"/>
          <w:sz w:val="20"/>
          <w:szCs w:val="20"/>
        </w:rPr>
        <w:tab/>
      </w:r>
      <w:r>
        <w:rPr>
          <w:rStyle w:val="net"/>
          <w:rFonts w:ascii="Verdana" w:hAnsi="Verdana"/>
          <w:sz w:val="20"/>
          <w:szCs w:val="20"/>
        </w:rPr>
        <w:tab/>
      </w:r>
      <w:r>
        <w:rPr>
          <w:rStyle w:val="net"/>
          <w:rFonts w:ascii="Verdana" w:hAnsi="Verdana"/>
          <w:sz w:val="20"/>
          <w:szCs w:val="20"/>
        </w:rPr>
        <w:tab/>
      </w:r>
      <w:r>
        <w:rPr>
          <w:rStyle w:val="net"/>
          <w:rFonts w:ascii="Verdana" w:hAnsi="Verdana"/>
          <w:sz w:val="20"/>
          <w:szCs w:val="20"/>
        </w:rPr>
        <w:tab/>
        <w:t>Directeur général</w:t>
      </w:r>
    </w:p>
    <w:p w:rsidR="00276450" w:rsidRDefault="00276450" w:rsidP="00CA5566">
      <w:pPr>
        <w:tabs>
          <w:tab w:val="left" w:pos="0"/>
          <w:tab w:val="left" w:pos="339"/>
          <w:tab w:val="left" w:pos="720"/>
        </w:tabs>
        <w:suppressAutoHyphens/>
        <w:spacing w:after="0" w:line="240" w:lineRule="auto"/>
        <w:jc w:val="both"/>
        <w:rPr>
          <w:rStyle w:val="net"/>
          <w:rFonts w:ascii="Verdana" w:hAnsi="Verdana"/>
          <w:sz w:val="20"/>
          <w:szCs w:val="20"/>
        </w:rPr>
      </w:pPr>
    </w:p>
    <w:p w:rsidR="00276450" w:rsidRPr="009948E9" w:rsidRDefault="00276450" w:rsidP="00CA5566">
      <w:pPr>
        <w:tabs>
          <w:tab w:val="left" w:pos="0"/>
          <w:tab w:val="left" w:pos="339"/>
          <w:tab w:val="left" w:pos="720"/>
        </w:tabs>
        <w:suppressAutoHyphens/>
        <w:spacing w:after="0" w:line="240" w:lineRule="auto"/>
        <w:jc w:val="both"/>
        <w:rPr>
          <w:rStyle w:val="net"/>
          <w:rFonts w:ascii="Verdana" w:hAnsi="Verdana"/>
          <w:sz w:val="20"/>
          <w:szCs w:val="20"/>
        </w:rPr>
      </w:pPr>
    </w:p>
    <w:p w:rsidR="00D7376C" w:rsidRPr="009948E9" w:rsidRDefault="00D7376C" w:rsidP="00CA5566">
      <w:pPr>
        <w:spacing w:after="0" w:line="240" w:lineRule="auto"/>
        <w:rPr>
          <w:rFonts w:ascii="Verdana" w:hAnsi="Verdana"/>
          <w:sz w:val="20"/>
          <w:szCs w:val="20"/>
        </w:rPr>
      </w:pPr>
    </w:p>
    <w:sectPr w:rsidR="00D7376C" w:rsidRPr="009948E9" w:rsidSect="00534777">
      <w:type w:val="continuous"/>
      <w:pgSz w:w="11905" w:h="16837" w:code="9"/>
      <w:pgMar w:top="1417" w:right="1417" w:bottom="1417" w:left="1417" w:header="72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E2" w:rsidRDefault="006F57E2">
      <w:pPr>
        <w:spacing w:after="0" w:line="240" w:lineRule="auto"/>
      </w:pPr>
      <w:r>
        <w:separator/>
      </w:r>
    </w:p>
  </w:endnote>
  <w:endnote w:type="continuationSeparator" w:id="0">
    <w:p w:rsidR="006F57E2" w:rsidRDefault="006F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pple Garamond">
    <w:altName w:val="DejaVu Serif Condensed"/>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E7" w:rsidRDefault="00F019E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65" w:rsidRDefault="00EB4F65" w:rsidP="00427821">
    <w:pPr>
      <w:suppressAutoHyphens/>
      <w:ind w:right="-27"/>
      <w:jc w:val="center"/>
      <w:rPr>
        <w:i/>
        <w:iCs/>
        <w:sz w:val="24"/>
        <w:szCs w:val="24"/>
      </w:rPr>
    </w:pPr>
    <w:r>
      <w:rPr>
        <w:b/>
        <w:bCs/>
        <w:i/>
        <w:iCs/>
        <w:color w:val="808080"/>
        <w:sz w:val="24"/>
        <w:szCs w:val="24"/>
      </w:rPr>
      <w:t>Diaconat Protestant</w:t>
    </w:r>
    <w:r>
      <w:rPr>
        <w:i/>
        <w:iCs/>
        <w:color w:val="808080"/>
        <w:sz w:val="24"/>
        <w:szCs w:val="24"/>
      </w:rPr>
      <w:t xml:space="preserve">   -   </w:t>
    </w:r>
    <w:r w:rsidR="006714E3">
      <w:rPr>
        <w:i/>
        <w:iCs/>
        <w:color w:val="808080"/>
        <w:sz w:val="24"/>
        <w:szCs w:val="24"/>
      </w:rPr>
      <w:t>Convention collective d’entreprise</w:t>
    </w:r>
    <w:r>
      <w:rPr>
        <w:i/>
        <w:iCs/>
        <w:color w:val="808080"/>
        <w:sz w:val="24"/>
        <w:szCs w:val="24"/>
      </w:rPr>
      <w:t xml:space="preserve">   - </w:t>
    </w:r>
    <w:r w:rsidR="006714E3">
      <w:rPr>
        <w:i/>
        <w:iCs/>
        <w:color w:val="808080"/>
        <w:sz w:val="24"/>
        <w:szCs w:val="24"/>
      </w:rPr>
      <w:t xml:space="preserve"> 1</w:t>
    </w:r>
    <w:r w:rsidR="006714E3" w:rsidRPr="006714E3">
      <w:rPr>
        <w:i/>
        <w:iCs/>
        <w:color w:val="808080"/>
        <w:sz w:val="24"/>
        <w:szCs w:val="24"/>
        <w:vertAlign w:val="superscript"/>
      </w:rPr>
      <w:t>er</w:t>
    </w:r>
    <w:r w:rsidR="006714E3">
      <w:rPr>
        <w:i/>
        <w:iCs/>
        <w:color w:val="808080"/>
        <w:sz w:val="24"/>
        <w:szCs w:val="24"/>
      </w:rPr>
      <w:t xml:space="preserve"> janvier </w:t>
    </w:r>
    <w:r>
      <w:rPr>
        <w:i/>
        <w:iCs/>
        <w:color w:val="808080"/>
        <w:sz w:val="24"/>
        <w:szCs w:val="24"/>
      </w:rPr>
      <w:t>201</w:t>
    </w:r>
    <w:r w:rsidR="006714E3">
      <w:rPr>
        <w:i/>
        <w:iCs/>
        <w:color w:val="808080"/>
        <w:sz w:val="24"/>
        <w:szCs w:val="24"/>
      </w:rPr>
      <w:t>8</w:t>
    </w:r>
    <w:r>
      <w:rPr>
        <w:i/>
        <w:iCs/>
        <w:color w:val="808080"/>
        <w:sz w:val="24"/>
        <w:szCs w:val="24"/>
      </w:rPr>
      <w:tab/>
    </w:r>
    <w:r>
      <w:rPr>
        <w:b/>
        <w:bCs/>
        <w:i/>
        <w:iCs/>
        <w:color w:val="808080"/>
        <w:sz w:val="24"/>
        <w:szCs w:val="24"/>
      </w:rPr>
      <w:t xml:space="preserve">Page N° </w:t>
    </w:r>
    <w:r>
      <w:rPr>
        <w:b/>
        <w:bCs/>
        <w:i/>
        <w:iCs/>
        <w:color w:val="808080"/>
        <w:sz w:val="24"/>
        <w:szCs w:val="24"/>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E7" w:rsidRDefault="00F019E7">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65" w:rsidRDefault="00EB4F65">
    <w:pPr>
      <w:suppressAutoHyphens/>
      <w:ind w:right="-27"/>
      <w:rPr>
        <w:i/>
        <w:iCs/>
        <w:sz w:val="24"/>
        <w:szCs w:val="24"/>
      </w:rPr>
    </w:pPr>
    <w:r>
      <w:rPr>
        <w:b/>
        <w:bCs/>
        <w:i/>
        <w:iCs/>
        <w:color w:val="808080"/>
        <w:sz w:val="24"/>
        <w:szCs w:val="24"/>
      </w:rPr>
      <w:t>Diaconat Protestant</w:t>
    </w:r>
    <w:r>
      <w:rPr>
        <w:i/>
        <w:iCs/>
        <w:color w:val="808080"/>
        <w:sz w:val="24"/>
        <w:szCs w:val="24"/>
      </w:rPr>
      <w:t xml:space="preserve">     -   Accord d’Entreprise   - </w:t>
    </w:r>
    <w:smartTag w:uri="urn:schemas-microsoft-com:office:smarttags" w:element="date">
      <w:smartTagPr>
        <w:attr w:name="ls" w:val="trans"/>
        <w:attr w:name="Month" w:val="11"/>
        <w:attr w:name="Day" w:val="20"/>
        <w:attr w:name="Year" w:val="2002"/>
      </w:smartTagPr>
      <w:r>
        <w:rPr>
          <w:i/>
          <w:iCs/>
          <w:color w:val="808080"/>
          <w:sz w:val="24"/>
          <w:szCs w:val="24"/>
        </w:rPr>
        <w:t>20 novembre 2002</w:t>
      </w:r>
    </w:smartTag>
    <w:r>
      <w:rPr>
        <w:i/>
        <w:iCs/>
        <w:color w:val="808080"/>
        <w:sz w:val="24"/>
        <w:szCs w:val="24"/>
      </w:rPr>
      <w:tab/>
    </w:r>
    <w:r>
      <w:rPr>
        <w:b/>
        <w:bCs/>
        <w:i/>
        <w:iCs/>
        <w:color w:val="808080"/>
        <w:sz w:val="24"/>
        <w:szCs w:val="24"/>
      </w:rPr>
      <w:t xml:space="preserve">Page N° </w:t>
    </w:r>
    <w:r>
      <w:rPr>
        <w:b/>
        <w:bCs/>
        <w:i/>
        <w:iCs/>
        <w:color w:val="808080"/>
        <w:sz w:val="24"/>
        <w:szCs w:val="24"/>
      </w:rPr>
      <w:pgNum/>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65" w:rsidRDefault="00EB4F65">
    <w:pPr>
      <w:suppressAutoHyphens/>
      <w:ind w:right="-27"/>
      <w:rPr>
        <w:i/>
        <w:iCs/>
        <w:sz w:val="24"/>
        <w:szCs w:val="24"/>
      </w:rPr>
    </w:pPr>
    <w:r>
      <w:rPr>
        <w:b/>
        <w:bCs/>
        <w:i/>
        <w:iCs/>
        <w:color w:val="808080"/>
        <w:sz w:val="24"/>
        <w:szCs w:val="24"/>
      </w:rPr>
      <w:t>Diaconat Protestant</w:t>
    </w:r>
    <w:r>
      <w:rPr>
        <w:i/>
        <w:iCs/>
        <w:color w:val="808080"/>
        <w:sz w:val="24"/>
        <w:szCs w:val="24"/>
      </w:rPr>
      <w:t xml:space="preserve">     -   Accord d’Entreprise   - </w:t>
    </w:r>
    <w:smartTag w:uri="urn:schemas-microsoft-com:office:smarttags" w:element="date">
      <w:smartTagPr>
        <w:attr w:name="ls" w:val="trans"/>
        <w:attr w:name="Month" w:val="11"/>
        <w:attr w:name="Day" w:val="20"/>
        <w:attr w:name="Year" w:val="2002"/>
      </w:smartTagPr>
      <w:r>
        <w:rPr>
          <w:i/>
          <w:iCs/>
          <w:color w:val="808080"/>
          <w:sz w:val="24"/>
          <w:szCs w:val="24"/>
        </w:rPr>
        <w:t>20 novembre 2002</w:t>
      </w:r>
    </w:smartTag>
    <w:r>
      <w:rPr>
        <w:i/>
        <w:iCs/>
        <w:color w:val="808080"/>
        <w:sz w:val="24"/>
        <w:szCs w:val="24"/>
      </w:rPr>
      <w:tab/>
    </w:r>
    <w:r>
      <w:rPr>
        <w:b/>
        <w:bCs/>
        <w:i/>
        <w:iCs/>
        <w:color w:val="808080"/>
        <w:sz w:val="24"/>
        <w:szCs w:val="24"/>
      </w:rPr>
      <w:t xml:space="preserve">Page N° </w:t>
    </w:r>
    <w:r>
      <w:rPr>
        <w:b/>
        <w:bCs/>
        <w:i/>
        <w:iCs/>
        <w:color w:val="808080"/>
        <w:sz w:val="24"/>
        <w:szCs w:val="24"/>
      </w:rPr>
      <w:pgNum/>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ED" w:rsidRDefault="007C78ED" w:rsidP="007C78ED">
    <w:pPr>
      <w:suppressAutoHyphens/>
      <w:ind w:left="-426" w:right="-27"/>
      <w:jc w:val="center"/>
      <w:rPr>
        <w:i/>
        <w:iCs/>
        <w:sz w:val="24"/>
        <w:szCs w:val="24"/>
      </w:rPr>
    </w:pPr>
    <w:r>
      <w:rPr>
        <w:b/>
        <w:bCs/>
        <w:i/>
        <w:iCs/>
        <w:color w:val="808080"/>
        <w:sz w:val="24"/>
        <w:szCs w:val="24"/>
      </w:rPr>
      <w:t>Diaconat Protestant</w:t>
    </w:r>
    <w:r>
      <w:rPr>
        <w:i/>
        <w:iCs/>
        <w:color w:val="808080"/>
        <w:sz w:val="24"/>
        <w:szCs w:val="24"/>
      </w:rPr>
      <w:t xml:space="preserve">   -   Convention collective d’entreprise   -  1</w:t>
    </w:r>
    <w:r w:rsidRPr="006714E3">
      <w:rPr>
        <w:i/>
        <w:iCs/>
        <w:color w:val="808080"/>
        <w:sz w:val="24"/>
        <w:szCs w:val="24"/>
        <w:vertAlign w:val="superscript"/>
      </w:rPr>
      <w:t>er</w:t>
    </w:r>
    <w:r>
      <w:rPr>
        <w:i/>
        <w:iCs/>
        <w:color w:val="808080"/>
        <w:sz w:val="24"/>
        <w:szCs w:val="24"/>
      </w:rPr>
      <w:t xml:space="preserve"> janvier 2018</w:t>
    </w:r>
    <w:r>
      <w:rPr>
        <w:i/>
        <w:iCs/>
        <w:color w:val="808080"/>
        <w:sz w:val="24"/>
        <w:szCs w:val="24"/>
      </w:rPr>
      <w:tab/>
    </w:r>
    <w:r>
      <w:rPr>
        <w:b/>
        <w:bCs/>
        <w:i/>
        <w:iCs/>
        <w:color w:val="808080"/>
        <w:sz w:val="24"/>
        <w:szCs w:val="24"/>
      </w:rPr>
      <w:t xml:space="preserve">Page N° </w:t>
    </w:r>
    <w:r>
      <w:rPr>
        <w:b/>
        <w:bCs/>
        <w:i/>
        <w:iCs/>
        <w:color w:val="808080"/>
        <w:sz w:val="24"/>
        <w:szCs w:val="24"/>
      </w:rPr>
      <w:pgNum/>
    </w:r>
  </w:p>
  <w:p w:rsidR="00EB4F65" w:rsidRPr="007C78ED" w:rsidRDefault="00EB4F65" w:rsidP="007C78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E2" w:rsidRDefault="006F57E2">
      <w:pPr>
        <w:spacing w:after="0" w:line="240" w:lineRule="auto"/>
      </w:pPr>
      <w:r>
        <w:separator/>
      </w:r>
    </w:p>
  </w:footnote>
  <w:footnote w:type="continuationSeparator" w:id="0">
    <w:p w:rsidR="006F57E2" w:rsidRDefault="006F5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E7" w:rsidRDefault="00F019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E7" w:rsidRDefault="00F019E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E7" w:rsidRDefault="00F019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C09"/>
    <w:multiLevelType w:val="hybridMultilevel"/>
    <w:tmpl w:val="2870A0EE"/>
    <w:lvl w:ilvl="0" w:tplc="E85EEBC2">
      <w:start w:val="3"/>
      <w:numFmt w:val="bullet"/>
      <w:lvlText w:val=""/>
      <w:lvlJc w:val="left"/>
      <w:pPr>
        <w:ind w:left="1068" w:hanging="360"/>
      </w:pPr>
      <w:rPr>
        <w:rFonts w:ascii="Symbol" w:eastAsia="Times New Roman" w:hAnsi="Symbol" w:cs="Times New Roman" w:hint="default"/>
        <w:b/>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nsid w:val="08DC0ACC"/>
    <w:multiLevelType w:val="hybridMultilevel"/>
    <w:tmpl w:val="CA28FB96"/>
    <w:lvl w:ilvl="0" w:tplc="3656EF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8FD0062"/>
    <w:multiLevelType w:val="hybridMultilevel"/>
    <w:tmpl w:val="4FE218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4A733E"/>
    <w:multiLevelType w:val="hybridMultilevel"/>
    <w:tmpl w:val="AC1E7594"/>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E114B9"/>
    <w:multiLevelType w:val="hybridMultilevel"/>
    <w:tmpl w:val="4E8244CE"/>
    <w:lvl w:ilvl="0" w:tplc="3C365984">
      <w:start w:val="2"/>
      <w:numFmt w:val="bullet"/>
      <w:lvlText w:val="-"/>
      <w:lvlJc w:val="left"/>
      <w:pPr>
        <w:ind w:left="720" w:hanging="360"/>
      </w:pPr>
      <w:rPr>
        <w:rFonts w:ascii="Tahoma" w:eastAsia="DejaVu San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D8122B"/>
    <w:multiLevelType w:val="hybridMultilevel"/>
    <w:tmpl w:val="567EB9BE"/>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513C9D"/>
    <w:multiLevelType w:val="hybridMultilevel"/>
    <w:tmpl w:val="21F888E4"/>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026596"/>
    <w:multiLevelType w:val="hybridMultilevel"/>
    <w:tmpl w:val="411E840C"/>
    <w:lvl w:ilvl="0" w:tplc="615A242E">
      <w:numFmt w:val="bullet"/>
      <w:lvlText w:val="-"/>
      <w:lvlJc w:val="left"/>
      <w:pPr>
        <w:ind w:left="720" w:hanging="360"/>
      </w:pPr>
      <w:rPr>
        <w:rFonts w:ascii="Verdana" w:eastAsia="Times New Roman"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0320484"/>
    <w:multiLevelType w:val="hybridMultilevel"/>
    <w:tmpl w:val="E3942B88"/>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C41C7C"/>
    <w:multiLevelType w:val="hybridMultilevel"/>
    <w:tmpl w:val="FC1689BA"/>
    <w:lvl w:ilvl="0" w:tplc="CBE6AE50">
      <w:start w:val="2"/>
      <w:numFmt w:val="bullet"/>
      <w:lvlText w:val="-"/>
      <w:lvlJc w:val="left"/>
      <w:pPr>
        <w:ind w:left="720" w:hanging="360"/>
      </w:pPr>
      <w:rPr>
        <w:rFonts w:ascii="Arial" w:eastAsia="Times New Roman" w:hAnsi="Arial" w:hint="default"/>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96094F"/>
    <w:multiLevelType w:val="hybridMultilevel"/>
    <w:tmpl w:val="8414707E"/>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B4771C"/>
    <w:multiLevelType w:val="hybridMultilevel"/>
    <w:tmpl w:val="C952F9A6"/>
    <w:lvl w:ilvl="0" w:tplc="13A4D5E8">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16557B01"/>
    <w:multiLevelType w:val="hybridMultilevel"/>
    <w:tmpl w:val="4D148EBA"/>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AE5850"/>
    <w:multiLevelType w:val="hybridMultilevel"/>
    <w:tmpl w:val="F8FA2470"/>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A00C62"/>
    <w:multiLevelType w:val="hybridMultilevel"/>
    <w:tmpl w:val="86FAA3E6"/>
    <w:lvl w:ilvl="0" w:tplc="CBE6AE50">
      <w:start w:val="2"/>
      <w:numFmt w:val="bullet"/>
      <w:lvlText w:val="-"/>
      <w:lvlJc w:val="left"/>
      <w:pPr>
        <w:tabs>
          <w:tab w:val="num" w:pos="360"/>
        </w:tabs>
        <w:ind w:left="360" w:hanging="360"/>
      </w:pPr>
      <w:rPr>
        <w:rFonts w:ascii="Arial" w:eastAsia="Times New Roman" w:hAnsi="Aria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9C40C87"/>
    <w:multiLevelType w:val="hybridMultilevel"/>
    <w:tmpl w:val="7FDCA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535A4C"/>
    <w:multiLevelType w:val="hybridMultilevel"/>
    <w:tmpl w:val="B17EA02C"/>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2D0DA1"/>
    <w:multiLevelType w:val="hybridMultilevel"/>
    <w:tmpl w:val="C23C1528"/>
    <w:lvl w:ilvl="0" w:tplc="8ED29020">
      <w:start w:val="1"/>
      <w:numFmt w:val="bullet"/>
      <w:lvlText w:val="-"/>
      <w:lvlJc w:val="left"/>
      <w:pPr>
        <w:tabs>
          <w:tab w:val="num" w:pos="705"/>
        </w:tabs>
        <w:ind w:left="705" w:hanging="360"/>
      </w:pPr>
      <w:rPr>
        <w:rFonts w:ascii="Tahoma" w:eastAsia="Times New Roman" w:hAnsi="Tahom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0CA6EE7"/>
    <w:multiLevelType w:val="hybridMultilevel"/>
    <w:tmpl w:val="D326124A"/>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825F9D"/>
    <w:multiLevelType w:val="hybridMultilevel"/>
    <w:tmpl w:val="DDB4DBBC"/>
    <w:lvl w:ilvl="0" w:tplc="8AB02DE4">
      <w:start w:val="1"/>
      <w:numFmt w:val="bullet"/>
      <w:lvlText w:val="-"/>
      <w:lvlJc w:val="left"/>
      <w:pPr>
        <w:ind w:left="720" w:hanging="360"/>
      </w:pPr>
      <w:rPr>
        <w:rFonts w:ascii="Verdana" w:eastAsia="Times New Roman" w:hAnsi="Verdan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3BD52D32"/>
    <w:multiLevelType w:val="hybridMultilevel"/>
    <w:tmpl w:val="83F6DE60"/>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AF1C02"/>
    <w:multiLevelType w:val="hybridMultilevel"/>
    <w:tmpl w:val="54FA71FA"/>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1704B2"/>
    <w:multiLevelType w:val="hybridMultilevel"/>
    <w:tmpl w:val="A31AC01A"/>
    <w:lvl w:ilvl="0" w:tplc="040C0011">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3">
    <w:nsid w:val="4448507C"/>
    <w:multiLevelType w:val="hybridMultilevel"/>
    <w:tmpl w:val="F0EC2EA4"/>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D313CA"/>
    <w:multiLevelType w:val="multilevel"/>
    <w:tmpl w:val="DA58E1C2"/>
    <w:lvl w:ilvl="0">
      <w:start w:val="1"/>
      <w:numFmt w:val="lowerLetter"/>
      <w:lvlText w:val="%1)"/>
      <w:legacy w:legacy="1" w:legacySpace="0" w:legacyIndent="202"/>
      <w:lvlJc w:val="left"/>
      <w:pPr>
        <w:ind w:left="202" w:hanging="202"/>
      </w:pPr>
      <w:rPr>
        <w:rFonts w:cs="Times New Roman"/>
      </w:rPr>
    </w:lvl>
    <w:lvl w:ilvl="1">
      <w:start w:val="1"/>
      <w:numFmt w:val="lowerLetter"/>
      <w:lvlText w:val="%2)"/>
      <w:legacy w:legacy="1" w:legacySpace="0" w:legacyIndent="202"/>
      <w:lvlJc w:val="left"/>
      <w:pPr>
        <w:ind w:left="404" w:hanging="202"/>
      </w:pPr>
      <w:rPr>
        <w:rFonts w:cs="Times New Roman"/>
      </w:rPr>
    </w:lvl>
    <w:lvl w:ilvl="2">
      <w:start w:val="1"/>
      <w:numFmt w:val="lowerLetter"/>
      <w:lvlText w:val="%3)"/>
      <w:legacy w:legacy="1" w:legacySpace="0" w:legacyIndent="202"/>
      <w:lvlJc w:val="left"/>
      <w:pPr>
        <w:ind w:left="606" w:hanging="202"/>
      </w:pPr>
      <w:rPr>
        <w:rFonts w:cs="Times New Roman"/>
      </w:rPr>
    </w:lvl>
    <w:lvl w:ilvl="3">
      <w:start w:val="1"/>
      <w:numFmt w:val="lowerLetter"/>
      <w:lvlText w:val="%4)"/>
      <w:legacy w:legacy="1" w:legacySpace="0" w:legacyIndent="202"/>
      <w:lvlJc w:val="left"/>
      <w:pPr>
        <w:ind w:left="808" w:hanging="202"/>
      </w:pPr>
      <w:rPr>
        <w:rFonts w:cs="Times New Roman"/>
      </w:rPr>
    </w:lvl>
    <w:lvl w:ilvl="4">
      <w:start w:val="1"/>
      <w:numFmt w:val="lowerLetter"/>
      <w:lvlText w:val="%5)"/>
      <w:legacy w:legacy="1" w:legacySpace="0" w:legacyIndent="202"/>
      <w:lvlJc w:val="left"/>
      <w:pPr>
        <w:ind w:left="1010" w:hanging="202"/>
      </w:pPr>
      <w:rPr>
        <w:rFonts w:cs="Times New Roman"/>
      </w:rPr>
    </w:lvl>
    <w:lvl w:ilvl="5">
      <w:start w:val="1"/>
      <w:numFmt w:val="lowerLetter"/>
      <w:lvlText w:val="%6)"/>
      <w:legacy w:legacy="1" w:legacySpace="0" w:legacyIndent="202"/>
      <w:lvlJc w:val="left"/>
      <w:pPr>
        <w:ind w:left="1212" w:hanging="202"/>
      </w:pPr>
      <w:rPr>
        <w:rFonts w:cs="Times New Roman"/>
      </w:rPr>
    </w:lvl>
    <w:lvl w:ilvl="6">
      <w:start w:val="1"/>
      <w:numFmt w:val="lowerLetter"/>
      <w:lvlText w:val="%7)"/>
      <w:legacy w:legacy="1" w:legacySpace="0" w:legacyIndent="202"/>
      <w:lvlJc w:val="left"/>
      <w:pPr>
        <w:ind w:left="1414" w:hanging="202"/>
      </w:pPr>
      <w:rPr>
        <w:rFonts w:cs="Times New Roman"/>
      </w:rPr>
    </w:lvl>
    <w:lvl w:ilvl="7">
      <w:start w:val="1"/>
      <w:numFmt w:val="lowerLetter"/>
      <w:lvlText w:val="%8)"/>
      <w:legacy w:legacy="1" w:legacySpace="0" w:legacyIndent="202"/>
      <w:lvlJc w:val="left"/>
      <w:pPr>
        <w:ind w:left="1616" w:hanging="202"/>
      </w:pPr>
      <w:rPr>
        <w:rFonts w:cs="Times New Roman"/>
      </w:rPr>
    </w:lvl>
    <w:lvl w:ilvl="8">
      <w:start w:val="1"/>
      <w:numFmt w:val="lowerRoman"/>
      <w:lvlText w:val="%9"/>
      <w:legacy w:legacy="1" w:legacySpace="0" w:legacyIndent="202"/>
      <w:lvlJc w:val="left"/>
      <w:pPr>
        <w:ind w:left="1818" w:hanging="202"/>
      </w:pPr>
      <w:rPr>
        <w:rFonts w:cs="Times New Roman"/>
      </w:rPr>
    </w:lvl>
  </w:abstractNum>
  <w:abstractNum w:abstractNumId="25">
    <w:nsid w:val="45004E7E"/>
    <w:multiLevelType w:val="hybridMultilevel"/>
    <w:tmpl w:val="ED42C4EC"/>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125BF3"/>
    <w:multiLevelType w:val="hybridMultilevel"/>
    <w:tmpl w:val="1CEE30A6"/>
    <w:lvl w:ilvl="0" w:tplc="D7A8C970">
      <w:numFmt w:val="bullet"/>
      <w:lvlText w:val="-"/>
      <w:lvlJc w:val="left"/>
      <w:pPr>
        <w:tabs>
          <w:tab w:val="num" w:pos="1068"/>
        </w:tabs>
        <w:ind w:left="1068" w:hanging="360"/>
      </w:pPr>
      <w:rPr>
        <w:rFonts w:ascii="Apple Garamond" w:eastAsia="Times New Roman" w:hAnsi="Apple Garamond"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nsid w:val="46A613AA"/>
    <w:multiLevelType w:val="hybridMultilevel"/>
    <w:tmpl w:val="8996E12C"/>
    <w:lvl w:ilvl="0" w:tplc="6C82148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FBB7F59"/>
    <w:multiLevelType w:val="hybridMultilevel"/>
    <w:tmpl w:val="BE20493C"/>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224955"/>
    <w:multiLevelType w:val="hybridMultilevel"/>
    <w:tmpl w:val="23802F5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nsid w:val="573716BD"/>
    <w:multiLevelType w:val="hybridMultilevel"/>
    <w:tmpl w:val="1F764790"/>
    <w:lvl w:ilvl="0" w:tplc="9B9C550C">
      <w:start w:val="5"/>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6B1668"/>
    <w:multiLevelType w:val="hybridMultilevel"/>
    <w:tmpl w:val="6F720058"/>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A0D70B1"/>
    <w:multiLevelType w:val="hybridMultilevel"/>
    <w:tmpl w:val="24CAE1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A8A1BE1"/>
    <w:multiLevelType w:val="hybridMultilevel"/>
    <w:tmpl w:val="7D6ACCDC"/>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E577B91"/>
    <w:multiLevelType w:val="hybridMultilevel"/>
    <w:tmpl w:val="7730E25A"/>
    <w:lvl w:ilvl="0" w:tplc="040C0001">
      <w:start w:val="1"/>
      <w:numFmt w:val="bullet"/>
      <w:lvlText w:val=""/>
      <w:lvlJc w:val="left"/>
      <w:pPr>
        <w:ind w:left="1068" w:hanging="360"/>
      </w:pPr>
      <w:rPr>
        <w:rFonts w:ascii="Symbol" w:hAnsi="Symbol" w:hint="default"/>
        <w:sz w:val="18"/>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6A365AFB"/>
    <w:multiLevelType w:val="hybridMultilevel"/>
    <w:tmpl w:val="2FBED51C"/>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7B6FA8"/>
    <w:multiLevelType w:val="hybridMultilevel"/>
    <w:tmpl w:val="40928BDA"/>
    <w:lvl w:ilvl="0" w:tplc="2ED0675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4604B44"/>
    <w:multiLevelType w:val="hybridMultilevel"/>
    <w:tmpl w:val="E3DACD5A"/>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82E5432"/>
    <w:multiLevelType w:val="hybridMultilevel"/>
    <w:tmpl w:val="9C9204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BC45A36"/>
    <w:multiLevelType w:val="hybridMultilevel"/>
    <w:tmpl w:val="161A3EE6"/>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9E6402"/>
    <w:multiLevelType w:val="hybridMultilevel"/>
    <w:tmpl w:val="E7125D82"/>
    <w:lvl w:ilvl="0" w:tplc="CBE6AE50">
      <w:start w:val="2"/>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2"/>
  </w:num>
  <w:num w:numId="4">
    <w:abstractNumId w:val="30"/>
  </w:num>
  <w:num w:numId="5">
    <w:abstractNumId w:val="19"/>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0"/>
  </w:num>
  <w:num w:numId="10">
    <w:abstractNumId w:val="11"/>
  </w:num>
  <w:num w:numId="11">
    <w:abstractNumId w:val="7"/>
  </w:num>
  <w:num w:numId="12">
    <w:abstractNumId w:val="9"/>
  </w:num>
  <w:num w:numId="13">
    <w:abstractNumId w:val="39"/>
  </w:num>
  <w:num w:numId="14">
    <w:abstractNumId w:val="13"/>
  </w:num>
  <w:num w:numId="15">
    <w:abstractNumId w:val="3"/>
  </w:num>
  <w:num w:numId="16">
    <w:abstractNumId w:val="33"/>
  </w:num>
  <w:num w:numId="17">
    <w:abstractNumId w:val="28"/>
  </w:num>
  <w:num w:numId="18">
    <w:abstractNumId w:val="21"/>
  </w:num>
  <w:num w:numId="19">
    <w:abstractNumId w:val="37"/>
  </w:num>
  <w:num w:numId="20">
    <w:abstractNumId w:val="31"/>
  </w:num>
  <w:num w:numId="21">
    <w:abstractNumId w:val="23"/>
  </w:num>
  <w:num w:numId="22">
    <w:abstractNumId w:val="35"/>
  </w:num>
  <w:num w:numId="23">
    <w:abstractNumId w:val="8"/>
  </w:num>
  <w:num w:numId="24">
    <w:abstractNumId w:val="40"/>
  </w:num>
  <w:num w:numId="25">
    <w:abstractNumId w:val="15"/>
  </w:num>
  <w:num w:numId="26">
    <w:abstractNumId w:val="6"/>
  </w:num>
  <w:num w:numId="27">
    <w:abstractNumId w:val="18"/>
  </w:num>
  <w:num w:numId="28">
    <w:abstractNumId w:val="16"/>
  </w:num>
  <w:num w:numId="29">
    <w:abstractNumId w:val="5"/>
  </w:num>
  <w:num w:numId="30">
    <w:abstractNumId w:val="20"/>
  </w:num>
  <w:num w:numId="31">
    <w:abstractNumId w:val="12"/>
  </w:num>
  <w:num w:numId="32">
    <w:abstractNumId w:val="36"/>
  </w:num>
  <w:num w:numId="33">
    <w:abstractNumId w:val="25"/>
  </w:num>
  <w:num w:numId="34">
    <w:abstractNumId w:val="1"/>
  </w:num>
  <w:num w:numId="35">
    <w:abstractNumId w:val="2"/>
  </w:num>
  <w:num w:numId="36">
    <w:abstractNumId w:val="32"/>
  </w:num>
  <w:num w:numId="37">
    <w:abstractNumId w:val="4"/>
  </w:num>
  <w:num w:numId="38">
    <w:abstractNumId w:val="38"/>
  </w:num>
  <w:num w:numId="39">
    <w:abstractNumId w:val="29"/>
  </w:num>
  <w:num w:numId="40">
    <w:abstractNumId w:val="10"/>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2A"/>
    <w:rsid w:val="000040B5"/>
    <w:rsid w:val="00004F55"/>
    <w:rsid w:val="00021BFA"/>
    <w:rsid w:val="00062446"/>
    <w:rsid w:val="00086EB8"/>
    <w:rsid w:val="0008709A"/>
    <w:rsid w:val="000A4987"/>
    <w:rsid w:val="000F2E51"/>
    <w:rsid w:val="0011271B"/>
    <w:rsid w:val="0012621A"/>
    <w:rsid w:val="001319B5"/>
    <w:rsid w:val="00195EF9"/>
    <w:rsid w:val="001A4386"/>
    <w:rsid w:val="001B1473"/>
    <w:rsid w:val="001B5AA7"/>
    <w:rsid w:val="001C3278"/>
    <w:rsid w:val="001F6C6E"/>
    <w:rsid w:val="001F6C7E"/>
    <w:rsid w:val="00211FC0"/>
    <w:rsid w:val="00226A2B"/>
    <w:rsid w:val="00242ED8"/>
    <w:rsid w:val="002503A4"/>
    <w:rsid w:val="00273544"/>
    <w:rsid w:val="00276450"/>
    <w:rsid w:val="002A0AB8"/>
    <w:rsid w:val="002A4D5E"/>
    <w:rsid w:val="00325F80"/>
    <w:rsid w:val="0034240F"/>
    <w:rsid w:val="00363B0B"/>
    <w:rsid w:val="003720F4"/>
    <w:rsid w:val="00376E41"/>
    <w:rsid w:val="00387F6A"/>
    <w:rsid w:val="003A21BD"/>
    <w:rsid w:val="003B2A72"/>
    <w:rsid w:val="003C32EF"/>
    <w:rsid w:val="003F270F"/>
    <w:rsid w:val="003F50B9"/>
    <w:rsid w:val="004056F0"/>
    <w:rsid w:val="00427821"/>
    <w:rsid w:val="00436B70"/>
    <w:rsid w:val="0044222D"/>
    <w:rsid w:val="0046107D"/>
    <w:rsid w:val="00461A8D"/>
    <w:rsid w:val="004629B8"/>
    <w:rsid w:val="0049068F"/>
    <w:rsid w:val="004C215A"/>
    <w:rsid w:val="004E5BC9"/>
    <w:rsid w:val="004F0AE0"/>
    <w:rsid w:val="004F413F"/>
    <w:rsid w:val="00501EB1"/>
    <w:rsid w:val="00506FFA"/>
    <w:rsid w:val="0051544A"/>
    <w:rsid w:val="00534777"/>
    <w:rsid w:val="005371AD"/>
    <w:rsid w:val="00572B78"/>
    <w:rsid w:val="00591E7F"/>
    <w:rsid w:val="005A4016"/>
    <w:rsid w:val="005C223B"/>
    <w:rsid w:val="005C2E1C"/>
    <w:rsid w:val="005C6556"/>
    <w:rsid w:val="005C6F68"/>
    <w:rsid w:val="005C7BBA"/>
    <w:rsid w:val="00604BCF"/>
    <w:rsid w:val="006073D9"/>
    <w:rsid w:val="0062128B"/>
    <w:rsid w:val="00635FBC"/>
    <w:rsid w:val="006714D3"/>
    <w:rsid w:val="006714E3"/>
    <w:rsid w:val="006951A9"/>
    <w:rsid w:val="006A6851"/>
    <w:rsid w:val="006B1A1B"/>
    <w:rsid w:val="006C3329"/>
    <w:rsid w:val="006F57E2"/>
    <w:rsid w:val="0070287A"/>
    <w:rsid w:val="00724B4F"/>
    <w:rsid w:val="00724FBD"/>
    <w:rsid w:val="00750FC1"/>
    <w:rsid w:val="0076304B"/>
    <w:rsid w:val="00766544"/>
    <w:rsid w:val="0077121A"/>
    <w:rsid w:val="00795B4C"/>
    <w:rsid w:val="00797C21"/>
    <w:rsid w:val="007A076B"/>
    <w:rsid w:val="007A19A1"/>
    <w:rsid w:val="007B0B58"/>
    <w:rsid w:val="007C78ED"/>
    <w:rsid w:val="007D49F8"/>
    <w:rsid w:val="00805614"/>
    <w:rsid w:val="008B62FD"/>
    <w:rsid w:val="008C448A"/>
    <w:rsid w:val="008C59E4"/>
    <w:rsid w:val="00911968"/>
    <w:rsid w:val="00914F71"/>
    <w:rsid w:val="009320B9"/>
    <w:rsid w:val="00935286"/>
    <w:rsid w:val="0096451A"/>
    <w:rsid w:val="0098323F"/>
    <w:rsid w:val="009948E9"/>
    <w:rsid w:val="00A24E09"/>
    <w:rsid w:val="00A304B1"/>
    <w:rsid w:val="00A61AC3"/>
    <w:rsid w:val="00A70B0D"/>
    <w:rsid w:val="00AC03DA"/>
    <w:rsid w:val="00AC7C74"/>
    <w:rsid w:val="00AD3034"/>
    <w:rsid w:val="00AF6A99"/>
    <w:rsid w:val="00B116FC"/>
    <w:rsid w:val="00B21EB4"/>
    <w:rsid w:val="00B37D94"/>
    <w:rsid w:val="00B43F92"/>
    <w:rsid w:val="00B66734"/>
    <w:rsid w:val="00BA4656"/>
    <w:rsid w:val="00BC6E75"/>
    <w:rsid w:val="00C32457"/>
    <w:rsid w:val="00C3601C"/>
    <w:rsid w:val="00C45015"/>
    <w:rsid w:val="00C64AAD"/>
    <w:rsid w:val="00C766D2"/>
    <w:rsid w:val="00CA1715"/>
    <w:rsid w:val="00CA5566"/>
    <w:rsid w:val="00CB629C"/>
    <w:rsid w:val="00CC14BB"/>
    <w:rsid w:val="00CC44DB"/>
    <w:rsid w:val="00CD71D0"/>
    <w:rsid w:val="00CF04BB"/>
    <w:rsid w:val="00D30051"/>
    <w:rsid w:val="00D43108"/>
    <w:rsid w:val="00D7376C"/>
    <w:rsid w:val="00DC0579"/>
    <w:rsid w:val="00DE5D56"/>
    <w:rsid w:val="00DF0E18"/>
    <w:rsid w:val="00DF3870"/>
    <w:rsid w:val="00DF6147"/>
    <w:rsid w:val="00E064C8"/>
    <w:rsid w:val="00E06E74"/>
    <w:rsid w:val="00E3035F"/>
    <w:rsid w:val="00E4691E"/>
    <w:rsid w:val="00E52D9D"/>
    <w:rsid w:val="00E561DF"/>
    <w:rsid w:val="00E65415"/>
    <w:rsid w:val="00E72661"/>
    <w:rsid w:val="00E729D3"/>
    <w:rsid w:val="00E73526"/>
    <w:rsid w:val="00E7422A"/>
    <w:rsid w:val="00EB1E87"/>
    <w:rsid w:val="00EB4F65"/>
    <w:rsid w:val="00ED315D"/>
    <w:rsid w:val="00EE728C"/>
    <w:rsid w:val="00F019E7"/>
    <w:rsid w:val="00F34A29"/>
    <w:rsid w:val="00F35BD9"/>
    <w:rsid w:val="00F441F0"/>
    <w:rsid w:val="00F67167"/>
    <w:rsid w:val="00FA0D08"/>
    <w:rsid w:val="00FD072C"/>
    <w:rsid w:val="00FE1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77"/>
    <w:pPr>
      <w:spacing w:after="160" w:line="259" w:lineRule="auto"/>
    </w:pPr>
    <w:rPr>
      <w:sz w:val="22"/>
      <w:szCs w:val="22"/>
      <w:lang w:eastAsia="en-US"/>
    </w:rPr>
  </w:style>
  <w:style w:type="paragraph" w:styleId="Titre1">
    <w:name w:val="heading 1"/>
    <w:basedOn w:val="Normal"/>
    <w:next w:val="Normal"/>
    <w:link w:val="Titre1Car"/>
    <w:uiPriority w:val="9"/>
    <w:qFormat/>
    <w:rsid w:val="00534777"/>
    <w:pPr>
      <w:keepNext/>
      <w:spacing w:before="240" w:after="60"/>
      <w:outlineLvl w:val="0"/>
    </w:pPr>
    <w:rPr>
      <w:rFonts w:ascii="Verdana" w:eastAsia="Times New Roman" w:hAnsi="Verdana"/>
      <w:b/>
      <w:bCs/>
      <w:color w:val="A11C42"/>
      <w:kern w:val="32"/>
      <w:sz w:val="32"/>
      <w:szCs w:val="32"/>
    </w:rPr>
  </w:style>
  <w:style w:type="paragraph" w:styleId="Titre2">
    <w:name w:val="heading 2"/>
    <w:basedOn w:val="Normal"/>
    <w:next w:val="Normal"/>
    <w:link w:val="Titre2Car"/>
    <w:uiPriority w:val="9"/>
    <w:unhideWhenUsed/>
    <w:qFormat/>
    <w:rsid w:val="00534777"/>
    <w:pPr>
      <w:keepNext/>
      <w:spacing w:before="240" w:after="60"/>
      <w:ind w:left="708"/>
      <w:outlineLvl w:val="1"/>
    </w:pPr>
    <w:rPr>
      <w:rFonts w:ascii="Verdana" w:eastAsia="Times New Roman" w:hAnsi="Verdana"/>
      <w:b/>
      <w:bCs/>
      <w:iCs/>
      <w:color w:val="A11C42"/>
      <w:sz w:val="24"/>
      <w:szCs w:val="28"/>
    </w:rPr>
  </w:style>
  <w:style w:type="paragraph" w:styleId="Titre3">
    <w:name w:val="heading 3"/>
    <w:basedOn w:val="Normal"/>
    <w:next w:val="Normal"/>
    <w:link w:val="Titre3Car"/>
    <w:uiPriority w:val="9"/>
    <w:unhideWhenUsed/>
    <w:qFormat/>
    <w:rsid w:val="00534777"/>
    <w:pPr>
      <w:keepNext/>
      <w:spacing w:before="240" w:after="60"/>
      <w:ind w:left="708"/>
      <w:outlineLvl w:val="2"/>
    </w:pPr>
    <w:rPr>
      <w:rFonts w:ascii="Verdana" w:eastAsia="Times New Roman" w:hAnsi="Verdana"/>
      <w:b/>
      <w:bCs/>
      <w:szCs w:val="26"/>
      <w:u w:val="single"/>
    </w:rPr>
  </w:style>
  <w:style w:type="paragraph" w:styleId="Titre4">
    <w:name w:val="heading 4"/>
    <w:basedOn w:val="Normal"/>
    <w:next w:val="Normal"/>
    <w:link w:val="Titre4Car"/>
    <w:uiPriority w:val="9"/>
    <w:unhideWhenUsed/>
    <w:qFormat/>
    <w:rsid w:val="00572B78"/>
    <w:pPr>
      <w:keepNext/>
      <w:spacing w:before="240" w:after="60"/>
      <w:ind w:left="708"/>
      <w:outlineLvl w:val="3"/>
    </w:pPr>
    <w:rPr>
      <w:rFonts w:ascii="Verdana" w:eastAsia="Times New Roman" w:hAnsi="Verdana"/>
      <w:bCs/>
      <w:i/>
      <w:sz w:val="20"/>
      <w:szCs w:val="28"/>
      <w:u w:val="single"/>
    </w:rPr>
  </w:style>
  <w:style w:type="paragraph" w:styleId="Titre5">
    <w:name w:val="heading 5"/>
    <w:basedOn w:val="Normal"/>
    <w:next w:val="Normal"/>
    <w:link w:val="Titre5Car"/>
    <w:uiPriority w:val="9"/>
    <w:unhideWhenUsed/>
    <w:qFormat/>
    <w:rsid w:val="006A6851"/>
    <w:pPr>
      <w:spacing w:before="240" w:after="60"/>
      <w:outlineLvl w:val="4"/>
    </w:pPr>
    <w:rPr>
      <w:rFonts w:ascii="Verdana" w:eastAsia="Times New Roman" w:hAnsi="Verdana"/>
      <w:b/>
      <w:bCs/>
      <w:i/>
      <w:iCs/>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34777"/>
    <w:rPr>
      <w:rFonts w:ascii="Verdana" w:eastAsia="Times New Roman" w:hAnsi="Verdana"/>
      <w:b/>
      <w:bCs/>
      <w:color w:val="A11C42"/>
      <w:kern w:val="32"/>
      <w:sz w:val="32"/>
      <w:szCs w:val="32"/>
      <w:lang w:eastAsia="en-US"/>
    </w:rPr>
  </w:style>
  <w:style w:type="paragraph" w:customStyle="1" w:styleId="1AutoList4">
    <w:name w:val="1AutoList4"/>
    <w:uiPriority w:val="99"/>
    <w:rsid w:val="004056F0"/>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2AutoList4">
    <w:name w:val="2AutoList4"/>
    <w:uiPriority w:val="99"/>
    <w:rsid w:val="004056F0"/>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customStyle="1" w:styleId="3AutoList4">
    <w:name w:val="3AutoList4"/>
    <w:uiPriority w:val="99"/>
    <w:rsid w:val="004056F0"/>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sz w:val="24"/>
      <w:szCs w:val="24"/>
    </w:rPr>
  </w:style>
  <w:style w:type="paragraph" w:customStyle="1" w:styleId="4AutoList4">
    <w:name w:val="4AutoList4"/>
    <w:uiPriority w:val="99"/>
    <w:rsid w:val="004056F0"/>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sz w:val="24"/>
      <w:szCs w:val="24"/>
    </w:rPr>
  </w:style>
  <w:style w:type="paragraph" w:customStyle="1" w:styleId="5AutoList4">
    <w:name w:val="5AutoList4"/>
    <w:uiPriority w:val="99"/>
    <w:rsid w:val="004056F0"/>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sz w:val="24"/>
      <w:szCs w:val="24"/>
    </w:rPr>
  </w:style>
  <w:style w:type="paragraph" w:customStyle="1" w:styleId="6AutoList4">
    <w:name w:val="6AutoList4"/>
    <w:uiPriority w:val="99"/>
    <w:rsid w:val="004056F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sz w:val="24"/>
      <w:szCs w:val="24"/>
    </w:rPr>
  </w:style>
  <w:style w:type="paragraph" w:customStyle="1" w:styleId="7AutoList4">
    <w:name w:val="7AutoList4"/>
    <w:uiPriority w:val="99"/>
    <w:rsid w:val="004056F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sz w:val="24"/>
      <w:szCs w:val="24"/>
    </w:rPr>
  </w:style>
  <w:style w:type="paragraph" w:customStyle="1" w:styleId="8AutoList4">
    <w:name w:val="8AutoList4"/>
    <w:uiPriority w:val="99"/>
    <w:rsid w:val="004056F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sz w:val="24"/>
      <w:szCs w:val="24"/>
    </w:rPr>
  </w:style>
  <w:style w:type="paragraph" w:customStyle="1" w:styleId="1AutoList3">
    <w:name w:val="1AutoList3"/>
    <w:uiPriority w:val="99"/>
    <w:rsid w:val="004056F0"/>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2AutoList3">
    <w:name w:val="2AutoList3"/>
    <w:uiPriority w:val="99"/>
    <w:rsid w:val="004056F0"/>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customStyle="1" w:styleId="3AutoList3">
    <w:name w:val="3AutoList3"/>
    <w:uiPriority w:val="99"/>
    <w:rsid w:val="004056F0"/>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sz w:val="24"/>
      <w:szCs w:val="24"/>
    </w:rPr>
  </w:style>
  <w:style w:type="paragraph" w:customStyle="1" w:styleId="4AutoList3">
    <w:name w:val="4AutoList3"/>
    <w:uiPriority w:val="99"/>
    <w:rsid w:val="004056F0"/>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sz w:val="24"/>
      <w:szCs w:val="24"/>
    </w:rPr>
  </w:style>
  <w:style w:type="paragraph" w:customStyle="1" w:styleId="5AutoList3">
    <w:name w:val="5AutoList3"/>
    <w:uiPriority w:val="99"/>
    <w:rsid w:val="004056F0"/>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sz w:val="24"/>
      <w:szCs w:val="24"/>
    </w:rPr>
  </w:style>
  <w:style w:type="paragraph" w:customStyle="1" w:styleId="6AutoList3">
    <w:name w:val="6AutoList3"/>
    <w:uiPriority w:val="99"/>
    <w:rsid w:val="004056F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sz w:val="24"/>
      <w:szCs w:val="24"/>
    </w:rPr>
  </w:style>
  <w:style w:type="paragraph" w:customStyle="1" w:styleId="7AutoList3">
    <w:name w:val="7AutoList3"/>
    <w:uiPriority w:val="99"/>
    <w:rsid w:val="004056F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sz w:val="24"/>
      <w:szCs w:val="24"/>
    </w:rPr>
  </w:style>
  <w:style w:type="paragraph" w:customStyle="1" w:styleId="8AutoList3">
    <w:name w:val="8AutoList3"/>
    <w:uiPriority w:val="99"/>
    <w:rsid w:val="004056F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sz w:val="24"/>
      <w:szCs w:val="24"/>
    </w:rPr>
  </w:style>
  <w:style w:type="paragraph" w:customStyle="1" w:styleId="1AutoList2">
    <w:name w:val="1AutoList2"/>
    <w:uiPriority w:val="99"/>
    <w:rsid w:val="004056F0"/>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2AutoList2">
    <w:name w:val="2AutoList2"/>
    <w:uiPriority w:val="99"/>
    <w:rsid w:val="004056F0"/>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customStyle="1" w:styleId="3AutoList2">
    <w:name w:val="3AutoList2"/>
    <w:uiPriority w:val="99"/>
    <w:rsid w:val="004056F0"/>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sz w:val="24"/>
      <w:szCs w:val="24"/>
    </w:rPr>
  </w:style>
  <w:style w:type="paragraph" w:customStyle="1" w:styleId="4AutoList2">
    <w:name w:val="4AutoList2"/>
    <w:uiPriority w:val="99"/>
    <w:rsid w:val="004056F0"/>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sz w:val="24"/>
      <w:szCs w:val="24"/>
    </w:rPr>
  </w:style>
  <w:style w:type="paragraph" w:customStyle="1" w:styleId="5AutoList2">
    <w:name w:val="5AutoList2"/>
    <w:uiPriority w:val="99"/>
    <w:rsid w:val="004056F0"/>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sz w:val="24"/>
      <w:szCs w:val="24"/>
    </w:rPr>
  </w:style>
  <w:style w:type="paragraph" w:customStyle="1" w:styleId="6AutoList2">
    <w:name w:val="6AutoList2"/>
    <w:uiPriority w:val="99"/>
    <w:rsid w:val="004056F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sz w:val="24"/>
      <w:szCs w:val="24"/>
    </w:rPr>
  </w:style>
  <w:style w:type="paragraph" w:customStyle="1" w:styleId="7AutoList2">
    <w:name w:val="7AutoList2"/>
    <w:uiPriority w:val="99"/>
    <w:rsid w:val="004056F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sz w:val="24"/>
      <w:szCs w:val="24"/>
    </w:rPr>
  </w:style>
  <w:style w:type="paragraph" w:customStyle="1" w:styleId="8AutoList2">
    <w:name w:val="8AutoList2"/>
    <w:uiPriority w:val="99"/>
    <w:rsid w:val="004056F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sz w:val="24"/>
      <w:szCs w:val="24"/>
    </w:rPr>
  </w:style>
  <w:style w:type="paragraph" w:customStyle="1" w:styleId="1AutoList1">
    <w:name w:val="1AutoList1"/>
    <w:uiPriority w:val="99"/>
    <w:rsid w:val="004056F0"/>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2AutoList1">
    <w:name w:val="2AutoList1"/>
    <w:uiPriority w:val="99"/>
    <w:rsid w:val="004056F0"/>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customStyle="1" w:styleId="3AutoList1">
    <w:name w:val="3AutoList1"/>
    <w:uiPriority w:val="99"/>
    <w:rsid w:val="004056F0"/>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sz w:val="24"/>
      <w:szCs w:val="24"/>
    </w:rPr>
  </w:style>
  <w:style w:type="paragraph" w:customStyle="1" w:styleId="4AutoList1">
    <w:name w:val="4AutoList1"/>
    <w:uiPriority w:val="99"/>
    <w:rsid w:val="004056F0"/>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sz w:val="24"/>
      <w:szCs w:val="24"/>
    </w:rPr>
  </w:style>
  <w:style w:type="paragraph" w:customStyle="1" w:styleId="5AutoList1">
    <w:name w:val="5AutoList1"/>
    <w:uiPriority w:val="99"/>
    <w:rsid w:val="004056F0"/>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sz w:val="24"/>
      <w:szCs w:val="24"/>
    </w:rPr>
  </w:style>
  <w:style w:type="paragraph" w:customStyle="1" w:styleId="6AutoList1">
    <w:name w:val="6AutoList1"/>
    <w:uiPriority w:val="99"/>
    <w:rsid w:val="004056F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sz w:val="24"/>
      <w:szCs w:val="24"/>
    </w:rPr>
  </w:style>
  <w:style w:type="paragraph" w:customStyle="1" w:styleId="7AutoList1">
    <w:name w:val="7AutoList1"/>
    <w:uiPriority w:val="99"/>
    <w:rsid w:val="004056F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sz w:val="24"/>
      <w:szCs w:val="24"/>
    </w:rPr>
  </w:style>
  <w:style w:type="paragraph" w:customStyle="1" w:styleId="8AutoList1">
    <w:name w:val="8AutoList1"/>
    <w:uiPriority w:val="99"/>
    <w:rsid w:val="004056F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sz w:val="24"/>
      <w:szCs w:val="24"/>
    </w:rPr>
  </w:style>
  <w:style w:type="paragraph" w:customStyle="1" w:styleId="1Grandepuce">
    <w:name w:val="1Grande puce"/>
    <w:uiPriority w:val="99"/>
    <w:rsid w:val="004056F0"/>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2Grandepuce">
    <w:name w:val="2Grande puce"/>
    <w:uiPriority w:val="99"/>
    <w:rsid w:val="004056F0"/>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customStyle="1" w:styleId="3Grandepuce">
    <w:name w:val="3Grande puce"/>
    <w:uiPriority w:val="99"/>
    <w:rsid w:val="004056F0"/>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sz w:val="24"/>
      <w:szCs w:val="24"/>
    </w:rPr>
  </w:style>
  <w:style w:type="paragraph" w:customStyle="1" w:styleId="4Grandepuce">
    <w:name w:val="4Grande puce"/>
    <w:uiPriority w:val="99"/>
    <w:rsid w:val="004056F0"/>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sz w:val="24"/>
      <w:szCs w:val="24"/>
    </w:rPr>
  </w:style>
  <w:style w:type="paragraph" w:customStyle="1" w:styleId="5Grandepuce">
    <w:name w:val="5Grande puce"/>
    <w:uiPriority w:val="99"/>
    <w:rsid w:val="004056F0"/>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sz w:val="24"/>
      <w:szCs w:val="24"/>
    </w:rPr>
  </w:style>
  <w:style w:type="paragraph" w:customStyle="1" w:styleId="6Grandepuce">
    <w:name w:val="6Grande puce"/>
    <w:uiPriority w:val="99"/>
    <w:rsid w:val="004056F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sz w:val="24"/>
      <w:szCs w:val="24"/>
    </w:rPr>
  </w:style>
  <w:style w:type="paragraph" w:customStyle="1" w:styleId="7Grandepuce">
    <w:name w:val="7Grande puce"/>
    <w:uiPriority w:val="99"/>
    <w:rsid w:val="004056F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sz w:val="24"/>
      <w:szCs w:val="24"/>
    </w:rPr>
  </w:style>
  <w:style w:type="paragraph" w:customStyle="1" w:styleId="8Grandepuce">
    <w:name w:val="8Grande puce"/>
    <w:uiPriority w:val="99"/>
    <w:rsid w:val="004056F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sz w:val="24"/>
      <w:szCs w:val="24"/>
    </w:rPr>
  </w:style>
  <w:style w:type="paragraph" w:customStyle="1" w:styleId="1Lettres">
    <w:name w:val="1Lettres"/>
    <w:uiPriority w:val="99"/>
    <w:rsid w:val="004056F0"/>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2Lettres">
    <w:name w:val="2Lettres"/>
    <w:uiPriority w:val="99"/>
    <w:rsid w:val="004056F0"/>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customStyle="1" w:styleId="3Lettres">
    <w:name w:val="3Lettres"/>
    <w:uiPriority w:val="99"/>
    <w:rsid w:val="004056F0"/>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sz w:val="24"/>
      <w:szCs w:val="24"/>
    </w:rPr>
  </w:style>
  <w:style w:type="paragraph" w:customStyle="1" w:styleId="4Lettres">
    <w:name w:val="4Lettres"/>
    <w:uiPriority w:val="99"/>
    <w:rsid w:val="004056F0"/>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sz w:val="24"/>
      <w:szCs w:val="24"/>
    </w:rPr>
  </w:style>
  <w:style w:type="paragraph" w:customStyle="1" w:styleId="5Lettres">
    <w:name w:val="5Lettres"/>
    <w:uiPriority w:val="99"/>
    <w:rsid w:val="004056F0"/>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sz w:val="24"/>
      <w:szCs w:val="24"/>
    </w:rPr>
  </w:style>
  <w:style w:type="paragraph" w:customStyle="1" w:styleId="6Lettres">
    <w:name w:val="6Lettres"/>
    <w:uiPriority w:val="99"/>
    <w:rsid w:val="004056F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sz w:val="24"/>
      <w:szCs w:val="24"/>
    </w:rPr>
  </w:style>
  <w:style w:type="paragraph" w:customStyle="1" w:styleId="7Lettres">
    <w:name w:val="7Lettres"/>
    <w:uiPriority w:val="99"/>
    <w:rsid w:val="004056F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sz w:val="24"/>
      <w:szCs w:val="24"/>
    </w:rPr>
  </w:style>
  <w:style w:type="paragraph" w:customStyle="1" w:styleId="8Lettres">
    <w:name w:val="8Lettres"/>
    <w:uiPriority w:val="99"/>
    <w:rsid w:val="004056F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sz w:val="24"/>
      <w:szCs w:val="24"/>
    </w:rPr>
  </w:style>
  <w:style w:type="paragraph" w:customStyle="1" w:styleId="1Lstpointe">
    <w:name w:val="1Lst. pointée"/>
    <w:uiPriority w:val="99"/>
    <w:rsid w:val="004056F0"/>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2Lstpointe">
    <w:name w:val="2Lst. pointée"/>
    <w:uiPriority w:val="99"/>
    <w:rsid w:val="004056F0"/>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customStyle="1" w:styleId="3Lstpointe">
    <w:name w:val="3Lst. pointée"/>
    <w:uiPriority w:val="99"/>
    <w:rsid w:val="004056F0"/>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sz w:val="24"/>
      <w:szCs w:val="24"/>
    </w:rPr>
  </w:style>
  <w:style w:type="paragraph" w:customStyle="1" w:styleId="4Lstpointe">
    <w:name w:val="4Lst. pointée"/>
    <w:uiPriority w:val="99"/>
    <w:rsid w:val="004056F0"/>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sz w:val="24"/>
      <w:szCs w:val="24"/>
    </w:rPr>
  </w:style>
  <w:style w:type="paragraph" w:customStyle="1" w:styleId="5Lstpointe">
    <w:name w:val="5Lst. pointée"/>
    <w:uiPriority w:val="99"/>
    <w:rsid w:val="004056F0"/>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sz w:val="24"/>
      <w:szCs w:val="24"/>
    </w:rPr>
  </w:style>
  <w:style w:type="paragraph" w:customStyle="1" w:styleId="6Lstpointe">
    <w:name w:val="6Lst. pointée"/>
    <w:uiPriority w:val="99"/>
    <w:rsid w:val="004056F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sz w:val="24"/>
      <w:szCs w:val="24"/>
    </w:rPr>
  </w:style>
  <w:style w:type="paragraph" w:customStyle="1" w:styleId="7Lstpointe">
    <w:name w:val="7Lst. pointée"/>
    <w:uiPriority w:val="99"/>
    <w:rsid w:val="004056F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sz w:val="24"/>
      <w:szCs w:val="24"/>
    </w:rPr>
  </w:style>
  <w:style w:type="paragraph" w:customStyle="1" w:styleId="8Lstpointe">
    <w:name w:val="8Lst. pointée"/>
    <w:uiPriority w:val="99"/>
    <w:rsid w:val="004056F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sz w:val="24"/>
      <w:szCs w:val="24"/>
    </w:rPr>
  </w:style>
  <w:style w:type="paragraph" w:customStyle="1" w:styleId="1Paragraph">
    <w:name w:val="1Paragraph"/>
    <w:uiPriority w:val="99"/>
    <w:rsid w:val="004056F0"/>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2Paragraph">
    <w:name w:val="2Paragraph"/>
    <w:uiPriority w:val="99"/>
    <w:rsid w:val="004056F0"/>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customStyle="1" w:styleId="3Paragraph">
    <w:name w:val="3Paragraph"/>
    <w:uiPriority w:val="99"/>
    <w:rsid w:val="004056F0"/>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sz w:val="24"/>
      <w:szCs w:val="24"/>
    </w:rPr>
  </w:style>
  <w:style w:type="paragraph" w:customStyle="1" w:styleId="4Paragraph">
    <w:name w:val="4Paragraph"/>
    <w:uiPriority w:val="99"/>
    <w:rsid w:val="004056F0"/>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sz w:val="24"/>
      <w:szCs w:val="24"/>
    </w:rPr>
  </w:style>
  <w:style w:type="paragraph" w:customStyle="1" w:styleId="5Paragraph">
    <w:name w:val="5Paragraph"/>
    <w:uiPriority w:val="99"/>
    <w:rsid w:val="004056F0"/>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sz w:val="24"/>
      <w:szCs w:val="24"/>
    </w:rPr>
  </w:style>
  <w:style w:type="paragraph" w:customStyle="1" w:styleId="6Paragraph">
    <w:name w:val="6Paragraph"/>
    <w:uiPriority w:val="99"/>
    <w:rsid w:val="004056F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sz w:val="24"/>
      <w:szCs w:val="24"/>
    </w:rPr>
  </w:style>
  <w:style w:type="paragraph" w:customStyle="1" w:styleId="7Paragraph">
    <w:name w:val="7Paragraph"/>
    <w:uiPriority w:val="99"/>
    <w:rsid w:val="004056F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sz w:val="24"/>
      <w:szCs w:val="24"/>
    </w:rPr>
  </w:style>
  <w:style w:type="paragraph" w:customStyle="1" w:styleId="8Paragraph">
    <w:name w:val="8Paragraph"/>
    <w:uiPriority w:val="99"/>
    <w:rsid w:val="004056F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sz w:val="24"/>
      <w:szCs w:val="24"/>
    </w:rPr>
  </w:style>
  <w:style w:type="character" w:customStyle="1" w:styleId="DefaultPara">
    <w:name w:val="Default Para"/>
    <w:uiPriority w:val="99"/>
    <w:rsid w:val="004056F0"/>
  </w:style>
  <w:style w:type="paragraph" w:styleId="En-tte">
    <w:name w:val="header"/>
    <w:basedOn w:val="Normal"/>
    <w:link w:val="En-tteCar"/>
    <w:uiPriority w:val="99"/>
    <w:rsid w:val="004056F0"/>
    <w:pPr>
      <w:widowControl w:val="0"/>
      <w:tabs>
        <w:tab w:val="center" w:pos="4536"/>
        <w:tab w:val="right" w:pos="9072"/>
      </w:tabs>
      <w:autoSpaceDE w:val="0"/>
      <w:autoSpaceDN w:val="0"/>
      <w:adjustRightInd w:val="0"/>
      <w:spacing w:after="0" w:line="240" w:lineRule="auto"/>
    </w:pPr>
    <w:rPr>
      <w:rFonts w:ascii="Times New Roman" w:eastAsia="Times New Roman" w:hAnsi="Times New Roman"/>
      <w:sz w:val="20"/>
      <w:szCs w:val="20"/>
      <w:lang w:eastAsia="fr-FR"/>
    </w:rPr>
  </w:style>
  <w:style w:type="character" w:customStyle="1" w:styleId="En-tteCar">
    <w:name w:val="En-tête Car"/>
    <w:link w:val="En-tte"/>
    <w:uiPriority w:val="99"/>
    <w:rsid w:val="004056F0"/>
    <w:rPr>
      <w:rFonts w:ascii="Times New Roman" w:eastAsia="Times New Roman" w:hAnsi="Times New Roman"/>
    </w:rPr>
  </w:style>
  <w:style w:type="paragraph" w:styleId="Pieddepage">
    <w:name w:val="footer"/>
    <w:basedOn w:val="Normal"/>
    <w:link w:val="PieddepageCar"/>
    <w:uiPriority w:val="99"/>
    <w:rsid w:val="004056F0"/>
    <w:pPr>
      <w:widowControl w:val="0"/>
      <w:tabs>
        <w:tab w:val="center" w:pos="4536"/>
        <w:tab w:val="right" w:pos="9072"/>
      </w:tabs>
      <w:autoSpaceDE w:val="0"/>
      <w:autoSpaceDN w:val="0"/>
      <w:adjustRightInd w:val="0"/>
      <w:spacing w:after="0" w:line="240" w:lineRule="auto"/>
    </w:pPr>
    <w:rPr>
      <w:rFonts w:ascii="Times New Roman" w:eastAsia="Times New Roman" w:hAnsi="Times New Roman"/>
      <w:sz w:val="20"/>
      <w:szCs w:val="20"/>
      <w:lang w:eastAsia="fr-FR"/>
    </w:rPr>
  </w:style>
  <w:style w:type="character" w:customStyle="1" w:styleId="PieddepageCar">
    <w:name w:val="Pied de page Car"/>
    <w:link w:val="Pieddepage"/>
    <w:uiPriority w:val="99"/>
    <w:rsid w:val="004056F0"/>
    <w:rPr>
      <w:rFonts w:ascii="Times New Roman" w:eastAsia="Times New Roman" w:hAnsi="Times New Roman"/>
    </w:rPr>
  </w:style>
  <w:style w:type="character" w:styleId="Numrodepage">
    <w:name w:val="page number"/>
    <w:uiPriority w:val="99"/>
    <w:rsid w:val="004056F0"/>
    <w:rPr>
      <w:rFonts w:cs="Times New Roman"/>
    </w:rPr>
  </w:style>
  <w:style w:type="paragraph" w:customStyle="1" w:styleId="Texteaccord">
    <w:name w:val="Texte accord"/>
    <w:basedOn w:val="Normal"/>
    <w:uiPriority w:val="99"/>
    <w:rsid w:val="004056F0"/>
    <w:pPr>
      <w:spacing w:after="0" w:line="240" w:lineRule="auto"/>
      <w:jc w:val="both"/>
    </w:pPr>
    <w:rPr>
      <w:rFonts w:ascii="Times New Roman" w:eastAsia="Times New Roman" w:hAnsi="Times New Roman"/>
      <w:color w:val="000000"/>
      <w:szCs w:val="20"/>
      <w:lang w:eastAsia="fr-FR"/>
    </w:rPr>
  </w:style>
  <w:style w:type="paragraph" w:customStyle="1" w:styleId="Level1">
    <w:name w:val="Level 1"/>
    <w:basedOn w:val="Normal"/>
    <w:rsid w:val="004056F0"/>
    <w:pPr>
      <w:widowControl w:val="0"/>
      <w:autoSpaceDE w:val="0"/>
      <w:autoSpaceDN w:val="0"/>
      <w:adjustRightInd w:val="0"/>
      <w:spacing w:after="0" w:line="240" w:lineRule="auto"/>
      <w:ind w:left="204" w:hanging="204"/>
    </w:pPr>
    <w:rPr>
      <w:rFonts w:ascii="Times New Roman" w:eastAsia="Times New Roman" w:hAnsi="Times New Roman"/>
      <w:sz w:val="24"/>
      <w:szCs w:val="24"/>
      <w:lang w:val="en-US" w:eastAsia="fr-FR"/>
    </w:rPr>
  </w:style>
  <w:style w:type="paragraph" w:styleId="NormalWeb">
    <w:name w:val="Normal (Web)"/>
    <w:basedOn w:val="Normal"/>
    <w:uiPriority w:val="99"/>
    <w:unhideWhenUsed/>
    <w:rsid w:val="004056F0"/>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4056F0"/>
    <w:rPr>
      <w:rFonts w:cs="Times New Roman"/>
      <w:color w:val="0000FF"/>
      <w:u w:val="single"/>
    </w:rPr>
  </w:style>
  <w:style w:type="character" w:customStyle="1" w:styleId="texteel">
    <w:name w:val="texteel"/>
    <w:rsid w:val="004056F0"/>
  </w:style>
  <w:style w:type="character" w:customStyle="1" w:styleId="net">
    <w:name w:val="net"/>
    <w:rsid w:val="004056F0"/>
  </w:style>
  <w:style w:type="character" w:customStyle="1" w:styleId="tiautdiv3">
    <w:name w:val="tiautdiv3"/>
    <w:rsid w:val="004056F0"/>
  </w:style>
  <w:style w:type="table" w:styleId="Grilledutableau">
    <w:name w:val="Table Grid"/>
    <w:basedOn w:val="TableauNormal"/>
    <w:uiPriority w:val="39"/>
    <w:rsid w:val="004056F0"/>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uiPriority w:val="9"/>
    <w:rsid w:val="00534777"/>
    <w:rPr>
      <w:rFonts w:ascii="Verdana" w:eastAsia="Times New Roman" w:hAnsi="Verdana"/>
      <w:b/>
      <w:bCs/>
      <w:sz w:val="22"/>
      <w:szCs w:val="26"/>
      <w:u w:val="single"/>
      <w:lang w:eastAsia="en-US"/>
    </w:rPr>
  </w:style>
  <w:style w:type="character" w:customStyle="1" w:styleId="Titre4Car">
    <w:name w:val="Titre 4 Car"/>
    <w:link w:val="Titre4"/>
    <w:uiPriority w:val="9"/>
    <w:rsid w:val="00572B78"/>
    <w:rPr>
      <w:rFonts w:ascii="Verdana" w:eastAsia="Times New Roman" w:hAnsi="Verdana"/>
      <w:bCs/>
      <w:i/>
      <w:szCs w:val="28"/>
      <w:u w:val="single"/>
      <w:lang w:eastAsia="en-US"/>
    </w:rPr>
  </w:style>
  <w:style w:type="paragraph" w:styleId="Retraitcorpsdetexte2">
    <w:name w:val="Body Text Indent 2"/>
    <w:basedOn w:val="Normal"/>
    <w:link w:val="Retraitcorpsdetexte2Car"/>
    <w:uiPriority w:val="99"/>
    <w:semiHidden/>
    <w:unhideWhenUsed/>
    <w:rsid w:val="00A304B1"/>
    <w:pPr>
      <w:widowControl w:val="0"/>
      <w:suppressAutoHyphens/>
      <w:autoSpaceDE w:val="0"/>
      <w:spacing w:after="120" w:line="480" w:lineRule="auto"/>
      <w:ind w:left="283"/>
    </w:pPr>
    <w:rPr>
      <w:rFonts w:ascii="Times New Roman" w:eastAsia="Times New Roman" w:hAnsi="Times New Roman"/>
      <w:sz w:val="24"/>
      <w:szCs w:val="24"/>
      <w:lang w:val="en-US" w:eastAsia="ar-SA"/>
    </w:rPr>
  </w:style>
  <w:style w:type="character" w:customStyle="1" w:styleId="Retraitcorpsdetexte2Car">
    <w:name w:val="Retrait corps de texte 2 Car"/>
    <w:link w:val="Retraitcorpsdetexte2"/>
    <w:uiPriority w:val="99"/>
    <w:semiHidden/>
    <w:rsid w:val="00A304B1"/>
    <w:rPr>
      <w:rFonts w:ascii="Times New Roman" w:eastAsia="Times New Roman" w:hAnsi="Times New Roman"/>
      <w:sz w:val="24"/>
      <w:szCs w:val="24"/>
      <w:lang w:val="en-US" w:eastAsia="ar-SA"/>
    </w:rPr>
  </w:style>
  <w:style w:type="paragraph" w:customStyle="1" w:styleId="texte">
    <w:name w:val="texte"/>
    <w:basedOn w:val="Textebrut"/>
    <w:uiPriority w:val="99"/>
    <w:semiHidden/>
    <w:rsid w:val="00A304B1"/>
    <w:pPr>
      <w:spacing w:after="0" w:line="240" w:lineRule="auto"/>
      <w:jc w:val="both"/>
    </w:pPr>
    <w:rPr>
      <w:rFonts w:ascii="Arial" w:eastAsia="MS Mincho" w:hAnsi="Arial" w:cs="Arial"/>
      <w:sz w:val="22"/>
      <w:lang w:eastAsia="fr-FR"/>
    </w:rPr>
  </w:style>
  <w:style w:type="paragraph" w:styleId="Textebrut">
    <w:name w:val="Plain Text"/>
    <w:basedOn w:val="Normal"/>
    <w:link w:val="TextebrutCar"/>
    <w:uiPriority w:val="99"/>
    <w:semiHidden/>
    <w:unhideWhenUsed/>
    <w:rsid w:val="00A304B1"/>
    <w:rPr>
      <w:rFonts w:ascii="Courier New" w:hAnsi="Courier New" w:cs="Courier New"/>
      <w:sz w:val="20"/>
      <w:szCs w:val="20"/>
    </w:rPr>
  </w:style>
  <w:style w:type="character" w:customStyle="1" w:styleId="TextebrutCar">
    <w:name w:val="Texte brut Car"/>
    <w:link w:val="Textebrut"/>
    <w:uiPriority w:val="99"/>
    <w:semiHidden/>
    <w:rsid w:val="00A304B1"/>
    <w:rPr>
      <w:rFonts w:ascii="Courier New" w:hAnsi="Courier New" w:cs="Courier New"/>
      <w:lang w:eastAsia="en-US"/>
    </w:rPr>
  </w:style>
  <w:style w:type="paragraph" w:styleId="Textedebulles">
    <w:name w:val="Balloon Text"/>
    <w:basedOn w:val="Normal"/>
    <w:link w:val="TextedebullesCar"/>
    <w:uiPriority w:val="99"/>
    <w:semiHidden/>
    <w:unhideWhenUsed/>
    <w:rsid w:val="007B0B58"/>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7B0B58"/>
    <w:rPr>
      <w:rFonts w:ascii="Segoe UI" w:hAnsi="Segoe UI" w:cs="Segoe UI"/>
      <w:sz w:val="18"/>
      <w:szCs w:val="18"/>
      <w:lang w:eastAsia="en-US"/>
    </w:rPr>
  </w:style>
  <w:style w:type="character" w:customStyle="1" w:styleId="textegras">
    <w:name w:val="textegras"/>
    <w:rsid w:val="0062128B"/>
  </w:style>
  <w:style w:type="character" w:customStyle="1" w:styleId="chiffrefondrdp15">
    <w:name w:val="chiffrefondrdp15"/>
    <w:rsid w:val="00A70B0D"/>
  </w:style>
  <w:style w:type="character" w:customStyle="1" w:styleId="chiffredp15">
    <w:name w:val="chiffredp15"/>
    <w:rsid w:val="00A70B0D"/>
  </w:style>
  <w:style w:type="character" w:customStyle="1" w:styleId="tiart2">
    <w:name w:val="tiart2"/>
    <w:rsid w:val="00A70B0D"/>
  </w:style>
  <w:style w:type="paragraph" w:styleId="Paragraphedeliste">
    <w:name w:val="List Paragraph"/>
    <w:basedOn w:val="Normal"/>
    <w:uiPriority w:val="34"/>
    <w:qFormat/>
    <w:rsid w:val="005C6F68"/>
    <w:pPr>
      <w:spacing w:after="200" w:line="276" w:lineRule="auto"/>
      <w:ind w:left="720"/>
      <w:contextualSpacing/>
    </w:pPr>
  </w:style>
  <w:style w:type="paragraph" w:styleId="En-ttedetabledesmatires">
    <w:name w:val="TOC Heading"/>
    <w:basedOn w:val="Titre1"/>
    <w:next w:val="Normal"/>
    <w:uiPriority w:val="39"/>
    <w:unhideWhenUsed/>
    <w:qFormat/>
    <w:rsid w:val="002A0AB8"/>
    <w:pPr>
      <w:keepLines/>
      <w:spacing w:after="0"/>
      <w:outlineLvl w:val="9"/>
    </w:pPr>
    <w:rPr>
      <w:rFonts w:ascii="Calibri Light" w:hAnsi="Calibri Light"/>
      <w:b w:val="0"/>
      <w:bCs w:val="0"/>
      <w:color w:val="2E74B5"/>
      <w:kern w:val="0"/>
      <w:lang w:eastAsia="fr-FR"/>
    </w:rPr>
  </w:style>
  <w:style w:type="paragraph" w:styleId="TM2">
    <w:name w:val="toc 2"/>
    <w:basedOn w:val="Normal"/>
    <w:next w:val="Normal"/>
    <w:autoRedefine/>
    <w:uiPriority w:val="39"/>
    <w:unhideWhenUsed/>
    <w:rsid w:val="002A0AB8"/>
    <w:pPr>
      <w:spacing w:after="100"/>
      <w:ind w:left="220"/>
    </w:pPr>
    <w:rPr>
      <w:rFonts w:eastAsia="Times New Roman"/>
      <w:lang w:eastAsia="fr-FR"/>
    </w:rPr>
  </w:style>
  <w:style w:type="paragraph" w:styleId="TM1">
    <w:name w:val="toc 1"/>
    <w:basedOn w:val="Normal"/>
    <w:next w:val="Normal"/>
    <w:autoRedefine/>
    <w:uiPriority w:val="39"/>
    <w:unhideWhenUsed/>
    <w:rsid w:val="00DF0E18"/>
    <w:pPr>
      <w:tabs>
        <w:tab w:val="right" w:leader="dot" w:pos="9061"/>
      </w:tabs>
      <w:spacing w:after="100"/>
    </w:pPr>
    <w:rPr>
      <w:rFonts w:ascii="Verdana" w:eastAsia="Times New Roman" w:hAnsi="Verdana"/>
      <w:b/>
      <w:noProof/>
      <w:sz w:val="20"/>
      <w:lang w:eastAsia="fr-FR"/>
    </w:rPr>
  </w:style>
  <w:style w:type="paragraph" w:styleId="TM3">
    <w:name w:val="toc 3"/>
    <w:basedOn w:val="Normal"/>
    <w:next w:val="Normal"/>
    <w:autoRedefine/>
    <w:uiPriority w:val="39"/>
    <w:unhideWhenUsed/>
    <w:rsid w:val="002A0AB8"/>
    <w:pPr>
      <w:spacing w:after="100"/>
      <w:ind w:left="440"/>
    </w:pPr>
    <w:rPr>
      <w:rFonts w:eastAsia="Times New Roman"/>
      <w:lang w:eastAsia="fr-FR"/>
    </w:rPr>
  </w:style>
  <w:style w:type="character" w:customStyle="1" w:styleId="Titre2Car">
    <w:name w:val="Titre 2 Car"/>
    <w:link w:val="Titre2"/>
    <w:uiPriority w:val="9"/>
    <w:rsid w:val="00534777"/>
    <w:rPr>
      <w:rFonts w:ascii="Verdana" w:eastAsia="Times New Roman" w:hAnsi="Verdana"/>
      <w:b/>
      <w:bCs/>
      <w:iCs/>
      <w:color w:val="A11C42"/>
      <w:sz w:val="24"/>
      <w:szCs w:val="28"/>
      <w:lang w:eastAsia="en-US"/>
    </w:rPr>
  </w:style>
  <w:style w:type="paragraph" w:customStyle="1" w:styleId="Style1">
    <w:name w:val="Style1"/>
    <w:basedOn w:val="Titre2"/>
    <w:link w:val="Style1Car"/>
    <w:rsid w:val="00E65415"/>
    <w:pPr>
      <w:spacing w:before="0" w:after="0" w:line="240" w:lineRule="auto"/>
      <w:ind w:firstLine="708"/>
    </w:pPr>
    <w:rPr>
      <w:i/>
      <w:sz w:val="20"/>
      <w:szCs w:val="20"/>
      <w:u w:val="single"/>
    </w:rPr>
  </w:style>
  <w:style w:type="paragraph" w:customStyle="1" w:styleId="Style2">
    <w:name w:val="Style2"/>
    <w:basedOn w:val="Normal"/>
    <w:link w:val="Style2Car"/>
    <w:rsid w:val="00E65415"/>
    <w:pPr>
      <w:tabs>
        <w:tab w:val="left" w:pos="-1099"/>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Verdana" w:hAnsi="Verdana" w:cs="Tahoma"/>
      <w:b/>
      <w:kern w:val="2"/>
      <w:sz w:val="20"/>
      <w:szCs w:val="20"/>
      <w:u w:val="single"/>
    </w:rPr>
  </w:style>
  <w:style w:type="character" w:customStyle="1" w:styleId="Style1Car">
    <w:name w:val="Style1 Car"/>
    <w:link w:val="Style1"/>
    <w:rsid w:val="00E65415"/>
    <w:rPr>
      <w:rFonts w:ascii="Verdana" w:eastAsia="Times New Roman" w:hAnsi="Verdana" w:cs="Times New Roman"/>
      <w:b/>
      <w:bCs/>
      <w:i w:val="0"/>
      <w:iCs/>
      <w:sz w:val="28"/>
      <w:szCs w:val="28"/>
      <w:u w:val="single"/>
      <w:lang w:eastAsia="en-US"/>
    </w:rPr>
  </w:style>
  <w:style w:type="paragraph" w:customStyle="1" w:styleId="Style3">
    <w:name w:val="Style3"/>
    <w:basedOn w:val="Normal"/>
    <w:link w:val="Style3Car"/>
    <w:rsid w:val="00E65415"/>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pPr>
    <w:rPr>
      <w:rFonts w:ascii="Verdana" w:hAnsi="Verdana"/>
      <w:b/>
      <w:bCs/>
      <w:sz w:val="20"/>
      <w:szCs w:val="20"/>
    </w:rPr>
  </w:style>
  <w:style w:type="character" w:customStyle="1" w:styleId="Style2Car">
    <w:name w:val="Style2 Car"/>
    <w:link w:val="Style2"/>
    <w:rsid w:val="00E65415"/>
    <w:rPr>
      <w:rFonts w:ascii="Verdana" w:hAnsi="Verdana" w:cs="Tahoma"/>
      <w:b/>
      <w:kern w:val="2"/>
      <w:u w:val="single"/>
      <w:lang w:eastAsia="en-US"/>
    </w:rPr>
  </w:style>
  <w:style w:type="paragraph" w:styleId="Sansinterligne">
    <w:name w:val="No Spacing"/>
    <w:uiPriority w:val="1"/>
    <w:qFormat/>
    <w:rsid w:val="00CF04BB"/>
    <w:rPr>
      <w:sz w:val="22"/>
      <w:szCs w:val="22"/>
      <w:lang w:eastAsia="en-US"/>
    </w:rPr>
  </w:style>
  <w:style w:type="character" w:customStyle="1" w:styleId="Style3Car">
    <w:name w:val="Style3 Car"/>
    <w:link w:val="Style3"/>
    <w:rsid w:val="00E65415"/>
    <w:rPr>
      <w:rFonts w:ascii="Verdana" w:hAnsi="Verdana"/>
      <w:b/>
      <w:bCs/>
      <w:lang w:eastAsia="en-US"/>
    </w:rPr>
  </w:style>
  <w:style w:type="paragraph" w:styleId="TM4">
    <w:name w:val="toc 4"/>
    <w:basedOn w:val="Normal"/>
    <w:next w:val="Normal"/>
    <w:autoRedefine/>
    <w:uiPriority w:val="39"/>
    <w:unhideWhenUsed/>
    <w:rsid w:val="00724B4F"/>
    <w:pPr>
      <w:spacing w:after="100"/>
      <w:ind w:left="660"/>
    </w:pPr>
    <w:rPr>
      <w:rFonts w:eastAsia="Times New Roman"/>
      <w:lang w:eastAsia="fr-FR"/>
    </w:rPr>
  </w:style>
  <w:style w:type="paragraph" w:styleId="TM5">
    <w:name w:val="toc 5"/>
    <w:basedOn w:val="Normal"/>
    <w:next w:val="Normal"/>
    <w:autoRedefine/>
    <w:uiPriority w:val="39"/>
    <w:unhideWhenUsed/>
    <w:rsid w:val="00724B4F"/>
    <w:pPr>
      <w:spacing w:after="100"/>
      <w:ind w:left="880"/>
    </w:pPr>
    <w:rPr>
      <w:rFonts w:eastAsia="Times New Roman"/>
      <w:lang w:eastAsia="fr-FR"/>
    </w:rPr>
  </w:style>
  <w:style w:type="paragraph" w:styleId="TM6">
    <w:name w:val="toc 6"/>
    <w:basedOn w:val="Normal"/>
    <w:next w:val="Normal"/>
    <w:autoRedefine/>
    <w:uiPriority w:val="39"/>
    <w:unhideWhenUsed/>
    <w:rsid w:val="00724B4F"/>
    <w:pPr>
      <w:spacing w:after="100"/>
      <w:ind w:left="1100"/>
    </w:pPr>
    <w:rPr>
      <w:rFonts w:eastAsia="Times New Roman"/>
      <w:lang w:eastAsia="fr-FR"/>
    </w:rPr>
  </w:style>
  <w:style w:type="paragraph" w:styleId="TM7">
    <w:name w:val="toc 7"/>
    <w:basedOn w:val="Normal"/>
    <w:next w:val="Normal"/>
    <w:autoRedefine/>
    <w:uiPriority w:val="39"/>
    <w:unhideWhenUsed/>
    <w:rsid w:val="00724B4F"/>
    <w:pPr>
      <w:spacing w:after="100"/>
      <w:ind w:left="1320"/>
    </w:pPr>
    <w:rPr>
      <w:rFonts w:eastAsia="Times New Roman"/>
      <w:lang w:eastAsia="fr-FR"/>
    </w:rPr>
  </w:style>
  <w:style w:type="paragraph" w:styleId="TM8">
    <w:name w:val="toc 8"/>
    <w:basedOn w:val="Normal"/>
    <w:next w:val="Normal"/>
    <w:autoRedefine/>
    <w:uiPriority w:val="39"/>
    <w:unhideWhenUsed/>
    <w:rsid w:val="00724B4F"/>
    <w:pPr>
      <w:spacing w:after="100"/>
      <w:ind w:left="1540"/>
    </w:pPr>
    <w:rPr>
      <w:rFonts w:eastAsia="Times New Roman"/>
      <w:lang w:eastAsia="fr-FR"/>
    </w:rPr>
  </w:style>
  <w:style w:type="paragraph" w:styleId="TM9">
    <w:name w:val="toc 9"/>
    <w:basedOn w:val="Normal"/>
    <w:next w:val="Normal"/>
    <w:autoRedefine/>
    <w:uiPriority w:val="39"/>
    <w:unhideWhenUsed/>
    <w:rsid w:val="00724B4F"/>
    <w:pPr>
      <w:spacing w:after="100"/>
      <w:ind w:left="1760"/>
    </w:pPr>
    <w:rPr>
      <w:rFonts w:eastAsia="Times New Roman"/>
      <w:lang w:eastAsia="fr-FR"/>
    </w:rPr>
  </w:style>
  <w:style w:type="character" w:styleId="Marquedecommentaire">
    <w:name w:val="annotation reference"/>
    <w:uiPriority w:val="99"/>
    <w:semiHidden/>
    <w:unhideWhenUsed/>
    <w:rsid w:val="0008709A"/>
    <w:rPr>
      <w:sz w:val="16"/>
      <w:szCs w:val="16"/>
    </w:rPr>
  </w:style>
  <w:style w:type="paragraph" w:styleId="Commentaire">
    <w:name w:val="annotation text"/>
    <w:basedOn w:val="Normal"/>
    <w:link w:val="CommentaireCar"/>
    <w:uiPriority w:val="99"/>
    <w:unhideWhenUsed/>
    <w:rsid w:val="0008709A"/>
    <w:rPr>
      <w:sz w:val="20"/>
      <w:szCs w:val="20"/>
    </w:rPr>
  </w:style>
  <w:style w:type="character" w:customStyle="1" w:styleId="CommentaireCar">
    <w:name w:val="Commentaire Car"/>
    <w:link w:val="Commentaire"/>
    <w:uiPriority w:val="99"/>
    <w:rsid w:val="0008709A"/>
    <w:rPr>
      <w:lang w:eastAsia="en-US"/>
    </w:rPr>
  </w:style>
  <w:style w:type="character" w:customStyle="1" w:styleId="Titre5Car">
    <w:name w:val="Titre 5 Car"/>
    <w:link w:val="Titre5"/>
    <w:uiPriority w:val="9"/>
    <w:rsid w:val="006A6851"/>
    <w:rPr>
      <w:rFonts w:ascii="Verdana" w:eastAsia="Times New Roman" w:hAnsi="Verdana" w:cs="Times New Roman"/>
      <w:b/>
      <w:bCs/>
      <w:i/>
      <w:iCs/>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77"/>
    <w:pPr>
      <w:spacing w:after="160" w:line="259" w:lineRule="auto"/>
    </w:pPr>
    <w:rPr>
      <w:sz w:val="22"/>
      <w:szCs w:val="22"/>
      <w:lang w:eastAsia="en-US"/>
    </w:rPr>
  </w:style>
  <w:style w:type="paragraph" w:styleId="Titre1">
    <w:name w:val="heading 1"/>
    <w:basedOn w:val="Normal"/>
    <w:next w:val="Normal"/>
    <w:link w:val="Titre1Car"/>
    <w:uiPriority w:val="9"/>
    <w:qFormat/>
    <w:rsid w:val="00534777"/>
    <w:pPr>
      <w:keepNext/>
      <w:spacing w:before="240" w:after="60"/>
      <w:outlineLvl w:val="0"/>
    </w:pPr>
    <w:rPr>
      <w:rFonts w:ascii="Verdana" w:eastAsia="Times New Roman" w:hAnsi="Verdana"/>
      <w:b/>
      <w:bCs/>
      <w:color w:val="A11C42"/>
      <w:kern w:val="32"/>
      <w:sz w:val="32"/>
      <w:szCs w:val="32"/>
    </w:rPr>
  </w:style>
  <w:style w:type="paragraph" w:styleId="Titre2">
    <w:name w:val="heading 2"/>
    <w:basedOn w:val="Normal"/>
    <w:next w:val="Normal"/>
    <w:link w:val="Titre2Car"/>
    <w:uiPriority w:val="9"/>
    <w:unhideWhenUsed/>
    <w:qFormat/>
    <w:rsid w:val="00534777"/>
    <w:pPr>
      <w:keepNext/>
      <w:spacing w:before="240" w:after="60"/>
      <w:ind w:left="708"/>
      <w:outlineLvl w:val="1"/>
    </w:pPr>
    <w:rPr>
      <w:rFonts w:ascii="Verdana" w:eastAsia="Times New Roman" w:hAnsi="Verdana"/>
      <w:b/>
      <w:bCs/>
      <w:iCs/>
      <w:color w:val="A11C42"/>
      <w:sz w:val="24"/>
      <w:szCs w:val="28"/>
    </w:rPr>
  </w:style>
  <w:style w:type="paragraph" w:styleId="Titre3">
    <w:name w:val="heading 3"/>
    <w:basedOn w:val="Normal"/>
    <w:next w:val="Normal"/>
    <w:link w:val="Titre3Car"/>
    <w:uiPriority w:val="9"/>
    <w:unhideWhenUsed/>
    <w:qFormat/>
    <w:rsid w:val="00534777"/>
    <w:pPr>
      <w:keepNext/>
      <w:spacing w:before="240" w:after="60"/>
      <w:ind w:left="708"/>
      <w:outlineLvl w:val="2"/>
    </w:pPr>
    <w:rPr>
      <w:rFonts w:ascii="Verdana" w:eastAsia="Times New Roman" w:hAnsi="Verdana"/>
      <w:b/>
      <w:bCs/>
      <w:szCs w:val="26"/>
      <w:u w:val="single"/>
    </w:rPr>
  </w:style>
  <w:style w:type="paragraph" w:styleId="Titre4">
    <w:name w:val="heading 4"/>
    <w:basedOn w:val="Normal"/>
    <w:next w:val="Normal"/>
    <w:link w:val="Titre4Car"/>
    <w:uiPriority w:val="9"/>
    <w:unhideWhenUsed/>
    <w:qFormat/>
    <w:rsid w:val="00572B78"/>
    <w:pPr>
      <w:keepNext/>
      <w:spacing w:before="240" w:after="60"/>
      <w:ind w:left="708"/>
      <w:outlineLvl w:val="3"/>
    </w:pPr>
    <w:rPr>
      <w:rFonts w:ascii="Verdana" w:eastAsia="Times New Roman" w:hAnsi="Verdana"/>
      <w:bCs/>
      <w:i/>
      <w:sz w:val="20"/>
      <w:szCs w:val="28"/>
      <w:u w:val="single"/>
    </w:rPr>
  </w:style>
  <w:style w:type="paragraph" w:styleId="Titre5">
    <w:name w:val="heading 5"/>
    <w:basedOn w:val="Normal"/>
    <w:next w:val="Normal"/>
    <w:link w:val="Titre5Car"/>
    <w:uiPriority w:val="9"/>
    <w:unhideWhenUsed/>
    <w:qFormat/>
    <w:rsid w:val="006A6851"/>
    <w:pPr>
      <w:spacing w:before="240" w:after="60"/>
      <w:outlineLvl w:val="4"/>
    </w:pPr>
    <w:rPr>
      <w:rFonts w:ascii="Verdana" w:eastAsia="Times New Roman" w:hAnsi="Verdana"/>
      <w:b/>
      <w:bCs/>
      <w:i/>
      <w:iCs/>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34777"/>
    <w:rPr>
      <w:rFonts w:ascii="Verdana" w:eastAsia="Times New Roman" w:hAnsi="Verdana"/>
      <w:b/>
      <w:bCs/>
      <w:color w:val="A11C42"/>
      <w:kern w:val="32"/>
      <w:sz w:val="32"/>
      <w:szCs w:val="32"/>
      <w:lang w:eastAsia="en-US"/>
    </w:rPr>
  </w:style>
  <w:style w:type="paragraph" w:customStyle="1" w:styleId="1AutoList4">
    <w:name w:val="1AutoList4"/>
    <w:uiPriority w:val="99"/>
    <w:rsid w:val="004056F0"/>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2AutoList4">
    <w:name w:val="2AutoList4"/>
    <w:uiPriority w:val="99"/>
    <w:rsid w:val="004056F0"/>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customStyle="1" w:styleId="3AutoList4">
    <w:name w:val="3AutoList4"/>
    <w:uiPriority w:val="99"/>
    <w:rsid w:val="004056F0"/>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sz w:val="24"/>
      <w:szCs w:val="24"/>
    </w:rPr>
  </w:style>
  <w:style w:type="paragraph" w:customStyle="1" w:styleId="4AutoList4">
    <w:name w:val="4AutoList4"/>
    <w:uiPriority w:val="99"/>
    <w:rsid w:val="004056F0"/>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sz w:val="24"/>
      <w:szCs w:val="24"/>
    </w:rPr>
  </w:style>
  <w:style w:type="paragraph" w:customStyle="1" w:styleId="5AutoList4">
    <w:name w:val="5AutoList4"/>
    <w:uiPriority w:val="99"/>
    <w:rsid w:val="004056F0"/>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sz w:val="24"/>
      <w:szCs w:val="24"/>
    </w:rPr>
  </w:style>
  <w:style w:type="paragraph" w:customStyle="1" w:styleId="6AutoList4">
    <w:name w:val="6AutoList4"/>
    <w:uiPriority w:val="99"/>
    <w:rsid w:val="004056F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sz w:val="24"/>
      <w:szCs w:val="24"/>
    </w:rPr>
  </w:style>
  <w:style w:type="paragraph" w:customStyle="1" w:styleId="7AutoList4">
    <w:name w:val="7AutoList4"/>
    <w:uiPriority w:val="99"/>
    <w:rsid w:val="004056F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sz w:val="24"/>
      <w:szCs w:val="24"/>
    </w:rPr>
  </w:style>
  <w:style w:type="paragraph" w:customStyle="1" w:styleId="8AutoList4">
    <w:name w:val="8AutoList4"/>
    <w:uiPriority w:val="99"/>
    <w:rsid w:val="004056F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sz w:val="24"/>
      <w:szCs w:val="24"/>
    </w:rPr>
  </w:style>
  <w:style w:type="paragraph" w:customStyle="1" w:styleId="1AutoList3">
    <w:name w:val="1AutoList3"/>
    <w:uiPriority w:val="99"/>
    <w:rsid w:val="004056F0"/>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2AutoList3">
    <w:name w:val="2AutoList3"/>
    <w:uiPriority w:val="99"/>
    <w:rsid w:val="004056F0"/>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customStyle="1" w:styleId="3AutoList3">
    <w:name w:val="3AutoList3"/>
    <w:uiPriority w:val="99"/>
    <w:rsid w:val="004056F0"/>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sz w:val="24"/>
      <w:szCs w:val="24"/>
    </w:rPr>
  </w:style>
  <w:style w:type="paragraph" w:customStyle="1" w:styleId="4AutoList3">
    <w:name w:val="4AutoList3"/>
    <w:uiPriority w:val="99"/>
    <w:rsid w:val="004056F0"/>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sz w:val="24"/>
      <w:szCs w:val="24"/>
    </w:rPr>
  </w:style>
  <w:style w:type="paragraph" w:customStyle="1" w:styleId="5AutoList3">
    <w:name w:val="5AutoList3"/>
    <w:uiPriority w:val="99"/>
    <w:rsid w:val="004056F0"/>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sz w:val="24"/>
      <w:szCs w:val="24"/>
    </w:rPr>
  </w:style>
  <w:style w:type="paragraph" w:customStyle="1" w:styleId="6AutoList3">
    <w:name w:val="6AutoList3"/>
    <w:uiPriority w:val="99"/>
    <w:rsid w:val="004056F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sz w:val="24"/>
      <w:szCs w:val="24"/>
    </w:rPr>
  </w:style>
  <w:style w:type="paragraph" w:customStyle="1" w:styleId="7AutoList3">
    <w:name w:val="7AutoList3"/>
    <w:uiPriority w:val="99"/>
    <w:rsid w:val="004056F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sz w:val="24"/>
      <w:szCs w:val="24"/>
    </w:rPr>
  </w:style>
  <w:style w:type="paragraph" w:customStyle="1" w:styleId="8AutoList3">
    <w:name w:val="8AutoList3"/>
    <w:uiPriority w:val="99"/>
    <w:rsid w:val="004056F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sz w:val="24"/>
      <w:szCs w:val="24"/>
    </w:rPr>
  </w:style>
  <w:style w:type="paragraph" w:customStyle="1" w:styleId="1AutoList2">
    <w:name w:val="1AutoList2"/>
    <w:uiPriority w:val="99"/>
    <w:rsid w:val="004056F0"/>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2AutoList2">
    <w:name w:val="2AutoList2"/>
    <w:uiPriority w:val="99"/>
    <w:rsid w:val="004056F0"/>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customStyle="1" w:styleId="3AutoList2">
    <w:name w:val="3AutoList2"/>
    <w:uiPriority w:val="99"/>
    <w:rsid w:val="004056F0"/>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sz w:val="24"/>
      <w:szCs w:val="24"/>
    </w:rPr>
  </w:style>
  <w:style w:type="paragraph" w:customStyle="1" w:styleId="4AutoList2">
    <w:name w:val="4AutoList2"/>
    <w:uiPriority w:val="99"/>
    <w:rsid w:val="004056F0"/>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sz w:val="24"/>
      <w:szCs w:val="24"/>
    </w:rPr>
  </w:style>
  <w:style w:type="paragraph" w:customStyle="1" w:styleId="5AutoList2">
    <w:name w:val="5AutoList2"/>
    <w:uiPriority w:val="99"/>
    <w:rsid w:val="004056F0"/>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sz w:val="24"/>
      <w:szCs w:val="24"/>
    </w:rPr>
  </w:style>
  <w:style w:type="paragraph" w:customStyle="1" w:styleId="6AutoList2">
    <w:name w:val="6AutoList2"/>
    <w:uiPriority w:val="99"/>
    <w:rsid w:val="004056F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sz w:val="24"/>
      <w:szCs w:val="24"/>
    </w:rPr>
  </w:style>
  <w:style w:type="paragraph" w:customStyle="1" w:styleId="7AutoList2">
    <w:name w:val="7AutoList2"/>
    <w:uiPriority w:val="99"/>
    <w:rsid w:val="004056F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sz w:val="24"/>
      <w:szCs w:val="24"/>
    </w:rPr>
  </w:style>
  <w:style w:type="paragraph" w:customStyle="1" w:styleId="8AutoList2">
    <w:name w:val="8AutoList2"/>
    <w:uiPriority w:val="99"/>
    <w:rsid w:val="004056F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sz w:val="24"/>
      <w:szCs w:val="24"/>
    </w:rPr>
  </w:style>
  <w:style w:type="paragraph" w:customStyle="1" w:styleId="1AutoList1">
    <w:name w:val="1AutoList1"/>
    <w:uiPriority w:val="99"/>
    <w:rsid w:val="004056F0"/>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2AutoList1">
    <w:name w:val="2AutoList1"/>
    <w:uiPriority w:val="99"/>
    <w:rsid w:val="004056F0"/>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customStyle="1" w:styleId="3AutoList1">
    <w:name w:val="3AutoList1"/>
    <w:uiPriority w:val="99"/>
    <w:rsid w:val="004056F0"/>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sz w:val="24"/>
      <w:szCs w:val="24"/>
    </w:rPr>
  </w:style>
  <w:style w:type="paragraph" w:customStyle="1" w:styleId="4AutoList1">
    <w:name w:val="4AutoList1"/>
    <w:uiPriority w:val="99"/>
    <w:rsid w:val="004056F0"/>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sz w:val="24"/>
      <w:szCs w:val="24"/>
    </w:rPr>
  </w:style>
  <w:style w:type="paragraph" w:customStyle="1" w:styleId="5AutoList1">
    <w:name w:val="5AutoList1"/>
    <w:uiPriority w:val="99"/>
    <w:rsid w:val="004056F0"/>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sz w:val="24"/>
      <w:szCs w:val="24"/>
    </w:rPr>
  </w:style>
  <w:style w:type="paragraph" w:customStyle="1" w:styleId="6AutoList1">
    <w:name w:val="6AutoList1"/>
    <w:uiPriority w:val="99"/>
    <w:rsid w:val="004056F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sz w:val="24"/>
      <w:szCs w:val="24"/>
    </w:rPr>
  </w:style>
  <w:style w:type="paragraph" w:customStyle="1" w:styleId="7AutoList1">
    <w:name w:val="7AutoList1"/>
    <w:uiPriority w:val="99"/>
    <w:rsid w:val="004056F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sz w:val="24"/>
      <w:szCs w:val="24"/>
    </w:rPr>
  </w:style>
  <w:style w:type="paragraph" w:customStyle="1" w:styleId="8AutoList1">
    <w:name w:val="8AutoList1"/>
    <w:uiPriority w:val="99"/>
    <w:rsid w:val="004056F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sz w:val="24"/>
      <w:szCs w:val="24"/>
    </w:rPr>
  </w:style>
  <w:style w:type="paragraph" w:customStyle="1" w:styleId="1Grandepuce">
    <w:name w:val="1Grande puce"/>
    <w:uiPriority w:val="99"/>
    <w:rsid w:val="004056F0"/>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2Grandepuce">
    <w:name w:val="2Grande puce"/>
    <w:uiPriority w:val="99"/>
    <w:rsid w:val="004056F0"/>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customStyle="1" w:styleId="3Grandepuce">
    <w:name w:val="3Grande puce"/>
    <w:uiPriority w:val="99"/>
    <w:rsid w:val="004056F0"/>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sz w:val="24"/>
      <w:szCs w:val="24"/>
    </w:rPr>
  </w:style>
  <w:style w:type="paragraph" w:customStyle="1" w:styleId="4Grandepuce">
    <w:name w:val="4Grande puce"/>
    <w:uiPriority w:val="99"/>
    <w:rsid w:val="004056F0"/>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sz w:val="24"/>
      <w:szCs w:val="24"/>
    </w:rPr>
  </w:style>
  <w:style w:type="paragraph" w:customStyle="1" w:styleId="5Grandepuce">
    <w:name w:val="5Grande puce"/>
    <w:uiPriority w:val="99"/>
    <w:rsid w:val="004056F0"/>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sz w:val="24"/>
      <w:szCs w:val="24"/>
    </w:rPr>
  </w:style>
  <w:style w:type="paragraph" w:customStyle="1" w:styleId="6Grandepuce">
    <w:name w:val="6Grande puce"/>
    <w:uiPriority w:val="99"/>
    <w:rsid w:val="004056F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sz w:val="24"/>
      <w:szCs w:val="24"/>
    </w:rPr>
  </w:style>
  <w:style w:type="paragraph" w:customStyle="1" w:styleId="7Grandepuce">
    <w:name w:val="7Grande puce"/>
    <w:uiPriority w:val="99"/>
    <w:rsid w:val="004056F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sz w:val="24"/>
      <w:szCs w:val="24"/>
    </w:rPr>
  </w:style>
  <w:style w:type="paragraph" w:customStyle="1" w:styleId="8Grandepuce">
    <w:name w:val="8Grande puce"/>
    <w:uiPriority w:val="99"/>
    <w:rsid w:val="004056F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sz w:val="24"/>
      <w:szCs w:val="24"/>
    </w:rPr>
  </w:style>
  <w:style w:type="paragraph" w:customStyle="1" w:styleId="1Lettres">
    <w:name w:val="1Lettres"/>
    <w:uiPriority w:val="99"/>
    <w:rsid w:val="004056F0"/>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2Lettres">
    <w:name w:val="2Lettres"/>
    <w:uiPriority w:val="99"/>
    <w:rsid w:val="004056F0"/>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customStyle="1" w:styleId="3Lettres">
    <w:name w:val="3Lettres"/>
    <w:uiPriority w:val="99"/>
    <w:rsid w:val="004056F0"/>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sz w:val="24"/>
      <w:szCs w:val="24"/>
    </w:rPr>
  </w:style>
  <w:style w:type="paragraph" w:customStyle="1" w:styleId="4Lettres">
    <w:name w:val="4Lettres"/>
    <w:uiPriority w:val="99"/>
    <w:rsid w:val="004056F0"/>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sz w:val="24"/>
      <w:szCs w:val="24"/>
    </w:rPr>
  </w:style>
  <w:style w:type="paragraph" w:customStyle="1" w:styleId="5Lettres">
    <w:name w:val="5Lettres"/>
    <w:uiPriority w:val="99"/>
    <w:rsid w:val="004056F0"/>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sz w:val="24"/>
      <w:szCs w:val="24"/>
    </w:rPr>
  </w:style>
  <w:style w:type="paragraph" w:customStyle="1" w:styleId="6Lettres">
    <w:name w:val="6Lettres"/>
    <w:uiPriority w:val="99"/>
    <w:rsid w:val="004056F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sz w:val="24"/>
      <w:szCs w:val="24"/>
    </w:rPr>
  </w:style>
  <w:style w:type="paragraph" w:customStyle="1" w:styleId="7Lettres">
    <w:name w:val="7Lettres"/>
    <w:uiPriority w:val="99"/>
    <w:rsid w:val="004056F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sz w:val="24"/>
      <w:szCs w:val="24"/>
    </w:rPr>
  </w:style>
  <w:style w:type="paragraph" w:customStyle="1" w:styleId="8Lettres">
    <w:name w:val="8Lettres"/>
    <w:uiPriority w:val="99"/>
    <w:rsid w:val="004056F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sz w:val="24"/>
      <w:szCs w:val="24"/>
    </w:rPr>
  </w:style>
  <w:style w:type="paragraph" w:customStyle="1" w:styleId="1Lstpointe">
    <w:name w:val="1Lst. pointée"/>
    <w:uiPriority w:val="99"/>
    <w:rsid w:val="004056F0"/>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2Lstpointe">
    <w:name w:val="2Lst. pointée"/>
    <w:uiPriority w:val="99"/>
    <w:rsid w:val="004056F0"/>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customStyle="1" w:styleId="3Lstpointe">
    <w:name w:val="3Lst. pointée"/>
    <w:uiPriority w:val="99"/>
    <w:rsid w:val="004056F0"/>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sz w:val="24"/>
      <w:szCs w:val="24"/>
    </w:rPr>
  </w:style>
  <w:style w:type="paragraph" w:customStyle="1" w:styleId="4Lstpointe">
    <w:name w:val="4Lst. pointée"/>
    <w:uiPriority w:val="99"/>
    <w:rsid w:val="004056F0"/>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sz w:val="24"/>
      <w:szCs w:val="24"/>
    </w:rPr>
  </w:style>
  <w:style w:type="paragraph" w:customStyle="1" w:styleId="5Lstpointe">
    <w:name w:val="5Lst. pointée"/>
    <w:uiPriority w:val="99"/>
    <w:rsid w:val="004056F0"/>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sz w:val="24"/>
      <w:szCs w:val="24"/>
    </w:rPr>
  </w:style>
  <w:style w:type="paragraph" w:customStyle="1" w:styleId="6Lstpointe">
    <w:name w:val="6Lst. pointée"/>
    <w:uiPriority w:val="99"/>
    <w:rsid w:val="004056F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sz w:val="24"/>
      <w:szCs w:val="24"/>
    </w:rPr>
  </w:style>
  <w:style w:type="paragraph" w:customStyle="1" w:styleId="7Lstpointe">
    <w:name w:val="7Lst. pointée"/>
    <w:uiPriority w:val="99"/>
    <w:rsid w:val="004056F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sz w:val="24"/>
      <w:szCs w:val="24"/>
    </w:rPr>
  </w:style>
  <w:style w:type="paragraph" w:customStyle="1" w:styleId="8Lstpointe">
    <w:name w:val="8Lst. pointée"/>
    <w:uiPriority w:val="99"/>
    <w:rsid w:val="004056F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sz w:val="24"/>
      <w:szCs w:val="24"/>
    </w:rPr>
  </w:style>
  <w:style w:type="paragraph" w:customStyle="1" w:styleId="1Paragraph">
    <w:name w:val="1Paragraph"/>
    <w:uiPriority w:val="99"/>
    <w:rsid w:val="004056F0"/>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2Paragraph">
    <w:name w:val="2Paragraph"/>
    <w:uiPriority w:val="99"/>
    <w:rsid w:val="004056F0"/>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customStyle="1" w:styleId="3Paragraph">
    <w:name w:val="3Paragraph"/>
    <w:uiPriority w:val="99"/>
    <w:rsid w:val="004056F0"/>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sz w:val="24"/>
      <w:szCs w:val="24"/>
    </w:rPr>
  </w:style>
  <w:style w:type="paragraph" w:customStyle="1" w:styleId="4Paragraph">
    <w:name w:val="4Paragraph"/>
    <w:uiPriority w:val="99"/>
    <w:rsid w:val="004056F0"/>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sz w:val="24"/>
      <w:szCs w:val="24"/>
    </w:rPr>
  </w:style>
  <w:style w:type="paragraph" w:customStyle="1" w:styleId="5Paragraph">
    <w:name w:val="5Paragraph"/>
    <w:uiPriority w:val="99"/>
    <w:rsid w:val="004056F0"/>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sz w:val="24"/>
      <w:szCs w:val="24"/>
    </w:rPr>
  </w:style>
  <w:style w:type="paragraph" w:customStyle="1" w:styleId="6Paragraph">
    <w:name w:val="6Paragraph"/>
    <w:uiPriority w:val="99"/>
    <w:rsid w:val="004056F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sz w:val="24"/>
      <w:szCs w:val="24"/>
    </w:rPr>
  </w:style>
  <w:style w:type="paragraph" w:customStyle="1" w:styleId="7Paragraph">
    <w:name w:val="7Paragraph"/>
    <w:uiPriority w:val="99"/>
    <w:rsid w:val="004056F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sz w:val="24"/>
      <w:szCs w:val="24"/>
    </w:rPr>
  </w:style>
  <w:style w:type="paragraph" w:customStyle="1" w:styleId="8Paragraph">
    <w:name w:val="8Paragraph"/>
    <w:uiPriority w:val="99"/>
    <w:rsid w:val="004056F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sz w:val="24"/>
      <w:szCs w:val="24"/>
    </w:rPr>
  </w:style>
  <w:style w:type="character" w:customStyle="1" w:styleId="DefaultPara">
    <w:name w:val="Default Para"/>
    <w:uiPriority w:val="99"/>
    <w:rsid w:val="004056F0"/>
  </w:style>
  <w:style w:type="paragraph" w:styleId="En-tte">
    <w:name w:val="header"/>
    <w:basedOn w:val="Normal"/>
    <w:link w:val="En-tteCar"/>
    <w:uiPriority w:val="99"/>
    <w:rsid w:val="004056F0"/>
    <w:pPr>
      <w:widowControl w:val="0"/>
      <w:tabs>
        <w:tab w:val="center" w:pos="4536"/>
        <w:tab w:val="right" w:pos="9072"/>
      </w:tabs>
      <w:autoSpaceDE w:val="0"/>
      <w:autoSpaceDN w:val="0"/>
      <w:adjustRightInd w:val="0"/>
      <w:spacing w:after="0" w:line="240" w:lineRule="auto"/>
    </w:pPr>
    <w:rPr>
      <w:rFonts w:ascii="Times New Roman" w:eastAsia="Times New Roman" w:hAnsi="Times New Roman"/>
      <w:sz w:val="20"/>
      <w:szCs w:val="20"/>
      <w:lang w:eastAsia="fr-FR"/>
    </w:rPr>
  </w:style>
  <w:style w:type="character" w:customStyle="1" w:styleId="En-tteCar">
    <w:name w:val="En-tête Car"/>
    <w:link w:val="En-tte"/>
    <w:uiPriority w:val="99"/>
    <w:rsid w:val="004056F0"/>
    <w:rPr>
      <w:rFonts w:ascii="Times New Roman" w:eastAsia="Times New Roman" w:hAnsi="Times New Roman"/>
    </w:rPr>
  </w:style>
  <w:style w:type="paragraph" w:styleId="Pieddepage">
    <w:name w:val="footer"/>
    <w:basedOn w:val="Normal"/>
    <w:link w:val="PieddepageCar"/>
    <w:uiPriority w:val="99"/>
    <w:rsid w:val="004056F0"/>
    <w:pPr>
      <w:widowControl w:val="0"/>
      <w:tabs>
        <w:tab w:val="center" w:pos="4536"/>
        <w:tab w:val="right" w:pos="9072"/>
      </w:tabs>
      <w:autoSpaceDE w:val="0"/>
      <w:autoSpaceDN w:val="0"/>
      <w:adjustRightInd w:val="0"/>
      <w:spacing w:after="0" w:line="240" w:lineRule="auto"/>
    </w:pPr>
    <w:rPr>
      <w:rFonts w:ascii="Times New Roman" w:eastAsia="Times New Roman" w:hAnsi="Times New Roman"/>
      <w:sz w:val="20"/>
      <w:szCs w:val="20"/>
      <w:lang w:eastAsia="fr-FR"/>
    </w:rPr>
  </w:style>
  <w:style w:type="character" w:customStyle="1" w:styleId="PieddepageCar">
    <w:name w:val="Pied de page Car"/>
    <w:link w:val="Pieddepage"/>
    <w:uiPriority w:val="99"/>
    <w:rsid w:val="004056F0"/>
    <w:rPr>
      <w:rFonts w:ascii="Times New Roman" w:eastAsia="Times New Roman" w:hAnsi="Times New Roman"/>
    </w:rPr>
  </w:style>
  <w:style w:type="character" w:styleId="Numrodepage">
    <w:name w:val="page number"/>
    <w:uiPriority w:val="99"/>
    <w:rsid w:val="004056F0"/>
    <w:rPr>
      <w:rFonts w:cs="Times New Roman"/>
    </w:rPr>
  </w:style>
  <w:style w:type="paragraph" w:customStyle="1" w:styleId="Texteaccord">
    <w:name w:val="Texte accord"/>
    <w:basedOn w:val="Normal"/>
    <w:uiPriority w:val="99"/>
    <w:rsid w:val="004056F0"/>
    <w:pPr>
      <w:spacing w:after="0" w:line="240" w:lineRule="auto"/>
      <w:jc w:val="both"/>
    </w:pPr>
    <w:rPr>
      <w:rFonts w:ascii="Times New Roman" w:eastAsia="Times New Roman" w:hAnsi="Times New Roman"/>
      <w:color w:val="000000"/>
      <w:szCs w:val="20"/>
      <w:lang w:eastAsia="fr-FR"/>
    </w:rPr>
  </w:style>
  <w:style w:type="paragraph" w:customStyle="1" w:styleId="Level1">
    <w:name w:val="Level 1"/>
    <w:basedOn w:val="Normal"/>
    <w:rsid w:val="004056F0"/>
    <w:pPr>
      <w:widowControl w:val="0"/>
      <w:autoSpaceDE w:val="0"/>
      <w:autoSpaceDN w:val="0"/>
      <w:adjustRightInd w:val="0"/>
      <w:spacing w:after="0" w:line="240" w:lineRule="auto"/>
      <w:ind w:left="204" w:hanging="204"/>
    </w:pPr>
    <w:rPr>
      <w:rFonts w:ascii="Times New Roman" w:eastAsia="Times New Roman" w:hAnsi="Times New Roman"/>
      <w:sz w:val="24"/>
      <w:szCs w:val="24"/>
      <w:lang w:val="en-US" w:eastAsia="fr-FR"/>
    </w:rPr>
  </w:style>
  <w:style w:type="paragraph" w:styleId="NormalWeb">
    <w:name w:val="Normal (Web)"/>
    <w:basedOn w:val="Normal"/>
    <w:uiPriority w:val="99"/>
    <w:unhideWhenUsed/>
    <w:rsid w:val="004056F0"/>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4056F0"/>
    <w:rPr>
      <w:rFonts w:cs="Times New Roman"/>
      <w:color w:val="0000FF"/>
      <w:u w:val="single"/>
    </w:rPr>
  </w:style>
  <w:style w:type="character" w:customStyle="1" w:styleId="texteel">
    <w:name w:val="texteel"/>
    <w:rsid w:val="004056F0"/>
  </w:style>
  <w:style w:type="character" w:customStyle="1" w:styleId="net">
    <w:name w:val="net"/>
    <w:rsid w:val="004056F0"/>
  </w:style>
  <w:style w:type="character" w:customStyle="1" w:styleId="tiautdiv3">
    <w:name w:val="tiautdiv3"/>
    <w:rsid w:val="004056F0"/>
  </w:style>
  <w:style w:type="table" w:styleId="Grilledutableau">
    <w:name w:val="Table Grid"/>
    <w:basedOn w:val="TableauNormal"/>
    <w:uiPriority w:val="39"/>
    <w:rsid w:val="004056F0"/>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uiPriority w:val="9"/>
    <w:rsid w:val="00534777"/>
    <w:rPr>
      <w:rFonts w:ascii="Verdana" w:eastAsia="Times New Roman" w:hAnsi="Verdana"/>
      <w:b/>
      <w:bCs/>
      <w:sz w:val="22"/>
      <w:szCs w:val="26"/>
      <w:u w:val="single"/>
      <w:lang w:eastAsia="en-US"/>
    </w:rPr>
  </w:style>
  <w:style w:type="character" w:customStyle="1" w:styleId="Titre4Car">
    <w:name w:val="Titre 4 Car"/>
    <w:link w:val="Titre4"/>
    <w:uiPriority w:val="9"/>
    <w:rsid w:val="00572B78"/>
    <w:rPr>
      <w:rFonts w:ascii="Verdana" w:eastAsia="Times New Roman" w:hAnsi="Verdana"/>
      <w:bCs/>
      <w:i/>
      <w:szCs w:val="28"/>
      <w:u w:val="single"/>
      <w:lang w:eastAsia="en-US"/>
    </w:rPr>
  </w:style>
  <w:style w:type="paragraph" w:styleId="Retraitcorpsdetexte2">
    <w:name w:val="Body Text Indent 2"/>
    <w:basedOn w:val="Normal"/>
    <w:link w:val="Retraitcorpsdetexte2Car"/>
    <w:uiPriority w:val="99"/>
    <w:semiHidden/>
    <w:unhideWhenUsed/>
    <w:rsid w:val="00A304B1"/>
    <w:pPr>
      <w:widowControl w:val="0"/>
      <w:suppressAutoHyphens/>
      <w:autoSpaceDE w:val="0"/>
      <w:spacing w:after="120" w:line="480" w:lineRule="auto"/>
      <w:ind w:left="283"/>
    </w:pPr>
    <w:rPr>
      <w:rFonts w:ascii="Times New Roman" w:eastAsia="Times New Roman" w:hAnsi="Times New Roman"/>
      <w:sz w:val="24"/>
      <w:szCs w:val="24"/>
      <w:lang w:val="en-US" w:eastAsia="ar-SA"/>
    </w:rPr>
  </w:style>
  <w:style w:type="character" w:customStyle="1" w:styleId="Retraitcorpsdetexte2Car">
    <w:name w:val="Retrait corps de texte 2 Car"/>
    <w:link w:val="Retraitcorpsdetexte2"/>
    <w:uiPriority w:val="99"/>
    <w:semiHidden/>
    <w:rsid w:val="00A304B1"/>
    <w:rPr>
      <w:rFonts w:ascii="Times New Roman" w:eastAsia="Times New Roman" w:hAnsi="Times New Roman"/>
      <w:sz w:val="24"/>
      <w:szCs w:val="24"/>
      <w:lang w:val="en-US" w:eastAsia="ar-SA"/>
    </w:rPr>
  </w:style>
  <w:style w:type="paragraph" w:customStyle="1" w:styleId="texte">
    <w:name w:val="texte"/>
    <w:basedOn w:val="Textebrut"/>
    <w:uiPriority w:val="99"/>
    <w:semiHidden/>
    <w:rsid w:val="00A304B1"/>
    <w:pPr>
      <w:spacing w:after="0" w:line="240" w:lineRule="auto"/>
      <w:jc w:val="both"/>
    </w:pPr>
    <w:rPr>
      <w:rFonts w:ascii="Arial" w:eastAsia="MS Mincho" w:hAnsi="Arial" w:cs="Arial"/>
      <w:sz w:val="22"/>
      <w:lang w:eastAsia="fr-FR"/>
    </w:rPr>
  </w:style>
  <w:style w:type="paragraph" w:styleId="Textebrut">
    <w:name w:val="Plain Text"/>
    <w:basedOn w:val="Normal"/>
    <w:link w:val="TextebrutCar"/>
    <w:uiPriority w:val="99"/>
    <w:semiHidden/>
    <w:unhideWhenUsed/>
    <w:rsid w:val="00A304B1"/>
    <w:rPr>
      <w:rFonts w:ascii="Courier New" w:hAnsi="Courier New" w:cs="Courier New"/>
      <w:sz w:val="20"/>
      <w:szCs w:val="20"/>
    </w:rPr>
  </w:style>
  <w:style w:type="character" w:customStyle="1" w:styleId="TextebrutCar">
    <w:name w:val="Texte brut Car"/>
    <w:link w:val="Textebrut"/>
    <w:uiPriority w:val="99"/>
    <w:semiHidden/>
    <w:rsid w:val="00A304B1"/>
    <w:rPr>
      <w:rFonts w:ascii="Courier New" w:hAnsi="Courier New" w:cs="Courier New"/>
      <w:lang w:eastAsia="en-US"/>
    </w:rPr>
  </w:style>
  <w:style w:type="paragraph" w:styleId="Textedebulles">
    <w:name w:val="Balloon Text"/>
    <w:basedOn w:val="Normal"/>
    <w:link w:val="TextedebullesCar"/>
    <w:uiPriority w:val="99"/>
    <w:semiHidden/>
    <w:unhideWhenUsed/>
    <w:rsid w:val="007B0B58"/>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7B0B58"/>
    <w:rPr>
      <w:rFonts w:ascii="Segoe UI" w:hAnsi="Segoe UI" w:cs="Segoe UI"/>
      <w:sz w:val="18"/>
      <w:szCs w:val="18"/>
      <w:lang w:eastAsia="en-US"/>
    </w:rPr>
  </w:style>
  <w:style w:type="character" w:customStyle="1" w:styleId="textegras">
    <w:name w:val="textegras"/>
    <w:rsid w:val="0062128B"/>
  </w:style>
  <w:style w:type="character" w:customStyle="1" w:styleId="chiffrefondrdp15">
    <w:name w:val="chiffrefondrdp15"/>
    <w:rsid w:val="00A70B0D"/>
  </w:style>
  <w:style w:type="character" w:customStyle="1" w:styleId="chiffredp15">
    <w:name w:val="chiffredp15"/>
    <w:rsid w:val="00A70B0D"/>
  </w:style>
  <w:style w:type="character" w:customStyle="1" w:styleId="tiart2">
    <w:name w:val="tiart2"/>
    <w:rsid w:val="00A70B0D"/>
  </w:style>
  <w:style w:type="paragraph" w:styleId="Paragraphedeliste">
    <w:name w:val="List Paragraph"/>
    <w:basedOn w:val="Normal"/>
    <w:uiPriority w:val="34"/>
    <w:qFormat/>
    <w:rsid w:val="005C6F68"/>
    <w:pPr>
      <w:spacing w:after="200" w:line="276" w:lineRule="auto"/>
      <w:ind w:left="720"/>
      <w:contextualSpacing/>
    </w:pPr>
  </w:style>
  <w:style w:type="paragraph" w:styleId="En-ttedetabledesmatires">
    <w:name w:val="TOC Heading"/>
    <w:basedOn w:val="Titre1"/>
    <w:next w:val="Normal"/>
    <w:uiPriority w:val="39"/>
    <w:unhideWhenUsed/>
    <w:qFormat/>
    <w:rsid w:val="002A0AB8"/>
    <w:pPr>
      <w:keepLines/>
      <w:spacing w:after="0"/>
      <w:outlineLvl w:val="9"/>
    </w:pPr>
    <w:rPr>
      <w:rFonts w:ascii="Calibri Light" w:hAnsi="Calibri Light"/>
      <w:b w:val="0"/>
      <w:bCs w:val="0"/>
      <w:color w:val="2E74B5"/>
      <w:kern w:val="0"/>
      <w:lang w:eastAsia="fr-FR"/>
    </w:rPr>
  </w:style>
  <w:style w:type="paragraph" w:styleId="TM2">
    <w:name w:val="toc 2"/>
    <w:basedOn w:val="Normal"/>
    <w:next w:val="Normal"/>
    <w:autoRedefine/>
    <w:uiPriority w:val="39"/>
    <w:unhideWhenUsed/>
    <w:rsid w:val="002A0AB8"/>
    <w:pPr>
      <w:spacing w:after="100"/>
      <w:ind w:left="220"/>
    </w:pPr>
    <w:rPr>
      <w:rFonts w:eastAsia="Times New Roman"/>
      <w:lang w:eastAsia="fr-FR"/>
    </w:rPr>
  </w:style>
  <w:style w:type="paragraph" w:styleId="TM1">
    <w:name w:val="toc 1"/>
    <w:basedOn w:val="Normal"/>
    <w:next w:val="Normal"/>
    <w:autoRedefine/>
    <w:uiPriority w:val="39"/>
    <w:unhideWhenUsed/>
    <w:rsid w:val="00DF0E18"/>
    <w:pPr>
      <w:tabs>
        <w:tab w:val="right" w:leader="dot" w:pos="9061"/>
      </w:tabs>
      <w:spacing w:after="100"/>
    </w:pPr>
    <w:rPr>
      <w:rFonts w:ascii="Verdana" w:eastAsia="Times New Roman" w:hAnsi="Verdana"/>
      <w:b/>
      <w:noProof/>
      <w:sz w:val="20"/>
      <w:lang w:eastAsia="fr-FR"/>
    </w:rPr>
  </w:style>
  <w:style w:type="paragraph" w:styleId="TM3">
    <w:name w:val="toc 3"/>
    <w:basedOn w:val="Normal"/>
    <w:next w:val="Normal"/>
    <w:autoRedefine/>
    <w:uiPriority w:val="39"/>
    <w:unhideWhenUsed/>
    <w:rsid w:val="002A0AB8"/>
    <w:pPr>
      <w:spacing w:after="100"/>
      <w:ind w:left="440"/>
    </w:pPr>
    <w:rPr>
      <w:rFonts w:eastAsia="Times New Roman"/>
      <w:lang w:eastAsia="fr-FR"/>
    </w:rPr>
  </w:style>
  <w:style w:type="character" w:customStyle="1" w:styleId="Titre2Car">
    <w:name w:val="Titre 2 Car"/>
    <w:link w:val="Titre2"/>
    <w:uiPriority w:val="9"/>
    <w:rsid w:val="00534777"/>
    <w:rPr>
      <w:rFonts w:ascii="Verdana" w:eastAsia="Times New Roman" w:hAnsi="Verdana"/>
      <w:b/>
      <w:bCs/>
      <w:iCs/>
      <w:color w:val="A11C42"/>
      <w:sz w:val="24"/>
      <w:szCs w:val="28"/>
      <w:lang w:eastAsia="en-US"/>
    </w:rPr>
  </w:style>
  <w:style w:type="paragraph" w:customStyle="1" w:styleId="Style1">
    <w:name w:val="Style1"/>
    <w:basedOn w:val="Titre2"/>
    <w:link w:val="Style1Car"/>
    <w:rsid w:val="00E65415"/>
    <w:pPr>
      <w:spacing w:before="0" w:after="0" w:line="240" w:lineRule="auto"/>
      <w:ind w:firstLine="708"/>
    </w:pPr>
    <w:rPr>
      <w:i/>
      <w:sz w:val="20"/>
      <w:szCs w:val="20"/>
      <w:u w:val="single"/>
    </w:rPr>
  </w:style>
  <w:style w:type="paragraph" w:customStyle="1" w:styleId="Style2">
    <w:name w:val="Style2"/>
    <w:basedOn w:val="Normal"/>
    <w:link w:val="Style2Car"/>
    <w:rsid w:val="00E65415"/>
    <w:pPr>
      <w:tabs>
        <w:tab w:val="left" w:pos="-1099"/>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Verdana" w:hAnsi="Verdana" w:cs="Tahoma"/>
      <w:b/>
      <w:kern w:val="2"/>
      <w:sz w:val="20"/>
      <w:szCs w:val="20"/>
      <w:u w:val="single"/>
    </w:rPr>
  </w:style>
  <w:style w:type="character" w:customStyle="1" w:styleId="Style1Car">
    <w:name w:val="Style1 Car"/>
    <w:link w:val="Style1"/>
    <w:rsid w:val="00E65415"/>
    <w:rPr>
      <w:rFonts w:ascii="Verdana" w:eastAsia="Times New Roman" w:hAnsi="Verdana" w:cs="Times New Roman"/>
      <w:b/>
      <w:bCs/>
      <w:i w:val="0"/>
      <w:iCs/>
      <w:sz w:val="28"/>
      <w:szCs w:val="28"/>
      <w:u w:val="single"/>
      <w:lang w:eastAsia="en-US"/>
    </w:rPr>
  </w:style>
  <w:style w:type="paragraph" w:customStyle="1" w:styleId="Style3">
    <w:name w:val="Style3"/>
    <w:basedOn w:val="Normal"/>
    <w:link w:val="Style3Car"/>
    <w:rsid w:val="00E65415"/>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pPr>
    <w:rPr>
      <w:rFonts w:ascii="Verdana" w:hAnsi="Verdana"/>
      <w:b/>
      <w:bCs/>
      <w:sz w:val="20"/>
      <w:szCs w:val="20"/>
    </w:rPr>
  </w:style>
  <w:style w:type="character" w:customStyle="1" w:styleId="Style2Car">
    <w:name w:val="Style2 Car"/>
    <w:link w:val="Style2"/>
    <w:rsid w:val="00E65415"/>
    <w:rPr>
      <w:rFonts w:ascii="Verdana" w:hAnsi="Verdana" w:cs="Tahoma"/>
      <w:b/>
      <w:kern w:val="2"/>
      <w:u w:val="single"/>
      <w:lang w:eastAsia="en-US"/>
    </w:rPr>
  </w:style>
  <w:style w:type="paragraph" w:styleId="Sansinterligne">
    <w:name w:val="No Spacing"/>
    <w:uiPriority w:val="1"/>
    <w:qFormat/>
    <w:rsid w:val="00CF04BB"/>
    <w:rPr>
      <w:sz w:val="22"/>
      <w:szCs w:val="22"/>
      <w:lang w:eastAsia="en-US"/>
    </w:rPr>
  </w:style>
  <w:style w:type="character" w:customStyle="1" w:styleId="Style3Car">
    <w:name w:val="Style3 Car"/>
    <w:link w:val="Style3"/>
    <w:rsid w:val="00E65415"/>
    <w:rPr>
      <w:rFonts w:ascii="Verdana" w:hAnsi="Verdana"/>
      <w:b/>
      <w:bCs/>
      <w:lang w:eastAsia="en-US"/>
    </w:rPr>
  </w:style>
  <w:style w:type="paragraph" w:styleId="TM4">
    <w:name w:val="toc 4"/>
    <w:basedOn w:val="Normal"/>
    <w:next w:val="Normal"/>
    <w:autoRedefine/>
    <w:uiPriority w:val="39"/>
    <w:unhideWhenUsed/>
    <w:rsid w:val="00724B4F"/>
    <w:pPr>
      <w:spacing w:after="100"/>
      <w:ind w:left="660"/>
    </w:pPr>
    <w:rPr>
      <w:rFonts w:eastAsia="Times New Roman"/>
      <w:lang w:eastAsia="fr-FR"/>
    </w:rPr>
  </w:style>
  <w:style w:type="paragraph" w:styleId="TM5">
    <w:name w:val="toc 5"/>
    <w:basedOn w:val="Normal"/>
    <w:next w:val="Normal"/>
    <w:autoRedefine/>
    <w:uiPriority w:val="39"/>
    <w:unhideWhenUsed/>
    <w:rsid w:val="00724B4F"/>
    <w:pPr>
      <w:spacing w:after="100"/>
      <w:ind w:left="880"/>
    </w:pPr>
    <w:rPr>
      <w:rFonts w:eastAsia="Times New Roman"/>
      <w:lang w:eastAsia="fr-FR"/>
    </w:rPr>
  </w:style>
  <w:style w:type="paragraph" w:styleId="TM6">
    <w:name w:val="toc 6"/>
    <w:basedOn w:val="Normal"/>
    <w:next w:val="Normal"/>
    <w:autoRedefine/>
    <w:uiPriority w:val="39"/>
    <w:unhideWhenUsed/>
    <w:rsid w:val="00724B4F"/>
    <w:pPr>
      <w:spacing w:after="100"/>
      <w:ind w:left="1100"/>
    </w:pPr>
    <w:rPr>
      <w:rFonts w:eastAsia="Times New Roman"/>
      <w:lang w:eastAsia="fr-FR"/>
    </w:rPr>
  </w:style>
  <w:style w:type="paragraph" w:styleId="TM7">
    <w:name w:val="toc 7"/>
    <w:basedOn w:val="Normal"/>
    <w:next w:val="Normal"/>
    <w:autoRedefine/>
    <w:uiPriority w:val="39"/>
    <w:unhideWhenUsed/>
    <w:rsid w:val="00724B4F"/>
    <w:pPr>
      <w:spacing w:after="100"/>
      <w:ind w:left="1320"/>
    </w:pPr>
    <w:rPr>
      <w:rFonts w:eastAsia="Times New Roman"/>
      <w:lang w:eastAsia="fr-FR"/>
    </w:rPr>
  </w:style>
  <w:style w:type="paragraph" w:styleId="TM8">
    <w:name w:val="toc 8"/>
    <w:basedOn w:val="Normal"/>
    <w:next w:val="Normal"/>
    <w:autoRedefine/>
    <w:uiPriority w:val="39"/>
    <w:unhideWhenUsed/>
    <w:rsid w:val="00724B4F"/>
    <w:pPr>
      <w:spacing w:after="100"/>
      <w:ind w:left="1540"/>
    </w:pPr>
    <w:rPr>
      <w:rFonts w:eastAsia="Times New Roman"/>
      <w:lang w:eastAsia="fr-FR"/>
    </w:rPr>
  </w:style>
  <w:style w:type="paragraph" w:styleId="TM9">
    <w:name w:val="toc 9"/>
    <w:basedOn w:val="Normal"/>
    <w:next w:val="Normal"/>
    <w:autoRedefine/>
    <w:uiPriority w:val="39"/>
    <w:unhideWhenUsed/>
    <w:rsid w:val="00724B4F"/>
    <w:pPr>
      <w:spacing w:after="100"/>
      <w:ind w:left="1760"/>
    </w:pPr>
    <w:rPr>
      <w:rFonts w:eastAsia="Times New Roman"/>
      <w:lang w:eastAsia="fr-FR"/>
    </w:rPr>
  </w:style>
  <w:style w:type="character" w:styleId="Marquedecommentaire">
    <w:name w:val="annotation reference"/>
    <w:uiPriority w:val="99"/>
    <w:semiHidden/>
    <w:unhideWhenUsed/>
    <w:rsid w:val="0008709A"/>
    <w:rPr>
      <w:sz w:val="16"/>
      <w:szCs w:val="16"/>
    </w:rPr>
  </w:style>
  <w:style w:type="paragraph" w:styleId="Commentaire">
    <w:name w:val="annotation text"/>
    <w:basedOn w:val="Normal"/>
    <w:link w:val="CommentaireCar"/>
    <w:uiPriority w:val="99"/>
    <w:unhideWhenUsed/>
    <w:rsid w:val="0008709A"/>
    <w:rPr>
      <w:sz w:val="20"/>
      <w:szCs w:val="20"/>
    </w:rPr>
  </w:style>
  <w:style w:type="character" w:customStyle="1" w:styleId="CommentaireCar">
    <w:name w:val="Commentaire Car"/>
    <w:link w:val="Commentaire"/>
    <w:uiPriority w:val="99"/>
    <w:rsid w:val="0008709A"/>
    <w:rPr>
      <w:lang w:eastAsia="en-US"/>
    </w:rPr>
  </w:style>
  <w:style w:type="character" w:customStyle="1" w:styleId="Titre5Car">
    <w:name w:val="Titre 5 Car"/>
    <w:link w:val="Titre5"/>
    <w:uiPriority w:val="9"/>
    <w:rsid w:val="006A6851"/>
    <w:rPr>
      <w:rFonts w:ascii="Verdana" w:eastAsia="Times New Roman" w:hAnsi="Verdana" w:cs="Times New Roman"/>
      <w:b/>
      <w:bCs/>
      <w:i/>
      <w:i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604">
      <w:bodyDiv w:val="1"/>
      <w:marLeft w:val="0"/>
      <w:marRight w:val="0"/>
      <w:marTop w:val="0"/>
      <w:marBottom w:val="0"/>
      <w:divBdr>
        <w:top w:val="none" w:sz="0" w:space="0" w:color="auto"/>
        <w:left w:val="none" w:sz="0" w:space="0" w:color="auto"/>
        <w:bottom w:val="none" w:sz="0" w:space="0" w:color="auto"/>
        <w:right w:val="none" w:sz="0" w:space="0" w:color="auto"/>
      </w:divBdr>
      <w:divsChild>
        <w:div w:id="378357278">
          <w:marLeft w:val="0"/>
          <w:marRight w:val="0"/>
          <w:marTop w:val="0"/>
          <w:marBottom w:val="0"/>
          <w:divBdr>
            <w:top w:val="none" w:sz="0" w:space="0" w:color="auto"/>
            <w:left w:val="none" w:sz="0" w:space="0" w:color="auto"/>
            <w:bottom w:val="none" w:sz="0" w:space="0" w:color="auto"/>
            <w:right w:val="none" w:sz="0" w:space="0" w:color="auto"/>
          </w:divBdr>
          <w:divsChild>
            <w:div w:id="899052456">
              <w:marLeft w:val="0"/>
              <w:marRight w:val="0"/>
              <w:marTop w:val="0"/>
              <w:marBottom w:val="0"/>
              <w:divBdr>
                <w:top w:val="none" w:sz="0" w:space="0" w:color="auto"/>
                <w:left w:val="none" w:sz="0" w:space="0" w:color="auto"/>
                <w:bottom w:val="none" w:sz="0" w:space="0" w:color="auto"/>
                <w:right w:val="none" w:sz="0" w:space="0" w:color="auto"/>
              </w:divBdr>
              <w:divsChild>
                <w:div w:id="334184764">
                  <w:marLeft w:val="0"/>
                  <w:marRight w:val="0"/>
                  <w:marTop w:val="0"/>
                  <w:marBottom w:val="0"/>
                  <w:divBdr>
                    <w:top w:val="none" w:sz="0" w:space="0" w:color="auto"/>
                    <w:left w:val="none" w:sz="0" w:space="0" w:color="auto"/>
                    <w:bottom w:val="none" w:sz="0" w:space="0" w:color="auto"/>
                    <w:right w:val="none" w:sz="0" w:space="0" w:color="auto"/>
                  </w:divBdr>
                  <w:divsChild>
                    <w:div w:id="2073576236">
                      <w:marLeft w:val="0"/>
                      <w:marRight w:val="0"/>
                      <w:marTop w:val="0"/>
                      <w:marBottom w:val="0"/>
                      <w:divBdr>
                        <w:top w:val="none" w:sz="0" w:space="0" w:color="auto"/>
                        <w:left w:val="none" w:sz="0" w:space="0" w:color="auto"/>
                        <w:bottom w:val="none" w:sz="0" w:space="0" w:color="auto"/>
                        <w:right w:val="none" w:sz="0" w:space="0" w:color="auto"/>
                      </w:divBdr>
                      <w:divsChild>
                        <w:div w:id="727143600">
                          <w:marLeft w:val="0"/>
                          <w:marRight w:val="0"/>
                          <w:marTop w:val="0"/>
                          <w:marBottom w:val="0"/>
                          <w:divBdr>
                            <w:top w:val="none" w:sz="0" w:space="0" w:color="auto"/>
                            <w:left w:val="none" w:sz="0" w:space="0" w:color="auto"/>
                            <w:bottom w:val="none" w:sz="0" w:space="0" w:color="auto"/>
                            <w:right w:val="none" w:sz="0" w:space="0" w:color="auto"/>
                          </w:divBdr>
                          <w:divsChild>
                            <w:div w:id="165561627">
                              <w:marLeft w:val="0"/>
                              <w:marRight w:val="0"/>
                              <w:marTop w:val="0"/>
                              <w:marBottom w:val="0"/>
                              <w:divBdr>
                                <w:top w:val="none" w:sz="0" w:space="0" w:color="auto"/>
                                <w:left w:val="none" w:sz="0" w:space="0" w:color="auto"/>
                                <w:bottom w:val="none" w:sz="0" w:space="0" w:color="auto"/>
                                <w:right w:val="none" w:sz="0" w:space="0" w:color="auto"/>
                              </w:divBdr>
                              <w:divsChild>
                                <w:div w:id="18221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337617">
      <w:bodyDiv w:val="1"/>
      <w:marLeft w:val="0"/>
      <w:marRight w:val="0"/>
      <w:marTop w:val="0"/>
      <w:marBottom w:val="0"/>
      <w:divBdr>
        <w:top w:val="none" w:sz="0" w:space="0" w:color="auto"/>
        <w:left w:val="none" w:sz="0" w:space="0" w:color="auto"/>
        <w:bottom w:val="none" w:sz="0" w:space="0" w:color="auto"/>
        <w:right w:val="none" w:sz="0" w:space="0" w:color="auto"/>
      </w:divBdr>
    </w:div>
    <w:div w:id="332074763">
      <w:bodyDiv w:val="1"/>
      <w:marLeft w:val="0"/>
      <w:marRight w:val="0"/>
      <w:marTop w:val="0"/>
      <w:marBottom w:val="0"/>
      <w:divBdr>
        <w:top w:val="none" w:sz="0" w:space="0" w:color="auto"/>
        <w:left w:val="none" w:sz="0" w:space="0" w:color="auto"/>
        <w:bottom w:val="none" w:sz="0" w:space="0" w:color="auto"/>
        <w:right w:val="none" w:sz="0" w:space="0" w:color="auto"/>
      </w:divBdr>
    </w:div>
    <w:div w:id="886718870">
      <w:bodyDiv w:val="1"/>
      <w:marLeft w:val="0"/>
      <w:marRight w:val="0"/>
      <w:marTop w:val="0"/>
      <w:marBottom w:val="0"/>
      <w:divBdr>
        <w:top w:val="none" w:sz="0" w:space="0" w:color="auto"/>
        <w:left w:val="none" w:sz="0" w:space="0" w:color="auto"/>
        <w:bottom w:val="none" w:sz="0" w:space="0" w:color="auto"/>
        <w:right w:val="none" w:sz="0" w:space="0" w:color="auto"/>
      </w:divBdr>
      <w:divsChild>
        <w:div w:id="913051410">
          <w:marLeft w:val="0"/>
          <w:marRight w:val="0"/>
          <w:marTop w:val="0"/>
          <w:marBottom w:val="0"/>
          <w:divBdr>
            <w:top w:val="none" w:sz="0" w:space="0" w:color="auto"/>
            <w:left w:val="none" w:sz="0" w:space="0" w:color="auto"/>
            <w:bottom w:val="none" w:sz="0" w:space="0" w:color="auto"/>
            <w:right w:val="none" w:sz="0" w:space="0" w:color="auto"/>
          </w:divBdr>
          <w:divsChild>
            <w:div w:id="12928526">
              <w:marLeft w:val="0"/>
              <w:marRight w:val="0"/>
              <w:marTop w:val="0"/>
              <w:marBottom w:val="0"/>
              <w:divBdr>
                <w:top w:val="none" w:sz="0" w:space="0" w:color="auto"/>
                <w:left w:val="none" w:sz="0" w:space="0" w:color="auto"/>
                <w:bottom w:val="none" w:sz="0" w:space="0" w:color="auto"/>
                <w:right w:val="none" w:sz="0" w:space="0" w:color="auto"/>
              </w:divBdr>
              <w:divsChild>
                <w:div w:id="1161893539">
                  <w:marLeft w:val="0"/>
                  <w:marRight w:val="0"/>
                  <w:marTop w:val="0"/>
                  <w:marBottom w:val="0"/>
                  <w:divBdr>
                    <w:top w:val="single" w:sz="2" w:space="0" w:color="9CA9D7"/>
                    <w:left w:val="single" w:sz="6" w:space="0" w:color="9CA9D7"/>
                    <w:bottom w:val="single" w:sz="6" w:space="0" w:color="9CA9D7"/>
                    <w:right w:val="single" w:sz="6" w:space="0" w:color="9CA9D7"/>
                  </w:divBdr>
                  <w:divsChild>
                    <w:div w:id="1433235349">
                      <w:marLeft w:val="0"/>
                      <w:marRight w:val="0"/>
                      <w:marTop w:val="0"/>
                      <w:marBottom w:val="0"/>
                      <w:divBdr>
                        <w:top w:val="none" w:sz="0" w:space="0" w:color="auto"/>
                        <w:left w:val="none" w:sz="0" w:space="0" w:color="auto"/>
                        <w:bottom w:val="none" w:sz="0" w:space="0" w:color="auto"/>
                        <w:right w:val="none" w:sz="0" w:space="0" w:color="auto"/>
                      </w:divBdr>
                      <w:divsChild>
                        <w:div w:id="840659551">
                          <w:marLeft w:val="0"/>
                          <w:marRight w:val="0"/>
                          <w:marTop w:val="0"/>
                          <w:marBottom w:val="0"/>
                          <w:divBdr>
                            <w:top w:val="none" w:sz="0" w:space="0" w:color="auto"/>
                            <w:left w:val="none" w:sz="0" w:space="0" w:color="auto"/>
                            <w:bottom w:val="none" w:sz="0" w:space="0" w:color="auto"/>
                            <w:right w:val="none" w:sz="0" w:space="0" w:color="auto"/>
                          </w:divBdr>
                          <w:divsChild>
                            <w:div w:id="114099582">
                              <w:marLeft w:val="0"/>
                              <w:marRight w:val="0"/>
                              <w:marTop w:val="0"/>
                              <w:marBottom w:val="0"/>
                              <w:divBdr>
                                <w:top w:val="none" w:sz="0" w:space="0" w:color="auto"/>
                                <w:left w:val="none" w:sz="0" w:space="0" w:color="auto"/>
                                <w:bottom w:val="none" w:sz="0" w:space="0" w:color="auto"/>
                                <w:right w:val="none" w:sz="0" w:space="0" w:color="auto"/>
                              </w:divBdr>
                              <w:divsChild>
                                <w:div w:id="2023579731">
                                  <w:marLeft w:val="0"/>
                                  <w:marRight w:val="0"/>
                                  <w:marTop w:val="0"/>
                                  <w:marBottom w:val="0"/>
                                  <w:divBdr>
                                    <w:top w:val="single" w:sz="6" w:space="0" w:color="BFC4D4"/>
                                    <w:left w:val="none" w:sz="0" w:space="0" w:color="auto"/>
                                    <w:bottom w:val="none" w:sz="0" w:space="0" w:color="auto"/>
                                    <w:right w:val="none" w:sz="0" w:space="0" w:color="auto"/>
                                  </w:divBdr>
                                  <w:divsChild>
                                    <w:div w:id="1246962140">
                                      <w:marLeft w:val="0"/>
                                      <w:marRight w:val="0"/>
                                      <w:marTop w:val="0"/>
                                      <w:marBottom w:val="0"/>
                                      <w:divBdr>
                                        <w:top w:val="none" w:sz="0" w:space="0" w:color="auto"/>
                                        <w:left w:val="none" w:sz="0" w:space="0" w:color="auto"/>
                                        <w:bottom w:val="none" w:sz="0" w:space="0" w:color="auto"/>
                                        <w:right w:val="none" w:sz="0" w:space="0" w:color="auto"/>
                                      </w:divBdr>
                                      <w:divsChild>
                                        <w:div w:id="338698378">
                                          <w:marLeft w:val="0"/>
                                          <w:marRight w:val="0"/>
                                          <w:marTop w:val="0"/>
                                          <w:marBottom w:val="0"/>
                                          <w:divBdr>
                                            <w:top w:val="none" w:sz="0" w:space="0" w:color="auto"/>
                                            <w:left w:val="none" w:sz="0" w:space="0" w:color="auto"/>
                                            <w:bottom w:val="none" w:sz="0" w:space="0" w:color="auto"/>
                                            <w:right w:val="none" w:sz="0" w:space="0" w:color="auto"/>
                                          </w:divBdr>
                                          <w:divsChild>
                                            <w:div w:id="17145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339338">
      <w:bodyDiv w:val="1"/>
      <w:marLeft w:val="0"/>
      <w:marRight w:val="0"/>
      <w:marTop w:val="0"/>
      <w:marBottom w:val="0"/>
      <w:divBdr>
        <w:top w:val="none" w:sz="0" w:space="0" w:color="auto"/>
        <w:left w:val="none" w:sz="0" w:space="0" w:color="auto"/>
        <w:bottom w:val="none" w:sz="0" w:space="0" w:color="auto"/>
        <w:right w:val="none" w:sz="0" w:space="0" w:color="auto"/>
      </w:divBdr>
      <w:divsChild>
        <w:div w:id="1304429623">
          <w:marLeft w:val="0"/>
          <w:marRight w:val="0"/>
          <w:marTop w:val="0"/>
          <w:marBottom w:val="0"/>
          <w:divBdr>
            <w:top w:val="none" w:sz="0" w:space="0" w:color="auto"/>
            <w:left w:val="none" w:sz="0" w:space="0" w:color="auto"/>
            <w:bottom w:val="none" w:sz="0" w:space="0" w:color="auto"/>
            <w:right w:val="none" w:sz="0" w:space="0" w:color="auto"/>
          </w:divBdr>
          <w:divsChild>
            <w:div w:id="730465612">
              <w:marLeft w:val="0"/>
              <w:marRight w:val="0"/>
              <w:marTop w:val="0"/>
              <w:marBottom w:val="0"/>
              <w:divBdr>
                <w:top w:val="none" w:sz="0" w:space="0" w:color="auto"/>
                <w:left w:val="none" w:sz="0" w:space="0" w:color="auto"/>
                <w:bottom w:val="none" w:sz="0" w:space="0" w:color="auto"/>
                <w:right w:val="none" w:sz="0" w:space="0" w:color="auto"/>
              </w:divBdr>
              <w:divsChild>
                <w:div w:id="2080010953">
                  <w:marLeft w:val="0"/>
                  <w:marRight w:val="0"/>
                  <w:marTop w:val="0"/>
                  <w:marBottom w:val="0"/>
                  <w:divBdr>
                    <w:top w:val="single" w:sz="2" w:space="0" w:color="9CA9D7"/>
                    <w:left w:val="single" w:sz="6" w:space="0" w:color="9CA9D7"/>
                    <w:bottom w:val="single" w:sz="6" w:space="0" w:color="9CA9D7"/>
                    <w:right w:val="single" w:sz="6" w:space="0" w:color="9CA9D7"/>
                  </w:divBdr>
                  <w:divsChild>
                    <w:div w:id="940257673">
                      <w:marLeft w:val="0"/>
                      <w:marRight w:val="0"/>
                      <w:marTop w:val="0"/>
                      <w:marBottom w:val="0"/>
                      <w:divBdr>
                        <w:top w:val="none" w:sz="0" w:space="0" w:color="auto"/>
                        <w:left w:val="none" w:sz="0" w:space="0" w:color="auto"/>
                        <w:bottom w:val="none" w:sz="0" w:space="0" w:color="auto"/>
                        <w:right w:val="none" w:sz="0" w:space="0" w:color="auto"/>
                      </w:divBdr>
                      <w:divsChild>
                        <w:div w:id="1341815047">
                          <w:marLeft w:val="0"/>
                          <w:marRight w:val="0"/>
                          <w:marTop w:val="0"/>
                          <w:marBottom w:val="0"/>
                          <w:divBdr>
                            <w:top w:val="none" w:sz="0" w:space="0" w:color="auto"/>
                            <w:left w:val="none" w:sz="0" w:space="0" w:color="auto"/>
                            <w:bottom w:val="none" w:sz="0" w:space="0" w:color="auto"/>
                            <w:right w:val="none" w:sz="0" w:space="0" w:color="auto"/>
                          </w:divBdr>
                          <w:divsChild>
                            <w:div w:id="905804467">
                              <w:marLeft w:val="0"/>
                              <w:marRight w:val="0"/>
                              <w:marTop w:val="0"/>
                              <w:marBottom w:val="0"/>
                              <w:divBdr>
                                <w:top w:val="none" w:sz="0" w:space="0" w:color="auto"/>
                                <w:left w:val="none" w:sz="0" w:space="0" w:color="auto"/>
                                <w:bottom w:val="none" w:sz="0" w:space="0" w:color="auto"/>
                                <w:right w:val="none" w:sz="0" w:space="0" w:color="auto"/>
                              </w:divBdr>
                              <w:divsChild>
                                <w:div w:id="1021591314">
                                  <w:marLeft w:val="0"/>
                                  <w:marRight w:val="0"/>
                                  <w:marTop w:val="0"/>
                                  <w:marBottom w:val="0"/>
                                  <w:divBdr>
                                    <w:top w:val="single" w:sz="6" w:space="0" w:color="BFC4D4"/>
                                    <w:left w:val="none" w:sz="0" w:space="0" w:color="auto"/>
                                    <w:bottom w:val="none" w:sz="0" w:space="0" w:color="auto"/>
                                    <w:right w:val="none" w:sz="0" w:space="0" w:color="auto"/>
                                  </w:divBdr>
                                  <w:divsChild>
                                    <w:div w:id="324600043">
                                      <w:marLeft w:val="0"/>
                                      <w:marRight w:val="0"/>
                                      <w:marTop w:val="0"/>
                                      <w:marBottom w:val="0"/>
                                      <w:divBdr>
                                        <w:top w:val="none" w:sz="0" w:space="0" w:color="auto"/>
                                        <w:left w:val="none" w:sz="0" w:space="0" w:color="auto"/>
                                        <w:bottom w:val="none" w:sz="0" w:space="0" w:color="auto"/>
                                        <w:right w:val="none" w:sz="0" w:space="0" w:color="auto"/>
                                      </w:divBdr>
                                      <w:divsChild>
                                        <w:div w:id="1136410407">
                                          <w:marLeft w:val="0"/>
                                          <w:marRight w:val="0"/>
                                          <w:marTop w:val="0"/>
                                          <w:marBottom w:val="0"/>
                                          <w:divBdr>
                                            <w:top w:val="none" w:sz="0" w:space="0" w:color="auto"/>
                                            <w:left w:val="none" w:sz="0" w:space="0" w:color="auto"/>
                                            <w:bottom w:val="none" w:sz="0" w:space="0" w:color="auto"/>
                                            <w:right w:val="none" w:sz="0" w:space="0" w:color="auto"/>
                                          </w:divBdr>
                                          <w:divsChild>
                                            <w:div w:id="19521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8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elnet.fr/documentation/Document?id=CODE_CTRA_ARTI_D1237-1&amp;nrf=0_ZF9DTDk5NXxkX0NDMjI3LTM4ODk=&amp;FromId=CC227"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legifrance.gouv.fr/affichCodeArticle.do?cidTexte=LEGITEXT000006072050&amp;idArticle=LEGIARTI000027550512&amp;dateTexte=&amp;categorieLien=ci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2050&amp;idArticle=LEGIARTI000030170454&amp;dateTexte=&amp;categorieLien=id"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elnet.fr/documentation/Document?id=CODE_CTRA_ARTI_D1237-1&amp;nrf=0_ZF9DTDk5NXxkX0NDMjI3LTM4ODk=&amp;FromId=CC227" TargetMode="Externa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elnet.fr/documentation/Document?id=CODE_CTRA_ARTI_D1237-1&amp;nrf=0_ZF9DTDk5NXxkX0NDMjI3LTM4ODk=&amp;FromId=CC2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3B125-5EA9-4159-801E-F95EEA64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20470</Words>
  <Characters>112591</Characters>
  <Application>Microsoft Office Word</Application>
  <DocSecurity>4</DocSecurity>
  <Lines>938</Lines>
  <Paragraphs>265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132796</CharactersWithSpaces>
  <SharedDoc>false</SharedDoc>
  <HLinks>
    <vt:vector size="822" baseType="variant">
      <vt:variant>
        <vt:i4>2883710</vt:i4>
      </vt:variant>
      <vt:variant>
        <vt:i4>804</vt:i4>
      </vt:variant>
      <vt:variant>
        <vt:i4>0</vt:i4>
      </vt:variant>
      <vt:variant>
        <vt:i4>5</vt:i4>
      </vt:variant>
      <vt:variant>
        <vt:lpwstr>http://www.elnet.fr/documentation/Document?id=CODE_CTRA_ARTI_D1237-1&amp;nrf=0_ZF9DTDk5NXxkX0NDMjI3LTM4ODk=&amp;FromId=CC227</vt:lpwstr>
      </vt:variant>
      <vt:variant>
        <vt:lpwstr/>
      </vt:variant>
      <vt:variant>
        <vt:i4>2883710</vt:i4>
      </vt:variant>
      <vt:variant>
        <vt:i4>801</vt:i4>
      </vt:variant>
      <vt:variant>
        <vt:i4>0</vt:i4>
      </vt:variant>
      <vt:variant>
        <vt:i4>5</vt:i4>
      </vt:variant>
      <vt:variant>
        <vt:lpwstr>http://www.elnet.fr/documentation/Document?id=CODE_CTRA_ARTI_D1237-1&amp;nrf=0_ZF9DTDk5NXxkX0NDMjI3LTM4ODk=&amp;FromId=CC227</vt:lpwstr>
      </vt:variant>
      <vt:variant>
        <vt:lpwstr/>
      </vt:variant>
      <vt:variant>
        <vt:i4>2883710</vt:i4>
      </vt:variant>
      <vt:variant>
        <vt:i4>798</vt:i4>
      </vt:variant>
      <vt:variant>
        <vt:i4>0</vt:i4>
      </vt:variant>
      <vt:variant>
        <vt:i4>5</vt:i4>
      </vt:variant>
      <vt:variant>
        <vt:lpwstr>http://www.elnet.fr/documentation/Document?id=CODE_CTRA_ARTI_D1237-1&amp;nrf=0_ZF9DTDk5NXxkX0NDMjI3LTM4ODk=&amp;FromId=CC227</vt:lpwstr>
      </vt:variant>
      <vt:variant>
        <vt:lpwstr/>
      </vt:variant>
      <vt:variant>
        <vt:i4>4325458</vt:i4>
      </vt:variant>
      <vt:variant>
        <vt:i4>795</vt:i4>
      </vt:variant>
      <vt:variant>
        <vt:i4>0</vt:i4>
      </vt:variant>
      <vt:variant>
        <vt:i4>5</vt:i4>
      </vt:variant>
      <vt:variant>
        <vt:lpwstr>https://www.legifrance.gouv.fr/affichCodeArticle.do?cidTexte=LEGITEXT000006072050&amp;idArticle=LEGIARTI000027550512&amp;dateTexte=&amp;categorieLien=cid</vt:lpwstr>
      </vt:variant>
      <vt:variant>
        <vt:lpwstr/>
      </vt:variant>
      <vt:variant>
        <vt:i4>5046361</vt:i4>
      </vt:variant>
      <vt:variant>
        <vt:i4>792</vt:i4>
      </vt:variant>
      <vt:variant>
        <vt:i4>0</vt:i4>
      </vt:variant>
      <vt:variant>
        <vt:i4>5</vt:i4>
      </vt:variant>
      <vt:variant>
        <vt:lpwstr>https://www.legifrance.gouv.fr/affichCodeArticle.do?cidTexte=LEGITEXT000006072050&amp;idArticle=LEGIARTI000030170454&amp;dateTexte=&amp;categorieLien=id</vt:lpwstr>
      </vt:variant>
      <vt:variant>
        <vt:lpwstr/>
      </vt:variant>
      <vt:variant>
        <vt:i4>1966129</vt:i4>
      </vt:variant>
      <vt:variant>
        <vt:i4>788</vt:i4>
      </vt:variant>
      <vt:variant>
        <vt:i4>0</vt:i4>
      </vt:variant>
      <vt:variant>
        <vt:i4>5</vt:i4>
      </vt:variant>
      <vt:variant>
        <vt:lpwstr/>
      </vt:variant>
      <vt:variant>
        <vt:lpwstr>_Toc495075756</vt:lpwstr>
      </vt:variant>
      <vt:variant>
        <vt:i4>1966129</vt:i4>
      </vt:variant>
      <vt:variant>
        <vt:i4>782</vt:i4>
      </vt:variant>
      <vt:variant>
        <vt:i4>0</vt:i4>
      </vt:variant>
      <vt:variant>
        <vt:i4>5</vt:i4>
      </vt:variant>
      <vt:variant>
        <vt:lpwstr/>
      </vt:variant>
      <vt:variant>
        <vt:lpwstr>_Toc495075755</vt:lpwstr>
      </vt:variant>
      <vt:variant>
        <vt:i4>1966129</vt:i4>
      </vt:variant>
      <vt:variant>
        <vt:i4>776</vt:i4>
      </vt:variant>
      <vt:variant>
        <vt:i4>0</vt:i4>
      </vt:variant>
      <vt:variant>
        <vt:i4>5</vt:i4>
      </vt:variant>
      <vt:variant>
        <vt:lpwstr/>
      </vt:variant>
      <vt:variant>
        <vt:lpwstr>_Toc495075754</vt:lpwstr>
      </vt:variant>
      <vt:variant>
        <vt:i4>1966129</vt:i4>
      </vt:variant>
      <vt:variant>
        <vt:i4>770</vt:i4>
      </vt:variant>
      <vt:variant>
        <vt:i4>0</vt:i4>
      </vt:variant>
      <vt:variant>
        <vt:i4>5</vt:i4>
      </vt:variant>
      <vt:variant>
        <vt:lpwstr/>
      </vt:variant>
      <vt:variant>
        <vt:lpwstr>_Toc495075753</vt:lpwstr>
      </vt:variant>
      <vt:variant>
        <vt:i4>1966129</vt:i4>
      </vt:variant>
      <vt:variant>
        <vt:i4>764</vt:i4>
      </vt:variant>
      <vt:variant>
        <vt:i4>0</vt:i4>
      </vt:variant>
      <vt:variant>
        <vt:i4>5</vt:i4>
      </vt:variant>
      <vt:variant>
        <vt:lpwstr/>
      </vt:variant>
      <vt:variant>
        <vt:lpwstr>_Toc495075752</vt:lpwstr>
      </vt:variant>
      <vt:variant>
        <vt:i4>1966129</vt:i4>
      </vt:variant>
      <vt:variant>
        <vt:i4>758</vt:i4>
      </vt:variant>
      <vt:variant>
        <vt:i4>0</vt:i4>
      </vt:variant>
      <vt:variant>
        <vt:i4>5</vt:i4>
      </vt:variant>
      <vt:variant>
        <vt:lpwstr/>
      </vt:variant>
      <vt:variant>
        <vt:lpwstr>_Toc495075751</vt:lpwstr>
      </vt:variant>
      <vt:variant>
        <vt:i4>1966129</vt:i4>
      </vt:variant>
      <vt:variant>
        <vt:i4>752</vt:i4>
      </vt:variant>
      <vt:variant>
        <vt:i4>0</vt:i4>
      </vt:variant>
      <vt:variant>
        <vt:i4>5</vt:i4>
      </vt:variant>
      <vt:variant>
        <vt:lpwstr/>
      </vt:variant>
      <vt:variant>
        <vt:lpwstr>_Toc495075750</vt:lpwstr>
      </vt:variant>
      <vt:variant>
        <vt:i4>2031665</vt:i4>
      </vt:variant>
      <vt:variant>
        <vt:i4>746</vt:i4>
      </vt:variant>
      <vt:variant>
        <vt:i4>0</vt:i4>
      </vt:variant>
      <vt:variant>
        <vt:i4>5</vt:i4>
      </vt:variant>
      <vt:variant>
        <vt:lpwstr/>
      </vt:variant>
      <vt:variant>
        <vt:lpwstr>_Toc495075749</vt:lpwstr>
      </vt:variant>
      <vt:variant>
        <vt:i4>2031665</vt:i4>
      </vt:variant>
      <vt:variant>
        <vt:i4>740</vt:i4>
      </vt:variant>
      <vt:variant>
        <vt:i4>0</vt:i4>
      </vt:variant>
      <vt:variant>
        <vt:i4>5</vt:i4>
      </vt:variant>
      <vt:variant>
        <vt:lpwstr/>
      </vt:variant>
      <vt:variant>
        <vt:lpwstr>_Toc495075748</vt:lpwstr>
      </vt:variant>
      <vt:variant>
        <vt:i4>2031665</vt:i4>
      </vt:variant>
      <vt:variant>
        <vt:i4>734</vt:i4>
      </vt:variant>
      <vt:variant>
        <vt:i4>0</vt:i4>
      </vt:variant>
      <vt:variant>
        <vt:i4>5</vt:i4>
      </vt:variant>
      <vt:variant>
        <vt:lpwstr/>
      </vt:variant>
      <vt:variant>
        <vt:lpwstr>_Toc495075747</vt:lpwstr>
      </vt:variant>
      <vt:variant>
        <vt:i4>2031665</vt:i4>
      </vt:variant>
      <vt:variant>
        <vt:i4>728</vt:i4>
      </vt:variant>
      <vt:variant>
        <vt:i4>0</vt:i4>
      </vt:variant>
      <vt:variant>
        <vt:i4>5</vt:i4>
      </vt:variant>
      <vt:variant>
        <vt:lpwstr/>
      </vt:variant>
      <vt:variant>
        <vt:lpwstr>_Toc495075746</vt:lpwstr>
      </vt:variant>
      <vt:variant>
        <vt:i4>2031665</vt:i4>
      </vt:variant>
      <vt:variant>
        <vt:i4>722</vt:i4>
      </vt:variant>
      <vt:variant>
        <vt:i4>0</vt:i4>
      </vt:variant>
      <vt:variant>
        <vt:i4>5</vt:i4>
      </vt:variant>
      <vt:variant>
        <vt:lpwstr/>
      </vt:variant>
      <vt:variant>
        <vt:lpwstr>_Toc495075745</vt:lpwstr>
      </vt:variant>
      <vt:variant>
        <vt:i4>2031665</vt:i4>
      </vt:variant>
      <vt:variant>
        <vt:i4>716</vt:i4>
      </vt:variant>
      <vt:variant>
        <vt:i4>0</vt:i4>
      </vt:variant>
      <vt:variant>
        <vt:i4>5</vt:i4>
      </vt:variant>
      <vt:variant>
        <vt:lpwstr/>
      </vt:variant>
      <vt:variant>
        <vt:lpwstr>_Toc495075744</vt:lpwstr>
      </vt:variant>
      <vt:variant>
        <vt:i4>2031665</vt:i4>
      </vt:variant>
      <vt:variant>
        <vt:i4>710</vt:i4>
      </vt:variant>
      <vt:variant>
        <vt:i4>0</vt:i4>
      </vt:variant>
      <vt:variant>
        <vt:i4>5</vt:i4>
      </vt:variant>
      <vt:variant>
        <vt:lpwstr/>
      </vt:variant>
      <vt:variant>
        <vt:lpwstr>_Toc495075743</vt:lpwstr>
      </vt:variant>
      <vt:variant>
        <vt:i4>2031665</vt:i4>
      </vt:variant>
      <vt:variant>
        <vt:i4>704</vt:i4>
      </vt:variant>
      <vt:variant>
        <vt:i4>0</vt:i4>
      </vt:variant>
      <vt:variant>
        <vt:i4>5</vt:i4>
      </vt:variant>
      <vt:variant>
        <vt:lpwstr/>
      </vt:variant>
      <vt:variant>
        <vt:lpwstr>_Toc495075742</vt:lpwstr>
      </vt:variant>
      <vt:variant>
        <vt:i4>2031665</vt:i4>
      </vt:variant>
      <vt:variant>
        <vt:i4>698</vt:i4>
      </vt:variant>
      <vt:variant>
        <vt:i4>0</vt:i4>
      </vt:variant>
      <vt:variant>
        <vt:i4>5</vt:i4>
      </vt:variant>
      <vt:variant>
        <vt:lpwstr/>
      </vt:variant>
      <vt:variant>
        <vt:lpwstr>_Toc495075741</vt:lpwstr>
      </vt:variant>
      <vt:variant>
        <vt:i4>2031665</vt:i4>
      </vt:variant>
      <vt:variant>
        <vt:i4>692</vt:i4>
      </vt:variant>
      <vt:variant>
        <vt:i4>0</vt:i4>
      </vt:variant>
      <vt:variant>
        <vt:i4>5</vt:i4>
      </vt:variant>
      <vt:variant>
        <vt:lpwstr/>
      </vt:variant>
      <vt:variant>
        <vt:lpwstr>_Toc495075740</vt:lpwstr>
      </vt:variant>
      <vt:variant>
        <vt:i4>1572913</vt:i4>
      </vt:variant>
      <vt:variant>
        <vt:i4>686</vt:i4>
      </vt:variant>
      <vt:variant>
        <vt:i4>0</vt:i4>
      </vt:variant>
      <vt:variant>
        <vt:i4>5</vt:i4>
      </vt:variant>
      <vt:variant>
        <vt:lpwstr/>
      </vt:variant>
      <vt:variant>
        <vt:lpwstr>_Toc495075739</vt:lpwstr>
      </vt:variant>
      <vt:variant>
        <vt:i4>1572913</vt:i4>
      </vt:variant>
      <vt:variant>
        <vt:i4>680</vt:i4>
      </vt:variant>
      <vt:variant>
        <vt:i4>0</vt:i4>
      </vt:variant>
      <vt:variant>
        <vt:i4>5</vt:i4>
      </vt:variant>
      <vt:variant>
        <vt:lpwstr/>
      </vt:variant>
      <vt:variant>
        <vt:lpwstr>_Toc495075738</vt:lpwstr>
      </vt:variant>
      <vt:variant>
        <vt:i4>1572913</vt:i4>
      </vt:variant>
      <vt:variant>
        <vt:i4>674</vt:i4>
      </vt:variant>
      <vt:variant>
        <vt:i4>0</vt:i4>
      </vt:variant>
      <vt:variant>
        <vt:i4>5</vt:i4>
      </vt:variant>
      <vt:variant>
        <vt:lpwstr/>
      </vt:variant>
      <vt:variant>
        <vt:lpwstr>_Toc495075737</vt:lpwstr>
      </vt:variant>
      <vt:variant>
        <vt:i4>1572913</vt:i4>
      </vt:variant>
      <vt:variant>
        <vt:i4>668</vt:i4>
      </vt:variant>
      <vt:variant>
        <vt:i4>0</vt:i4>
      </vt:variant>
      <vt:variant>
        <vt:i4>5</vt:i4>
      </vt:variant>
      <vt:variant>
        <vt:lpwstr/>
      </vt:variant>
      <vt:variant>
        <vt:lpwstr>_Toc495075736</vt:lpwstr>
      </vt:variant>
      <vt:variant>
        <vt:i4>1572913</vt:i4>
      </vt:variant>
      <vt:variant>
        <vt:i4>662</vt:i4>
      </vt:variant>
      <vt:variant>
        <vt:i4>0</vt:i4>
      </vt:variant>
      <vt:variant>
        <vt:i4>5</vt:i4>
      </vt:variant>
      <vt:variant>
        <vt:lpwstr/>
      </vt:variant>
      <vt:variant>
        <vt:lpwstr>_Toc495075735</vt:lpwstr>
      </vt:variant>
      <vt:variant>
        <vt:i4>1572913</vt:i4>
      </vt:variant>
      <vt:variant>
        <vt:i4>656</vt:i4>
      </vt:variant>
      <vt:variant>
        <vt:i4>0</vt:i4>
      </vt:variant>
      <vt:variant>
        <vt:i4>5</vt:i4>
      </vt:variant>
      <vt:variant>
        <vt:lpwstr/>
      </vt:variant>
      <vt:variant>
        <vt:lpwstr>_Toc495075734</vt:lpwstr>
      </vt:variant>
      <vt:variant>
        <vt:i4>1572913</vt:i4>
      </vt:variant>
      <vt:variant>
        <vt:i4>650</vt:i4>
      </vt:variant>
      <vt:variant>
        <vt:i4>0</vt:i4>
      </vt:variant>
      <vt:variant>
        <vt:i4>5</vt:i4>
      </vt:variant>
      <vt:variant>
        <vt:lpwstr/>
      </vt:variant>
      <vt:variant>
        <vt:lpwstr>_Toc495075733</vt:lpwstr>
      </vt:variant>
      <vt:variant>
        <vt:i4>1572913</vt:i4>
      </vt:variant>
      <vt:variant>
        <vt:i4>644</vt:i4>
      </vt:variant>
      <vt:variant>
        <vt:i4>0</vt:i4>
      </vt:variant>
      <vt:variant>
        <vt:i4>5</vt:i4>
      </vt:variant>
      <vt:variant>
        <vt:lpwstr/>
      </vt:variant>
      <vt:variant>
        <vt:lpwstr>_Toc495075732</vt:lpwstr>
      </vt:variant>
      <vt:variant>
        <vt:i4>1572913</vt:i4>
      </vt:variant>
      <vt:variant>
        <vt:i4>638</vt:i4>
      </vt:variant>
      <vt:variant>
        <vt:i4>0</vt:i4>
      </vt:variant>
      <vt:variant>
        <vt:i4>5</vt:i4>
      </vt:variant>
      <vt:variant>
        <vt:lpwstr/>
      </vt:variant>
      <vt:variant>
        <vt:lpwstr>_Toc495075731</vt:lpwstr>
      </vt:variant>
      <vt:variant>
        <vt:i4>1572913</vt:i4>
      </vt:variant>
      <vt:variant>
        <vt:i4>632</vt:i4>
      </vt:variant>
      <vt:variant>
        <vt:i4>0</vt:i4>
      </vt:variant>
      <vt:variant>
        <vt:i4>5</vt:i4>
      </vt:variant>
      <vt:variant>
        <vt:lpwstr/>
      </vt:variant>
      <vt:variant>
        <vt:lpwstr>_Toc495075730</vt:lpwstr>
      </vt:variant>
      <vt:variant>
        <vt:i4>1638449</vt:i4>
      </vt:variant>
      <vt:variant>
        <vt:i4>626</vt:i4>
      </vt:variant>
      <vt:variant>
        <vt:i4>0</vt:i4>
      </vt:variant>
      <vt:variant>
        <vt:i4>5</vt:i4>
      </vt:variant>
      <vt:variant>
        <vt:lpwstr/>
      </vt:variant>
      <vt:variant>
        <vt:lpwstr>_Toc495075729</vt:lpwstr>
      </vt:variant>
      <vt:variant>
        <vt:i4>1638449</vt:i4>
      </vt:variant>
      <vt:variant>
        <vt:i4>620</vt:i4>
      </vt:variant>
      <vt:variant>
        <vt:i4>0</vt:i4>
      </vt:variant>
      <vt:variant>
        <vt:i4>5</vt:i4>
      </vt:variant>
      <vt:variant>
        <vt:lpwstr/>
      </vt:variant>
      <vt:variant>
        <vt:lpwstr>_Toc495075728</vt:lpwstr>
      </vt:variant>
      <vt:variant>
        <vt:i4>1638449</vt:i4>
      </vt:variant>
      <vt:variant>
        <vt:i4>614</vt:i4>
      </vt:variant>
      <vt:variant>
        <vt:i4>0</vt:i4>
      </vt:variant>
      <vt:variant>
        <vt:i4>5</vt:i4>
      </vt:variant>
      <vt:variant>
        <vt:lpwstr/>
      </vt:variant>
      <vt:variant>
        <vt:lpwstr>_Toc495075727</vt:lpwstr>
      </vt:variant>
      <vt:variant>
        <vt:i4>1638449</vt:i4>
      </vt:variant>
      <vt:variant>
        <vt:i4>608</vt:i4>
      </vt:variant>
      <vt:variant>
        <vt:i4>0</vt:i4>
      </vt:variant>
      <vt:variant>
        <vt:i4>5</vt:i4>
      </vt:variant>
      <vt:variant>
        <vt:lpwstr/>
      </vt:variant>
      <vt:variant>
        <vt:lpwstr>_Toc495075726</vt:lpwstr>
      </vt:variant>
      <vt:variant>
        <vt:i4>1638449</vt:i4>
      </vt:variant>
      <vt:variant>
        <vt:i4>602</vt:i4>
      </vt:variant>
      <vt:variant>
        <vt:i4>0</vt:i4>
      </vt:variant>
      <vt:variant>
        <vt:i4>5</vt:i4>
      </vt:variant>
      <vt:variant>
        <vt:lpwstr/>
      </vt:variant>
      <vt:variant>
        <vt:lpwstr>_Toc495075725</vt:lpwstr>
      </vt:variant>
      <vt:variant>
        <vt:i4>1638449</vt:i4>
      </vt:variant>
      <vt:variant>
        <vt:i4>596</vt:i4>
      </vt:variant>
      <vt:variant>
        <vt:i4>0</vt:i4>
      </vt:variant>
      <vt:variant>
        <vt:i4>5</vt:i4>
      </vt:variant>
      <vt:variant>
        <vt:lpwstr/>
      </vt:variant>
      <vt:variant>
        <vt:lpwstr>_Toc495075724</vt:lpwstr>
      </vt:variant>
      <vt:variant>
        <vt:i4>1638449</vt:i4>
      </vt:variant>
      <vt:variant>
        <vt:i4>590</vt:i4>
      </vt:variant>
      <vt:variant>
        <vt:i4>0</vt:i4>
      </vt:variant>
      <vt:variant>
        <vt:i4>5</vt:i4>
      </vt:variant>
      <vt:variant>
        <vt:lpwstr/>
      </vt:variant>
      <vt:variant>
        <vt:lpwstr>_Toc495075723</vt:lpwstr>
      </vt:variant>
      <vt:variant>
        <vt:i4>1638449</vt:i4>
      </vt:variant>
      <vt:variant>
        <vt:i4>584</vt:i4>
      </vt:variant>
      <vt:variant>
        <vt:i4>0</vt:i4>
      </vt:variant>
      <vt:variant>
        <vt:i4>5</vt:i4>
      </vt:variant>
      <vt:variant>
        <vt:lpwstr/>
      </vt:variant>
      <vt:variant>
        <vt:lpwstr>_Toc495075722</vt:lpwstr>
      </vt:variant>
      <vt:variant>
        <vt:i4>1638449</vt:i4>
      </vt:variant>
      <vt:variant>
        <vt:i4>578</vt:i4>
      </vt:variant>
      <vt:variant>
        <vt:i4>0</vt:i4>
      </vt:variant>
      <vt:variant>
        <vt:i4>5</vt:i4>
      </vt:variant>
      <vt:variant>
        <vt:lpwstr/>
      </vt:variant>
      <vt:variant>
        <vt:lpwstr>_Toc495075721</vt:lpwstr>
      </vt:variant>
      <vt:variant>
        <vt:i4>1638449</vt:i4>
      </vt:variant>
      <vt:variant>
        <vt:i4>572</vt:i4>
      </vt:variant>
      <vt:variant>
        <vt:i4>0</vt:i4>
      </vt:variant>
      <vt:variant>
        <vt:i4>5</vt:i4>
      </vt:variant>
      <vt:variant>
        <vt:lpwstr/>
      </vt:variant>
      <vt:variant>
        <vt:lpwstr>_Toc495075720</vt:lpwstr>
      </vt:variant>
      <vt:variant>
        <vt:i4>1703985</vt:i4>
      </vt:variant>
      <vt:variant>
        <vt:i4>566</vt:i4>
      </vt:variant>
      <vt:variant>
        <vt:i4>0</vt:i4>
      </vt:variant>
      <vt:variant>
        <vt:i4>5</vt:i4>
      </vt:variant>
      <vt:variant>
        <vt:lpwstr/>
      </vt:variant>
      <vt:variant>
        <vt:lpwstr>_Toc495075719</vt:lpwstr>
      </vt:variant>
      <vt:variant>
        <vt:i4>1703985</vt:i4>
      </vt:variant>
      <vt:variant>
        <vt:i4>560</vt:i4>
      </vt:variant>
      <vt:variant>
        <vt:i4>0</vt:i4>
      </vt:variant>
      <vt:variant>
        <vt:i4>5</vt:i4>
      </vt:variant>
      <vt:variant>
        <vt:lpwstr/>
      </vt:variant>
      <vt:variant>
        <vt:lpwstr>_Toc495075718</vt:lpwstr>
      </vt:variant>
      <vt:variant>
        <vt:i4>1703985</vt:i4>
      </vt:variant>
      <vt:variant>
        <vt:i4>554</vt:i4>
      </vt:variant>
      <vt:variant>
        <vt:i4>0</vt:i4>
      </vt:variant>
      <vt:variant>
        <vt:i4>5</vt:i4>
      </vt:variant>
      <vt:variant>
        <vt:lpwstr/>
      </vt:variant>
      <vt:variant>
        <vt:lpwstr>_Toc495075717</vt:lpwstr>
      </vt:variant>
      <vt:variant>
        <vt:i4>1703985</vt:i4>
      </vt:variant>
      <vt:variant>
        <vt:i4>548</vt:i4>
      </vt:variant>
      <vt:variant>
        <vt:i4>0</vt:i4>
      </vt:variant>
      <vt:variant>
        <vt:i4>5</vt:i4>
      </vt:variant>
      <vt:variant>
        <vt:lpwstr/>
      </vt:variant>
      <vt:variant>
        <vt:lpwstr>_Toc495075716</vt:lpwstr>
      </vt:variant>
      <vt:variant>
        <vt:i4>1703985</vt:i4>
      </vt:variant>
      <vt:variant>
        <vt:i4>542</vt:i4>
      </vt:variant>
      <vt:variant>
        <vt:i4>0</vt:i4>
      </vt:variant>
      <vt:variant>
        <vt:i4>5</vt:i4>
      </vt:variant>
      <vt:variant>
        <vt:lpwstr/>
      </vt:variant>
      <vt:variant>
        <vt:lpwstr>_Toc495075715</vt:lpwstr>
      </vt:variant>
      <vt:variant>
        <vt:i4>1703985</vt:i4>
      </vt:variant>
      <vt:variant>
        <vt:i4>536</vt:i4>
      </vt:variant>
      <vt:variant>
        <vt:i4>0</vt:i4>
      </vt:variant>
      <vt:variant>
        <vt:i4>5</vt:i4>
      </vt:variant>
      <vt:variant>
        <vt:lpwstr/>
      </vt:variant>
      <vt:variant>
        <vt:lpwstr>_Toc495075714</vt:lpwstr>
      </vt:variant>
      <vt:variant>
        <vt:i4>1703985</vt:i4>
      </vt:variant>
      <vt:variant>
        <vt:i4>530</vt:i4>
      </vt:variant>
      <vt:variant>
        <vt:i4>0</vt:i4>
      </vt:variant>
      <vt:variant>
        <vt:i4>5</vt:i4>
      </vt:variant>
      <vt:variant>
        <vt:lpwstr/>
      </vt:variant>
      <vt:variant>
        <vt:lpwstr>_Toc495075713</vt:lpwstr>
      </vt:variant>
      <vt:variant>
        <vt:i4>1703985</vt:i4>
      </vt:variant>
      <vt:variant>
        <vt:i4>524</vt:i4>
      </vt:variant>
      <vt:variant>
        <vt:i4>0</vt:i4>
      </vt:variant>
      <vt:variant>
        <vt:i4>5</vt:i4>
      </vt:variant>
      <vt:variant>
        <vt:lpwstr/>
      </vt:variant>
      <vt:variant>
        <vt:lpwstr>_Toc495075712</vt:lpwstr>
      </vt:variant>
      <vt:variant>
        <vt:i4>1703985</vt:i4>
      </vt:variant>
      <vt:variant>
        <vt:i4>518</vt:i4>
      </vt:variant>
      <vt:variant>
        <vt:i4>0</vt:i4>
      </vt:variant>
      <vt:variant>
        <vt:i4>5</vt:i4>
      </vt:variant>
      <vt:variant>
        <vt:lpwstr/>
      </vt:variant>
      <vt:variant>
        <vt:lpwstr>_Toc495075711</vt:lpwstr>
      </vt:variant>
      <vt:variant>
        <vt:i4>1703985</vt:i4>
      </vt:variant>
      <vt:variant>
        <vt:i4>512</vt:i4>
      </vt:variant>
      <vt:variant>
        <vt:i4>0</vt:i4>
      </vt:variant>
      <vt:variant>
        <vt:i4>5</vt:i4>
      </vt:variant>
      <vt:variant>
        <vt:lpwstr/>
      </vt:variant>
      <vt:variant>
        <vt:lpwstr>_Toc495075710</vt:lpwstr>
      </vt:variant>
      <vt:variant>
        <vt:i4>1769521</vt:i4>
      </vt:variant>
      <vt:variant>
        <vt:i4>506</vt:i4>
      </vt:variant>
      <vt:variant>
        <vt:i4>0</vt:i4>
      </vt:variant>
      <vt:variant>
        <vt:i4>5</vt:i4>
      </vt:variant>
      <vt:variant>
        <vt:lpwstr/>
      </vt:variant>
      <vt:variant>
        <vt:lpwstr>_Toc495075709</vt:lpwstr>
      </vt:variant>
      <vt:variant>
        <vt:i4>1769521</vt:i4>
      </vt:variant>
      <vt:variant>
        <vt:i4>500</vt:i4>
      </vt:variant>
      <vt:variant>
        <vt:i4>0</vt:i4>
      </vt:variant>
      <vt:variant>
        <vt:i4>5</vt:i4>
      </vt:variant>
      <vt:variant>
        <vt:lpwstr/>
      </vt:variant>
      <vt:variant>
        <vt:lpwstr>_Toc495075708</vt:lpwstr>
      </vt:variant>
      <vt:variant>
        <vt:i4>1769521</vt:i4>
      </vt:variant>
      <vt:variant>
        <vt:i4>494</vt:i4>
      </vt:variant>
      <vt:variant>
        <vt:i4>0</vt:i4>
      </vt:variant>
      <vt:variant>
        <vt:i4>5</vt:i4>
      </vt:variant>
      <vt:variant>
        <vt:lpwstr/>
      </vt:variant>
      <vt:variant>
        <vt:lpwstr>_Toc495075707</vt:lpwstr>
      </vt:variant>
      <vt:variant>
        <vt:i4>1769521</vt:i4>
      </vt:variant>
      <vt:variant>
        <vt:i4>488</vt:i4>
      </vt:variant>
      <vt:variant>
        <vt:i4>0</vt:i4>
      </vt:variant>
      <vt:variant>
        <vt:i4>5</vt:i4>
      </vt:variant>
      <vt:variant>
        <vt:lpwstr/>
      </vt:variant>
      <vt:variant>
        <vt:lpwstr>_Toc495075706</vt:lpwstr>
      </vt:variant>
      <vt:variant>
        <vt:i4>1769521</vt:i4>
      </vt:variant>
      <vt:variant>
        <vt:i4>482</vt:i4>
      </vt:variant>
      <vt:variant>
        <vt:i4>0</vt:i4>
      </vt:variant>
      <vt:variant>
        <vt:i4>5</vt:i4>
      </vt:variant>
      <vt:variant>
        <vt:lpwstr/>
      </vt:variant>
      <vt:variant>
        <vt:lpwstr>_Toc495075705</vt:lpwstr>
      </vt:variant>
      <vt:variant>
        <vt:i4>1769521</vt:i4>
      </vt:variant>
      <vt:variant>
        <vt:i4>476</vt:i4>
      </vt:variant>
      <vt:variant>
        <vt:i4>0</vt:i4>
      </vt:variant>
      <vt:variant>
        <vt:i4>5</vt:i4>
      </vt:variant>
      <vt:variant>
        <vt:lpwstr/>
      </vt:variant>
      <vt:variant>
        <vt:lpwstr>_Toc495075704</vt:lpwstr>
      </vt:variant>
      <vt:variant>
        <vt:i4>1769521</vt:i4>
      </vt:variant>
      <vt:variant>
        <vt:i4>470</vt:i4>
      </vt:variant>
      <vt:variant>
        <vt:i4>0</vt:i4>
      </vt:variant>
      <vt:variant>
        <vt:i4>5</vt:i4>
      </vt:variant>
      <vt:variant>
        <vt:lpwstr/>
      </vt:variant>
      <vt:variant>
        <vt:lpwstr>_Toc495075703</vt:lpwstr>
      </vt:variant>
      <vt:variant>
        <vt:i4>1769521</vt:i4>
      </vt:variant>
      <vt:variant>
        <vt:i4>464</vt:i4>
      </vt:variant>
      <vt:variant>
        <vt:i4>0</vt:i4>
      </vt:variant>
      <vt:variant>
        <vt:i4>5</vt:i4>
      </vt:variant>
      <vt:variant>
        <vt:lpwstr/>
      </vt:variant>
      <vt:variant>
        <vt:lpwstr>_Toc495075702</vt:lpwstr>
      </vt:variant>
      <vt:variant>
        <vt:i4>1769521</vt:i4>
      </vt:variant>
      <vt:variant>
        <vt:i4>458</vt:i4>
      </vt:variant>
      <vt:variant>
        <vt:i4>0</vt:i4>
      </vt:variant>
      <vt:variant>
        <vt:i4>5</vt:i4>
      </vt:variant>
      <vt:variant>
        <vt:lpwstr/>
      </vt:variant>
      <vt:variant>
        <vt:lpwstr>_Toc495075701</vt:lpwstr>
      </vt:variant>
      <vt:variant>
        <vt:i4>1769521</vt:i4>
      </vt:variant>
      <vt:variant>
        <vt:i4>452</vt:i4>
      </vt:variant>
      <vt:variant>
        <vt:i4>0</vt:i4>
      </vt:variant>
      <vt:variant>
        <vt:i4>5</vt:i4>
      </vt:variant>
      <vt:variant>
        <vt:lpwstr/>
      </vt:variant>
      <vt:variant>
        <vt:lpwstr>_Toc495075700</vt:lpwstr>
      </vt:variant>
      <vt:variant>
        <vt:i4>1179696</vt:i4>
      </vt:variant>
      <vt:variant>
        <vt:i4>446</vt:i4>
      </vt:variant>
      <vt:variant>
        <vt:i4>0</vt:i4>
      </vt:variant>
      <vt:variant>
        <vt:i4>5</vt:i4>
      </vt:variant>
      <vt:variant>
        <vt:lpwstr/>
      </vt:variant>
      <vt:variant>
        <vt:lpwstr>_Toc495075699</vt:lpwstr>
      </vt:variant>
      <vt:variant>
        <vt:i4>1179696</vt:i4>
      </vt:variant>
      <vt:variant>
        <vt:i4>440</vt:i4>
      </vt:variant>
      <vt:variant>
        <vt:i4>0</vt:i4>
      </vt:variant>
      <vt:variant>
        <vt:i4>5</vt:i4>
      </vt:variant>
      <vt:variant>
        <vt:lpwstr/>
      </vt:variant>
      <vt:variant>
        <vt:lpwstr>_Toc495075698</vt:lpwstr>
      </vt:variant>
      <vt:variant>
        <vt:i4>1179696</vt:i4>
      </vt:variant>
      <vt:variant>
        <vt:i4>434</vt:i4>
      </vt:variant>
      <vt:variant>
        <vt:i4>0</vt:i4>
      </vt:variant>
      <vt:variant>
        <vt:i4>5</vt:i4>
      </vt:variant>
      <vt:variant>
        <vt:lpwstr/>
      </vt:variant>
      <vt:variant>
        <vt:lpwstr>_Toc495075697</vt:lpwstr>
      </vt:variant>
      <vt:variant>
        <vt:i4>1179696</vt:i4>
      </vt:variant>
      <vt:variant>
        <vt:i4>428</vt:i4>
      </vt:variant>
      <vt:variant>
        <vt:i4>0</vt:i4>
      </vt:variant>
      <vt:variant>
        <vt:i4>5</vt:i4>
      </vt:variant>
      <vt:variant>
        <vt:lpwstr/>
      </vt:variant>
      <vt:variant>
        <vt:lpwstr>_Toc495075696</vt:lpwstr>
      </vt:variant>
      <vt:variant>
        <vt:i4>1179696</vt:i4>
      </vt:variant>
      <vt:variant>
        <vt:i4>422</vt:i4>
      </vt:variant>
      <vt:variant>
        <vt:i4>0</vt:i4>
      </vt:variant>
      <vt:variant>
        <vt:i4>5</vt:i4>
      </vt:variant>
      <vt:variant>
        <vt:lpwstr/>
      </vt:variant>
      <vt:variant>
        <vt:lpwstr>_Toc495075695</vt:lpwstr>
      </vt:variant>
      <vt:variant>
        <vt:i4>1179696</vt:i4>
      </vt:variant>
      <vt:variant>
        <vt:i4>416</vt:i4>
      </vt:variant>
      <vt:variant>
        <vt:i4>0</vt:i4>
      </vt:variant>
      <vt:variant>
        <vt:i4>5</vt:i4>
      </vt:variant>
      <vt:variant>
        <vt:lpwstr/>
      </vt:variant>
      <vt:variant>
        <vt:lpwstr>_Toc495075694</vt:lpwstr>
      </vt:variant>
      <vt:variant>
        <vt:i4>1179696</vt:i4>
      </vt:variant>
      <vt:variant>
        <vt:i4>410</vt:i4>
      </vt:variant>
      <vt:variant>
        <vt:i4>0</vt:i4>
      </vt:variant>
      <vt:variant>
        <vt:i4>5</vt:i4>
      </vt:variant>
      <vt:variant>
        <vt:lpwstr/>
      </vt:variant>
      <vt:variant>
        <vt:lpwstr>_Toc495075693</vt:lpwstr>
      </vt:variant>
      <vt:variant>
        <vt:i4>1179696</vt:i4>
      </vt:variant>
      <vt:variant>
        <vt:i4>404</vt:i4>
      </vt:variant>
      <vt:variant>
        <vt:i4>0</vt:i4>
      </vt:variant>
      <vt:variant>
        <vt:i4>5</vt:i4>
      </vt:variant>
      <vt:variant>
        <vt:lpwstr/>
      </vt:variant>
      <vt:variant>
        <vt:lpwstr>_Toc495075692</vt:lpwstr>
      </vt:variant>
      <vt:variant>
        <vt:i4>1179696</vt:i4>
      </vt:variant>
      <vt:variant>
        <vt:i4>398</vt:i4>
      </vt:variant>
      <vt:variant>
        <vt:i4>0</vt:i4>
      </vt:variant>
      <vt:variant>
        <vt:i4>5</vt:i4>
      </vt:variant>
      <vt:variant>
        <vt:lpwstr/>
      </vt:variant>
      <vt:variant>
        <vt:lpwstr>_Toc495075691</vt:lpwstr>
      </vt:variant>
      <vt:variant>
        <vt:i4>1179696</vt:i4>
      </vt:variant>
      <vt:variant>
        <vt:i4>392</vt:i4>
      </vt:variant>
      <vt:variant>
        <vt:i4>0</vt:i4>
      </vt:variant>
      <vt:variant>
        <vt:i4>5</vt:i4>
      </vt:variant>
      <vt:variant>
        <vt:lpwstr/>
      </vt:variant>
      <vt:variant>
        <vt:lpwstr>_Toc495075690</vt:lpwstr>
      </vt:variant>
      <vt:variant>
        <vt:i4>1245232</vt:i4>
      </vt:variant>
      <vt:variant>
        <vt:i4>386</vt:i4>
      </vt:variant>
      <vt:variant>
        <vt:i4>0</vt:i4>
      </vt:variant>
      <vt:variant>
        <vt:i4>5</vt:i4>
      </vt:variant>
      <vt:variant>
        <vt:lpwstr/>
      </vt:variant>
      <vt:variant>
        <vt:lpwstr>_Toc495075689</vt:lpwstr>
      </vt:variant>
      <vt:variant>
        <vt:i4>1245232</vt:i4>
      </vt:variant>
      <vt:variant>
        <vt:i4>380</vt:i4>
      </vt:variant>
      <vt:variant>
        <vt:i4>0</vt:i4>
      </vt:variant>
      <vt:variant>
        <vt:i4>5</vt:i4>
      </vt:variant>
      <vt:variant>
        <vt:lpwstr/>
      </vt:variant>
      <vt:variant>
        <vt:lpwstr>_Toc495075688</vt:lpwstr>
      </vt:variant>
      <vt:variant>
        <vt:i4>1245232</vt:i4>
      </vt:variant>
      <vt:variant>
        <vt:i4>374</vt:i4>
      </vt:variant>
      <vt:variant>
        <vt:i4>0</vt:i4>
      </vt:variant>
      <vt:variant>
        <vt:i4>5</vt:i4>
      </vt:variant>
      <vt:variant>
        <vt:lpwstr/>
      </vt:variant>
      <vt:variant>
        <vt:lpwstr>_Toc495075687</vt:lpwstr>
      </vt:variant>
      <vt:variant>
        <vt:i4>1245232</vt:i4>
      </vt:variant>
      <vt:variant>
        <vt:i4>368</vt:i4>
      </vt:variant>
      <vt:variant>
        <vt:i4>0</vt:i4>
      </vt:variant>
      <vt:variant>
        <vt:i4>5</vt:i4>
      </vt:variant>
      <vt:variant>
        <vt:lpwstr/>
      </vt:variant>
      <vt:variant>
        <vt:lpwstr>_Toc495075686</vt:lpwstr>
      </vt:variant>
      <vt:variant>
        <vt:i4>1245232</vt:i4>
      </vt:variant>
      <vt:variant>
        <vt:i4>362</vt:i4>
      </vt:variant>
      <vt:variant>
        <vt:i4>0</vt:i4>
      </vt:variant>
      <vt:variant>
        <vt:i4>5</vt:i4>
      </vt:variant>
      <vt:variant>
        <vt:lpwstr/>
      </vt:variant>
      <vt:variant>
        <vt:lpwstr>_Toc495075685</vt:lpwstr>
      </vt:variant>
      <vt:variant>
        <vt:i4>1245232</vt:i4>
      </vt:variant>
      <vt:variant>
        <vt:i4>356</vt:i4>
      </vt:variant>
      <vt:variant>
        <vt:i4>0</vt:i4>
      </vt:variant>
      <vt:variant>
        <vt:i4>5</vt:i4>
      </vt:variant>
      <vt:variant>
        <vt:lpwstr/>
      </vt:variant>
      <vt:variant>
        <vt:lpwstr>_Toc495075684</vt:lpwstr>
      </vt:variant>
      <vt:variant>
        <vt:i4>1245232</vt:i4>
      </vt:variant>
      <vt:variant>
        <vt:i4>350</vt:i4>
      </vt:variant>
      <vt:variant>
        <vt:i4>0</vt:i4>
      </vt:variant>
      <vt:variant>
        <vt:i4>5</vt:i4>
      </vt:variant>
      <vt:variant>
        <vt:lpwstr/>
      </vt:variant>
      <vt:variant>
        <vt:lpwstr>_Toc495075683</vt:lpwstr>
      </vt:variant>
      <vt:variant>
        <vt:i4>1245232</vt:i4>
      </vt:variant>
      <vt:variant>
        <vt:i4>344</vt:i4>
      </vt:variant>
      <vt:variant>
        <vt:i4>0</vt:i4>
      </vt:variant>
      <vt:variant>
        <vt:i4>5</vt:i4>
      </vt:variant>
      <vt:variant>
        <vt:lpwstr/>
      </vt:variant>
      <vt:variant>
        <vt:lpwstr>_Toc495075682</vt:lpwstr>
      </vt:variant>
      <vt:variant>
        <vt:i4>1245232</vt:i4>
      </vt:variant>
      <vt:variant>
        <vt:i4>338</vt:i4>
      </vt:variant>
      <vt:variant>
        <vt:i4>0</vt:i4>
      </vt:variant>
      <vt:variant>
        <vt:i4>5</vt:i4>
      </vt:variant>
      <vt:variant>
        <vt:lpwstr/>
      </vt:variant>
      <vt:variant>
        <vt:lpwstr>_Toc495075681</vt:lpwstr>
      </vt:variant>
      <vt:variant>
        <vt:i4>1245232</vt:i4>
      </vt:variant>
      <vt:variant>
        <vt:i4>332</vt:i4>
      </vt:variant>
      <vt:variant>
        <vt:i4>0</vt:i4>
      </vt:variant>
      <vt:variant>
        <vt:i4>5</vt:i4>
      </vt:variant>
      <vt:variant>
        <vt:lpwstr/>
      </vt:variant>
      <vt:variant>
        <vt:lpwstr>_Toc495075680</vt:lpwstr>
      </vt:variant>
      <vt:variant>
        <vt:i4>1835056</vt:i4>
      </vt:variant>
      <vt:variant>
        <vt:i4>326</vt:i4>
      </vt:variant>
      <vt:variant>
        <vt:i4>0</vt:i4>
      </vt:variant>
      <vt:variant>
        <vt:i4>5</vt:i4>
      </vt:variant>
      <vt:variant>
        <vt:lpwstr/>
      </vt:variant>
      <vt:variant>
        <vt:lpwstr>_Toc495075679</vt:lpwstr>
      </vt:variant>
      <vt:variant>
        <vt:i4>1835056</vt:i4>
      </vt:variant>
      <vt:variant>
        <vt:i4>320</vt:i4>
      </vt:variant>
      <vt:variant>
        <vt:i4>0</vt:i4>
      </vt:variant>
      <vt:variant>
        <vt:i4>5</vt:i4>
      </vt:variant>
      <vt:variant>
        <vt:lpwstr/>
      </vt:variant>
      <vt:variant>
        <vt:lpwstr>_Toc495075678</vt:lpwstr>
      </vt:variant>
      <vt:variant>
        <vt:i4>1835056</vt:i4>
      </vt:variant>
      <vt:variant>
        <vt:i4>314</vt:i4>
      </vt:variant>
      <vt:variant>
        <vt:i4>0</vt:i4>
      </vt:variant>
      <vt:variant>
        <vt:i4>5</vt:i4>
      </vt:variant>
      <vt:variant>
        <vt:lpwstr/>
      </vt:variant>
      <vt:variant>
        <vt:lpwstr>_Toc495075677</vt:lpwstr>
      </vt:variant>
      <vt:variant>
        <vt:i4>1835056</vt:i4>
      </vt:variant>
      <vt:variant>
        <vt:i4>308</vt:i4>
      </vt:variant>
      <vt:variant>
        <vt:i4>0</vt:i4>
      </vt:variant>
      <vt:variant>
        <vt:i4>5</vt:i4>
      </vt:variant>
      <vt:variant>
        <vt:lpwstr/>
      </vt:variant>
      <vt:variant>
        <vt:lpwstr>_Toc495075676</vt:lpwstr>
      </vt:variant>
      <vt:variant>
        <vt:i4>1835056</vt:i4>
      </vt:variant>
      <vt:variant>
        <vt:i4>302</vt:i4>
      </vt:variant>
      <vt:variant>
        <vt:i4>0</vt:i4>
      </vt:variant>
      <vt:variant>
        <vt:i4>5</vt:i4>
      </vt:variant>
      <vt:variant>
        <vt:lpwstr/>
      </vt:variant>
      <vt:variant>
        <vt:lpwstr>_Toc495075675</vt:lpwstr>
      </vt:variant>
      <vt:variant>
        <vt:i4>1835056</vt:i4>
      </vt:variant>
      <vt:variant>
        <vt:i4>296</vt:i4>
      </vt:variant>
      <vt:variant>
        <vt:i4>0</vt:i4>
      </vt:variant>
      <vt:variant>
        <vt:i4>5</vt:i4>
      </vt:variant>
      <vt:variant>
        <vt:lpwstr/>
      </vt:variant>
      <vt:variant>
        <vt:lpwstr>_Toc495075674</vt:lpwstr>
      </vt:variant>
      <vt:variant>
        <vt:i4>1835056</vt:i4>
      </vt:variant>
      <vt:variant>
        <vt:i4>290</vt:i4>
      </vt:variant>
      <vt:variant>
        <vt:i4>0</vt:i4>
      </vt:variant>
      <vt:variant>
        <vt:i4>5</vt:i4>
      </vt:variant>
      <vt:variant>
        <vt:lpwstr/>
      </vt:variant>
      <vt:variant>
        <vt:lpwstr>_Toc495075673</vt:lpwstr>
      </vt:variant>
      <vt:variant>
        <vt:i4>1835056</vt:i4>
      </vt:variant>
      <vt:variant>
        <vt:i4>284</vt:i4>
      </vt:variant>
      <vt:variant>
        <vt:i4>0</vt:i4>
      </vt:variant>
      <vt:variant>
        <vt:i4>5</vt:i4>
      </vt:variant>
      <vt:variant>
        <vt:lpwstr/>
      </vt:variant>
      <vt:variant>
        <vt:lpwstr>_Toc495075672</vt:lpwstr>
      </vt:variant>
      <vt:variant>
        <vt:i4>1835056</vt:i4>
      </vt:variant>
      <vt:variant>
        <vt:i4>278</vt:i4>
      </vt:variant>
      <vt:variant>
        <vt:i4>0</vt:i4>
      </vt:variant>
      <vt:variant>
        <vt:i4>5</vt:i4>
      </vt:variant>
      <vt:variant>
        <vt:lpwstr/>
      </vt:variant>
      <vt:variant>
        <vt:lpwstr>_Toc495075671</vt:lpwstr>
      </vt:variant>
      <vt:variant>
        <vt:i4>1835056</vt:i4>
      </vt:variant>
      <vt:variant>
        <vt:i4>272</vt:i4>
      </vt:variant>
      <vt:variant>
        <vt:i4>0</vt:i4>
      </vt:variant>
      <vt:variant>
        <vt:i4>5</vt:i4>
      </vt:variant>
      <vt:variant>
        <vt:lpwstr/>
      </vt:variant>
      <vt:variant>
        <vt:lpwstr>_Toc495075670</vt:lpwstr>
      </vt:variant>
      <vt:variant>
        <vt:i4>1900592</vt:i4>
      </vt:variant>
      <vt:variant>
        <vt:i4>266</vt:i4>
      </vt:variant>
      <vt:variant>
        <vt:i4>0</vt:i4>
      </vt:variant>
      <vt:variant>
        <vt:i4>5</vt:i4>
      </vt:variant>
      <vt:variant>
        <vt:lpwstr/>
      </vt:variant>
      <vt:variant>
        <vt:lpwstr>_Toc495075669</vt:lpwstr>
      </vt:variant>
      <vt:variant>
        <vt:i4>1900592</vt:i4>
      </vt:variant>
      <vt:variant>
        <vt:i4>260</vt:i4>
      </vt:variant>
      <vt:variant>
        <vt:i4>0</vt:i4>
      </vt:variant>
      <vt:variant>
        <vt:i4>5</vt:i4>
      </vt:variant>
      <vt:variant>
        <vt:lpwstr/>
      </vt:variant>
      <vt:variant>
        <vt:lpwstr>_Toc495075668</vt:lpwstr>
      </vt:variant>
      <vt:variant>
        <vt:i4>1900592</vt:i4>
      </vt:variant>
      <vt:variant>
        <vt:i4>254</vt:i4>
      </vt:variant>
      <vt:variant>
        <vt:i4>0</vt:i4>
      </vt:variant>
      <vt:variant>
        <vt:i4>5</vt:i4>
      </vt:variant>
      <vt:variant>
        <vt:lpwstr/>
      </vt:variant>
      <vt:variant>
        <vt:lpwstr>_Toc495075667</vt:lpwstr>
      </vt:variant>
      <vt:variant>
        <vt:i4>1900592</vt:i4>
      </vt:variant>
      <vt:variant>
        <vt:i4>248</vt:i4>
      </vt:variant>
      <vt:variant>
        <vt:i4>0</vt:i4>
      </vt:variant>
      <vt:variant>
        <vt:i4>5</vt:i4>
      </vt:variant>
      <vt:variant>
        <vt:lpwstr/>
      </vt:variant>
      <vt:variant>
        <vt:lpwstr>_Toc495075666</vt:lpwstr>
      </vt:variant>
      <vt:variant>
        <vt:i4>1900592</vt:i4>
      </vt:variant>
      <vt:variant>
        <vt:i4>242</vt:i4>
      </vt:variant>
      <vt:variant>
        <vt:i4>0</vt:i4>
      </vt:variant>
      <vt:variant>
        <vt:i4>5</vt:i4>
      </vt:variant>
      <vt:variant>
        <vt:lpwstr/>
      </vt:variant>
      <vt:variant>
        <vt:lpwstr>_Toc495075665</vt:lpwstr>
      </vt:variant>
      <vt:variant>
        <vt:i4>1900592</vt:i4>
      </vt:variant>
      <vt:variant>
        <vt:i4>236</vt:i4>
      </vt:variant>
      <vt:variant>
        <vt:i4>0</vt:i4>
      </vt:variant>
      <vt:variant>
        <vt:i4>5</vt:i4>
      </vt:variant>
      <vt:variant>
        <vt:lpwstr/>
      </vt:variant>
      <vt:variant>
        <vt:lpwstr>_Toc495075664</vt:lpwstr>
      </vt:variant>
      <vt:variant>
        <vt:i4>1900592</vt:i4>
      </vt:variant>
      <vt:variant>
        <vt:i4>230</vt:i4>
      </vt:variant>
      <vt:variant>
        <vt:i4>0</vt:i4>
      </vt:variant>
      <vt:variant>
        <vt:i4>5</vt:i4>
      </vt:variant>
      <vt:variant>
        <vt:lpwstr/>
      </vt:variant>
      <vt:variant>
        <vt:lpwstr>_Toc495075663</vt:lpwstr>
      </vt:variant>
      <vt:variant>
        <vt:i4>1900592</vt:i4>
      </vt:variant>
      <vt:variant>
        <vt:i4>224</vt:i4>
      </vt:variant>
      <vt:variant>
        <vt:i4>0</vt:i4>
      </vt:variant>
      <vt:variant>
        <vt:i4>5</vt:i4>
      </vt:variant>
      <vt:variant>
        <vt:lpwstr/>
      </vt:variant>
      <vt:variant>
        <vt:lpwstr>_Toc495075662</vt:lpwstr>
      </vt:variant>
      <vt:variant>
        <vt:i4>1900592</vt:i4>
      </vt:variant>
      <vt:variant>
        <vt:i4>218</vt:i4>
      </vt:variant>
      <vt:variant>
        <vt:i4>0</vt:i4>
      </vt:variant>
      <vt:variant>
        <vt:i4>5</vt:i4>
      </vt:variant>
      <vt:variant>
        <vt:lpwstr/>
      </vt:variant>
      <vt:variant>
        <vt:lpwstr>_Toc495075661</vt:lpwstr>
      </vt:variant>
      <vt:variant>
        <vt:i4>1900592</vt:i4>
      </vt:variant>
      <vt:variant>
        <vt:i4>212</vt:i4>
      </vt:variant>
      <vt:variant>
        <vt:i4>0</vt:i4>
      </vt:variant>
      <vt:variant>
        <vt:i4>5</vt:i4>
      </vt:variant>
      <vt:variant>
        <vt:lpwstr/>
      </vt:variant>
      <vt:variant>
        <vt:lpwstr>_Toc495075660</vt:lpwstr>
      </vt:variant>
      <vt:variant>
        <vt:i4>1966128</vt:i4>
      </vt:variant>
      <vt:variant>
        <vt:i4>206</vt:i4>
      </vt:variant>
      <vt:variant>
        <vt:i4>0</vt:i4>
      </vt:variant>
      <vt:variant>
        <vt:i4>5</vt:i4>
      </vt:variant>
      <vt:variant>
        <vt:lpwstr/>
      </vt:variant>
      <vt:variant>
        <vt:lpwstr>_Toc495075659</vt:lpwstr>
      </vt:variant>
      <vt:variant>
        <vt:i4>1966128</vt:i4>
      </vt:variant>
      <vt:variant>
        <vt:i4>200</vt:i4>
      </vt:variant>
      <vt:variant>
        <vt:i4>0</vt:i4>
      </vt:variant>
      <vt:variant>
        <vt:i4>5</vt:i4>
      </vt:variant>
      <vt:variant>
        <vt:lpwstr/>
      </vt:variant>
      <vt:variant>
        <vt:lpwstr>_Toc495075658</vt:lpwstr>
      </vt:variant>
      <vt:variant>
        <vt:i4>1966128</vt:i4>
      </vt:variant>
      <vt:variant>
        <vt:i4>194</vt:i4>
      </vt:variant>
      <vt:variant>
        <vt:i4>0</vt:i4>
      </vt:variant>
      <vt:variant>
        <vt:i4>5</vt:i4>
      </vt:variant>
      <vt:variant>
        <vt:lpwstr/>
      </vt:variant>
      <vt:variant>
        <vt:lpwstr>_Toc495075657</vt:lpwstr>
      </vt:variant>
      <vt:variant>
        <vt:i4>1966128</vt:i4>
      </vt:variant>
      <vt:variant>
        <vt:i4>188</vt:i4>
      </vt:variant>
      <vt:variant>
        <vt:i4>0</vt:i4>
      </vt:variant>
      <vt:variant>
        <vt:i4>5</vt:i4>
      </vt:variant>
      <vt:variant>
        <vt:lpwstr/>
      </vt:variant>
      <vt:variant>
        <vt:lpwstr>_Toc495075656</vt:lpwstr>
      </vt:variant>
      <vt:variant>
        <vt:i4>1966128</vt:i4>
      </vt:variant>
      <vt:variant>
        <vt:i4>182</vt:i4>
      </vt:variant>
      <vt:variant>
        <vt:i4>0</vt:i4>
      </vt:variant>
      <vt:variant>
        <vt:i4>5</vt:i4>
      </vt:variant>
      <vt:variant>
        <vt:lpwstr/>
      </vt:variant>
      <vt:variant>
        <vt:lpwstr>_Toc495075655</vt:lpwstr>
      </vt:variant>
      <vt:variant>
        <vt:i4>1966128</vt:i4>
      </vt:variant>
      <vt:variant>
        <vt:i4>176</vt:i4>
      </vt:variant>
      <vt:variant>
        <vt:i4>0</vt:i4>
      </vt:variant>
      <vt:variant>
        <vt:i4>5</vt:i4>
      </vt:variant>
      <vt:variant>
        <vt:lpwstr/>
      </vt:variant>
      <vt:variant>
        <vt:lpwstr>_Toc495075654</vt:lpwstr>
      </vt:variant>
      <vt:variant>
        <vt:i4>1966128</vt:i4>
      </vt:variant>
      <vt:variant>
        <vt:i4>170</vt:i4>
      </vt:variant>
      <vt:variant>
        <vt:i4>0</vt:i4>
      </vt:variant>
      <vt:variant>
        <vt:i4>5</vt:i4>
      </vt:variant>
      <vt:variant>
        <vt:lpwstr/>
      </vt:variant>
      <vt:variant>
        <vt:lpwstr>_Toc495075653</vt:lpwstr>
      </vt:variant>
      <vt:variant>
        <vt:i4>1966128</vt:i4>
      </vt:variant>
      <vt:variant>
        <vt:i4>164</vt:i4>
      </vt:variant>
      <vt:variant>
        <vt:i4>0</vt:i4>
      </vt:variant>
      <vt:variant>
        <vt:i4>5</vt:i4>
      </vt:variant>
      <vt:variant>
        <vt:lpwstr/>
      </vt:variant>
      <vt:variant>
        <vt:lpwstr>_Toc495075652</vt:lpwstr>
      </vt:variant>
      <vt:variant>
        <vt:i4>1966128</vt:i4>
      </vt:variant>
      <vt:variant>
        <vt:i4>158</vt:i4>
      </vt:variant>
      <vt:variant>
        <vt:i4>0</vt:i4>
      </vt:variant>
      <vt:variant>
        <vt:i4>5</vt:i4>
      </vt:variant>
      <vt:variant>
        <vt:lpwstr/>
      </vt:variant>
      <vt:variant>
        <vt:lpwstr>_Toc495075651</vt:lpwstr>
      </vt:variant>
      <vt:variant>
        <vt:i4>1966128</vt:i4>
      </vt:variant>
      <vt:variant>
        <vt:i4>152</vt:i4>
      </vt:variant>
      <vt:variant>
        <vt:i4>0</vt:i4>
      </vt:variant>
      <vt:variant>
        <vt:i4>5</vt:i4>
      </vt:variant>
      <vt:variant>
        <vt:lpwstr/>
      </vt:variant>
      <vt:variant>
        <vt:lpwstr>_Toc495075650</vt:lpwstr>
      </vt:variant>
      <vt:variant>
        <vt:i4>2031664</vt:i4>
      </vt:variant>
      <vt:variant>
        <vt:i4>146</vt:i4>
      </vt:variant>
      <vt:variant>
        <vt:i4>0</vt:i4>
      </vt:variant>
      <vt:variant>
        <vt:i4>5</vt:i4>
      </vt:variant>
      <vt:variant>
        <vt:lpwstr/>
      </vt:variant>
      <vt:variant>
        <vt:lpwstr>_Toc495075649</vt:lpwstr>
      </vt:variant>
      <vt:variant>
        <vt:i4>2031664</vt:i4>
      </vt:variant>
      <vt:variant>
        <vt:i4>140</vt:i4>
      </vt:variant>
      <vt:variant>
        <vt:i4>0</vt:i4>
      </vt:variant>
      <vt:variant>
        <vt:i4>5</vt:i4>
      </vt:variant>
      <vt:variant>
        <vt:lpwstr/>
      </vt:variant>
      <vt:variant>
        <vt:lpwstr>_Toc495075648</vt:lpwstr>
      </vt:variant>
      <vt:variant>
        <vt:i4>2031664</vt:i4>
      </vt:variant>
      <vt:variant>
        <vt:i4>134</vt:i4>
      </vt:variant>
      <vt:variant>
        <vt:i4>0</vt:i4>
      </vt:variant>
      <vt:variant>
        <vt:i4>5</vt:i4>
      </vt:variant>
      <vt:variant>
        <vt:lpwstr/>
      </vt:variant>
      <vt:variant>
        <vt:lpwstr>_Toc495075647</vt:lpwstr>
      </vt:variant>
      <vt:variant>
        <vt:i4>2031664</vt:i4>
      </vt:variant>
      <vt:variant>
        <vt:i4>128</vt:i4>
      </vt:variant>
      <vt:variant>
        <vt:i4>0</vt:i4>
      </vt:variant>
      <vt:variant>
        <vt:i4>5</vt:i4>
      </vt:variant>
      <vt:variant>
        <vt:lpwstr/>
      </vt:variant>
      <vt:variant>
        <vt:lpwstr>_Toc495075646</vt:lpwstr>
      </vt:variant>
      <vt:variant>
        <vt:i4>2031664</vt:i4>
      </vt:variant>
      <vt:variant>
        <vt:i4>122</vt:i4>
      </vt:variant>
      <vt:variant>
        <vt:i4>0</vt:i4>
      </vt:variant>
      <vt:variant>
        <vt:i4>5</vt:i4>
      </vt:variant>
      <vt:variant>
        <vt:lpwstr/>
      </vt:variant>
      <vt:variant>
        <vt:lpwstr>_Toc495075645</vt:lpwstr>
      </vt:variant>
      <vt:variant>
        <vt:i4>2031664</vt:i4>
      </vt:variant>
      <vt:variant>
        <vt:i4>116</vt:i4>
      </vt:variant>
      <vt:variant>
        <vt:i4>0</vt:i4>
      </vt:variant>
      <vt:variant>
        <vt:i4>5</vt:i4>
      </vt:variant>
      <vt:variant>
        <vt:lpwstr/>
      </vt:variant>
      <vt:variant>
        <vt:lpwstr>_Toc495075644</vt:lpwstr>
      </vt:variant>
      <vt:variant>
        <vt:i4>2031664</vt:i4>
      </vt:variant>
      <vt:variant>
        <vt:i4>110</vt:i4>
      </vt:variant>
      <vt:variant>
        <vt:i4>0</vt:i4>
      </vt:variant>
      <vt:variant>
        <vt:i4>5</vt:i4>
      </vt:variant>
      <vt:variant>
        <vt:lpwstr/>
      </vt:variant>
      <vt:variant>
        <vt:lpwstr>_Toc495075643</vt:lpwstr>
      </vt:variant>
      <vt:variant>
        <vt:i4>2031664</vt:i4>
      </vt:variant>
      <vt:variant>
        <vt:i4>104</vt:i4>
      </vt:variant>
      <vt:variant>
        <vt:i4>0</vt:i4>
      </vt:variant>
      <vt:variant>
        <vt:i4>5</vt:i4>
      </vt:variant>
      <vt:variant>
        <vt:lpwstr/>
      </vt:variant>
      <vt:variant>
        <vt:lpwstr>_Toc495075642</vt:lpwstr>
      </vt:variant>
      <vt:variant>
        <vt:i4>2031664</vt:i4>
      </vt:variant>
      <vt:variant>
        <vt:i4>98</vt:i4>
      </vt:variant>
      <vt:variant>
        <vt:i4>0</vt:i4>
      </vt:variant>
      <vt:variant>
        <vt:i4>5</vt:i4>
      </vt:variant>
      <vt:variant>
        <vt:lpwstr/>
      </vt:variant>
      <vt:variant>
        <vt:lpwstr>_Toc495075641</vt:lpwstr>
      </vt:variant>
      <vt:variant>
        <vt:i4>2031664</vt:i4>
      </vt:variant>
      <vt:variant>
        <vt:i4>92</vt:i4>
      </vt:variant>
      <vt:variant>
        <vt:i4>0</vt:i4>
      </vt:variant>
      <vt:variant>
        <vt:i4>5</vt:i4>
      </vt:variant>
      <vt:variant>
        <vt:lpwstr/>
      </vt:variant>
      <vt:variant>
        <vt:lpwstr>_Toc495075640</vt:lpwstr>
      </vt:variant>
      <vt:variant>
        <vt:i4>1572912</vt:i4>
      </vt:variant>
      <vt:variant>
        <vt:i4>86</vt:i4>
      </vt:variant>
      <vt:variant>
        <vt:i4>0</vt:i4>
      </vt:variant>
      <vt:variant>
        <vt:i4>5</vt:i4>
      </vt:variant>
      <vt:variant>
        <vt:lpwstr/>
      </vt:variant>
      <vt:variant>
        <vt:lpwstr>_Toc495075639</vt:lpwstr>
      </vt:variant>
      <vt:variant>
        <vt:i4>1572912</vt:i4>
      </vt:variant>
      <vt:variant>
        <vt:i4>80</vt:i4>
      </vt:variant>
      <vt:variant>
        <vt:i4>0</vt:i4>
      </vt:variant>
      <vt:variant>
        <vt:i4>5</vt:i4>
      </vt:variant>
      <vt:variant>
        <vt:lpwstr/>
      </vt:variant>
      <vt:variant>
        <vt:lpwstr>_Toc495075638</vt:lpwstr>
      </vt:variant>
      <vt:variant>
        <vt:i4>1572912</vt:i4>
      </vt:variant>
      <vt:variant>
        <vt:i4>74</vt:i4>
      </vt:variant>
      <vt:variant>
        <vt:i4>0</vt:i4>
      </vt:variant>
      <vt:variant>
        <vt:i4>5</vt:i4>
      </vt:variant>
      <vt:variant>
        <vt:lpwstr/>
      </vt:variant>
      <vt:variant>
        <vt:lpwstr>_Toc495075637</vt:lpwstr>
      </vt:variant>
      <vt:variant>
        <vt:i4>1572912</vt:i4>
      </vt:variant>
      <vt:variant>
        <vt:i4>68</vt:i4>
      </vt:variant>
      <vt:variant>
        <vt:i4>0</vt:i4>
      </vt:variant>
      <vt:variant>
        <vt:i4>5</vt:i4>
      </vt:variant>
      <vt:variant>
        <vt:lpwstr/>
      </vt:variant>
      <vt:variant>
        <vt:lpwstr>_Toc495075636</vt:lpwstr>
      </vt:variant>
      <vt:variant>
        <vt:i4>1572912</vt:i4>
      </vt:variant>
      <vt:variant>
        <vt:i4>62</vt:i4>
      </vt:variant>
      <vt:variant>
        <vt:i4>0</vt:i4>
      </vt:variant>
      <vt:variant>
        <vt:i4>5</vt:i4>
      </vt:variant>
      <vt:variant>
        <vt:lpwstr/>
      </vt:variant>
      <vt:variant>
        <vt:lpwstr>_Toc495075635</vt:lpwstr>
      </vt:variant>
      <vt:variant>
        <vt:i4>1572912</vt:i4>
      </vt:variant>
      <vt:variant>
        <vt:i4>56</vt:i4>
      </vt:variant>
      <vt:variant>
        <vt:i4>0</vt:i4>
      </vt:variant>
      <vt:variant>
        <vt:i4>5</vt:i4>
      </vt:variant>
      <vt:variant>
        <vt:lpwstr/>
      </vt:variant>
      <vt:variant>
        <vt:lpwstr>_Toc495075634</vt:lpwstr>
      </vt:variant>
      <vt:variant>
        <vt:i4>1572912</vt:i4>
      </vt:variant>
      <vt:variant>
        <vt:i4>50</vt:i4>
      </vt:variant>
      <vt:variant>
        <vt:i4>0</vt:i4>
      </vt:variant>
      <vt:variant>
        <vt:i4>5</vt:i4>
      </vt:variant>
      <vt:variant>
        <vt:lpwstr/>
      </vt:variant>
      <vt:variant>
        <vt:lpwstr>_Toc495075633</vt:lpwstr>
      </vt:variant>
      <vt:variant>
        <vt:i4>1572912</vt:i4>
      </vt:variant>
      <vt:variant>
        <vt:i4>44</vt:i4>
      </vt:variant>
      <vt:variant>
        <vt:i4>0</vt:i4>
      </vt:variant>
      <vt:variant>
        <vt:i4>5</vt:i4>
      </vt:variant>
      <vt:variant>
        <vt:lpwstr/>
      </vt:variant>
      <vt:variant>
        <vt:lpwstr>_Toc495075632</vt:lpwstr>
      </vt:variant>
      <vt:variant>
        <vt:i4>1572912</vt:i4>
      </vt:variant>
      <vt:variant>
        <vt:i4>38</vt:i4>
      </vt:variant>
      <vt:variant>
        <vt:i4>0</vt:i4>
      </vt:variant>
      <vt:variant>
        <vt:i4>5</vt:i4>
      </vt:variant>
      <vt:variant>
        <vt:lpwstr/>
      </vt:variant>
      <vt:variant>
        <vt:lpwstr>_Toc495075631</vt:lpwstr>
      </vt:variant>
      <vt:variant>
        <vt:i4>1572912</vt:i4>
      </vt:variant>
      <vt:variant>
        <vt:i4>32</vt:i4>
      </vt:variant>
      <vt:variant>
        <vt:i4>0</vt:i4>
      </vt:variant>
      <vt:variant>
        <vt:i4>5</vt:i4>
      </vt:variant>
      <vt:variant>
        <vt:lpwstr/>
      </vt:variant>
      <vt:variant>
        <vt:lpwstr>_Toc495075630</vt:lpwstr>
      </vt:variant>
      <vt:variant>
        <vt:i4>1638448</vt:i4>
      </vt:variant>
      <vt:variant>
        <vt:i4>26</vt:i4>
      </vt:variant>
      <vt:variant>
        <vt:i4>0</vt:i4>
      </vt:variant>
      <vt:variant>
        <vt:i4>5</vt:i4>
      </vt:variant>
      <vt:variant>
        <vt:lpwstr/>
      </vt:variant>
      <vt:variant>
        <vt:lpwstr>_Toc495075629</vt:lpwstr>
      </vt:variant>
      <vt:variant>
        <vt:i4>1638448</vt:i4>
      </vt:variant>
      <vt:variant>
        <vt:i4>20</vt:i4>
      </vt:variant>
      <vt:variant>
        <vt:i4>0</vt:i4>
      </vt:variant>
      <vt:variant>
        <vt:i4>5</vt:i4>
      </vt:variant>
      <vt:variant>
        <vt:lpwstr/>
      </vt:variant>
      <vt:variant>
        <vt:lpwstr>_Toc495075628</vt:lpwstr>
      </vt:variant>
      <vt:variant>
        <vt:i4>1638448</vt:i4>
      </vt:variant>
      <vt:variant>
        <vt:i4>14</vt:i4>
      </vt:variant>
      <vt:variant>
        <vt:i4>0</vt:i4>
      </vt:variant>
      <vt:variant>
        <vt:i4>5</vt:i4>
      </vt:variant>
      <vt:variant>
        <vt:lpwstr/>
      </vt:variant>
      <vt:variant>
        <vt:lpwstr>_Toc495075627</vt:lpwstr>
      </vt:variant>
      <vt:variant>
        <vt:i4>1638448</vt:i4>
      </vt:variant>
      <vt:variant>
        <vt:i4>8</vt:i4>
      </vt:variant>
      <vt:variant>
        <vt:i4>0</vt:i4>
      </vt:variant>
      <vt:variant>
        <vt:i4>5</vt:i4>
      </vt:variant>
      <vt:variant>
        <vt:lpwstr/>
      </vt:variant>
      <vt:variant>
        <vt:lpwstr>_Toc495075626</vt:lpwstr>
      </vt:variant>
      <vt:variant>
        <vt:i4>1638448</vt:i4>
      </vt:variant>
      <vt:variant>
        <vt:i4>2</vt:i4>
      </vt:variant>
      <vt:variant>
        <vt:i4>0</vt:i4>
      </vt:variant>
      <vt:variant>
        <vt:i4>5</vt:i4>
      </vt:variant>
      <vt:variant>
        <vt:lpwstr/>
      </vt:variant>
      <vt:variant>
        <vt:lpwstr>_Toc495075625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2017-10-11T10:02:00Z</cp:lastPrinted>
  <dcterms:created xsi:type="dcterms:W3CDTF">2017-11-21T14:15:00Z</dcterms:created>
  <dcterms:modified xsi:type="dcterms:W3CDTF">2017-11-21T14:15:00Z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15421285</vt:lpwstr>
  </property>
  <property fmtid="{D5CDD505-2E9C-101B-9397-08002B2CF9AE}" pid="3" name="adxRibbonCheckBoxElectionsVisible">
    <vt:lpwstr>N</vt:lpwstr>
  </property>
  <property fmtid="{D5CDD505-2E9C-101B-9397-08002B2CF9AE}" pid="4" name="FROMMODELE">
    <vt:lpwstr>N</vt:lpwstr>
  </property>
  <property fmtid="{D5CDD505-2E9C-101B-9397-08002B2CF9AE}" pid="5" name="FROMBIBLE">
    <vt:lpwstr>N</vt:lpwstr>
  </property>
  <property fmtid="{D5CDD505-2E9C-101B-9397-08002B2CF9AE}" pid="6" name="FROMDOCUMENT">
    <vt:lpwstr>O</vt:lpwstr>
  </property>
  <property fmtid="{D5CDD505-2E9C-101B-9397-08002B2CF9AE}" pid="7" name="adxRibbonMenuTrames">
    <vt:lpwstr>O</vt:lpwstr>
  </property>
  <property fmtid="{D5CDD505-2E9C-101B-9397-08002B2CF9AE}" pid="8" name="adxRibbonButtonInsertSignatures">
    <vt:lpwstr>O</vt:lpwstr>
  </property>
  <property fmtid="{D5CDD505-2E9C-101B-9397-08002B2CF9AE}" pid="9" name="adxRibbonCheckBoxLegifrance">
    <vt:lpwstr>N</vt:lpwstr>
  </property>
  <property fmtid="{D5CDD505-2E9C-101B-9397-08002B2CF9AE}" pid="10" name="adxRibbonCheckBoxLegifranceVisible">
    <vt:lpwstr>O</vt:lpwstr>
  </property>
  <property fmtid="{D5CDD505-2E9C-101B-9397-08002B2CF9AE}" pid="11" name="adxRibbonCheckBoxBibleJudiciaire">
    <vt:lpwstr>N</vt:lpwstr>
  </property>
  <property fmtid="{D5CDD505-2E9C-101B-9397-08002B2CF9AE}" pid="12" name="adxRibbonCheckBoxBibleJudiciaireVisible">
    <vt:lpwstr>N</vt:lpwstr>
  </property>
  <property fmtid="{D5CDD505-2E9C-101B-9397-08002B2CF9AE}" pid="13" name="adxRibbonButtonSaveIrys">
    <vt:lpwstr>N</vt:lpwstr>
  </property>
  <property fmtid="{D5CDD505-2E9C-101B-9397-08002B2CF9AE}" pid="14" name="adxRibbonButtonChemin">
    <vt:lpwstr>O</vt:lpwstr>
  </property>
  <property fmtid="{D5CDD505-2E9C-101B-9397-08002B2CF9AE}" pid="15" name="GetChemin">
    <vt:lpwstr>205061213</vt:lpwstr>
  </property>
</Properties>
</file>