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E9940" w14:textId="77777777" w:rsidR="000D66D4" w:rsidRDefault="000D66D4" w:rsidP="00AB3683">
      <w:pPr>
        <w:pStyle w:val="texte"/>
        <w:pBdr>
          <w:top w:val="single" w:sz="4" w:space="1" w:color="auto"/>
          <w:left w:val="single" w:sz="4" w:space="4" w:color="auto"/>
          <w:bottom w:val="single" w:sz="4" w:space="1" w:color="auto"/>
          <w:right w:val="single" w:sz="4" w:space="4" w:color="auto"/>
        </w:pBdr>
        <w:jc w:val="center"/>
        <w:rPr>
          <w:rFonts w:ascii="Times New Roman" w:hAnsi="Times New Roman" w:cs="Times New Roman"/>
          <w:caps/>
          <w:sz w:val="28"/>
          <w:szCs w:val="22"/>
        </w:rPr>
      </w:pPr>
    </w:p>
    <w:p w14:paraId="63E3752C" w14:textId="0D729B08" w:rsidR="00AB3683" w:rsidRDefault="00AB3683" w:rsidP="00AB3683">
      <w:pPr>
        <w:pStyle w:val="texte"/>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8"/>
          <w:szCs w:val="22"/>
        </w:rPr>
      </w:pPr>
      <w:r w:rsidRPr="00040E58">
        <w:rPr>
          <w:rFonts w:ascii="Times New Roman" w:hAnsi="Times New Roman" w:cs="Times New Roman"/>
          <w:caps/>
          <w:sz w:val="28"/>
          <w:szCs w:val="22"/>
        </w:rPr>
        <w:t xml:space="preserve">ACCORD sur l’égalité professionnelle entre les femmes et les hommes et </w:t>
      </w:r>
      <w:r w:rsidR="00622506">
        <w:rPr>
          <w:rFonts w:ascii="Times New Roman" w:hAnsi="Times New Roman" w:cs="Times New Roman"/>
          <w:caps/>
          <w:sz w:val="28"/>
          <w:szCs w:val="22"/>
        </w:rPr>
        <w:t xml:space="preserve">LA </w:t>
      </w:r>
      <w:r w:rsidRPr="00040E58">
        <w:rPr>
          <w:rFonts w:ascii="Times New Roman" w:hAnsi="Times New Roman" w:cs="Times New Roman"/>
          <w:caps/>
          <w:sz w:val="28"/>
          <w:szCs w:val="22"/>
        </w:rPr>
        <w:t>qualité de vie au travail</w:t>
      </w:r>
      <w:r w:rsidRPr="00040E58">
        <w:rPr>
          <w:rFonts w:ascii="Times New Roman" w:hAnsi="Times New Roman" w:cs="Times New Roman"/>
          <w:b/>
          <w:caps/>
          <w:sz w:val="28"/>
          <w:szCs w:val="22"/>
        </w:rPr>
        <w:t xml:space="preserve"> </w:t>
      </w:r>
    </w:p>
    <w:p w14:paraId="5387F080" w14:textId="77777777" w:rsidR="003547E1" w:rsidRDefault="003547E1" w:rsidP="00AB3683">
      <w:pPr>
        <w:pStyle w:val="texte"/>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8"/>
          <w:szCs w:val="22"/>
        </w:rPr>
      </w:pPr>
    </w:p>
    <w:p w14:paraId="61ECD0B9" w14:textId="524264FC" w:rsidR="00CF191C" w:rsidRDefault="00CF191C" w:rsidP="00AB3683">
      <w:pPr>
        <w:pStyle w:val="texte"/>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8"/>
          <w:szCs w:val="22"/>
        </w:rPr>
      </w:pPr>
      <w:r>
        <w:rPr>
          <w:rFonts w:ascii="Times New Roman" w:hAnsi="Times New Roman" w:cs="Times New Roman"/>
          <w:b/>
          <w:caps/>
          <w:sz w:val="28"/>
          <w:szCs w:val="22"/>
        </w:rPr>
        <w:t>REFRESCO France</w:t>
      </w:r>
    </w:p>
    <w:p w14:paraId="255B2380" w14:textId="77777777" w:rsidR="00CF191C" w:rsidRPr="00040E58" w:rsidRDefault="00CF191C" w:rsidP="00AB3683">
      <w:pPr>
        <w:pStyle w:val="texte"/>
        <w:pBdr>
          <w:top w:val="single" w:sz="4" w:space="1" w:color="auto"/>
          <w:left w:val="single" w:sz="4" w:space="4" w:color="auto"/>
          <w:bottom w:val="single" w:sz="4" w:space="1" w:color="auto"/>
          <w:right w:val="single" w:sz="4" w:space="4" w:color="auto"/>
        </w:pBdr>
        <w:jc w:val="center"/>
        <w:rPr>
          <w:rFonts w:ascii="Times New Roman" w:hAnsi="Times New Roman" w:cs="Times New Roman"/>
          <w:b/>
          <w:caps/>
          <w:sz w:val="28"/>
          <w:szCs w:val="22"/>
        </w:rPr>
      </w:pPr>
    </w:p>
    <w:p w14:paraId="2812F260" w14:textId="77777777" w:rsidR="00926C22" w:rsidRPr="00AB3683" w:rsidRDefault="00926C22">
      <w:pPr>
        <w:rPr>
          <w:sz w:val="22"/>
          <w:szCs w:val="22"/>
        </w:rPr>
      </w:pPr>
    </w:p>
    <w:p w14:paraId="79E91B19" w14:textId="77777777" w:rsidR="00AB3683" w:rsidRDefault="00AB3683">
      <w:pPr>
        <w:rPr>
          <w:sz w:val="22"/>
          <w:szCs w:val="22"/>
        </w:rPr>
      </w:pPr>
    </w:p>
    <w:p w14:paraId="7EC18032" w14:textId="77777777" w:rsidR="00AB3683" w:rsidRDefault="00AB3683">
      <w:pPr>
        <w:rPr>
          <w:sz w:val="22"/>
          <w:szCs w:val="22"/>
        </w:rPr>
      </w:pPr>
    </w:p>
    <w:p w14:paraId="3D889EBC" w14:textId="77777777" w:rsidR="00C078C4" w:rsidRDefault="00C078C4">
      <w:pPr>
        <w:rPr>
          <w:sz w:val="22"/>
          <w:szCs w:val="22"/>
        </w:rPr>
      </w:pPr>
    </w:p>
    <w:p w14:paraId="605FF094" w14:textId="77777777" w:rsidR="00AB3683" w:rsidRPr="00AB3683" w:rsidRDefault="00AB3683" w:rsidP="007919C1">
      <w:pPr>
        <w:jc w:val="both"/>
        <w:rPr>
          <w:sz w:val="22"/>
          <w:szCs w:val="22"/>
        </w:rPr>
      </w:pPr>
      <w:r w:rsidRPr="00AB3683">
        <w:rPr>
          <w:sz w:val="22"/>
          <w:szCs w:val="22"/>
        </w:rPr>
        <w:t>Entre</w:t>
      </w:r>
    </w:p>
    <w:p w14:paraId="5B9D45B1" w14:textId="77777777" w:rsidR="00AB3683" w:rsidRPr="00AB3683" w:rsidRDefault="00AB3683" w:rsidP="007919C1">
      <w:pPr>
        <w:jc w:val="both"/>
        <w:rPr>
          <w:sz w:val="22"/>
          <w:szCs w:val="22"/>
        </w:rPr>
      </w:pPr>
    </w:p>
    <w:p w14:paraId="3B876EAB" w14:textId="4E918F77" w:rsidR="00AB3683" w:rsidRDefault="00AB3683" w:rsidP="007919C1">
      <w:pPr>
        <w:jc w:val="both"/>
        <w:rPr>
          <w:sz w:val="22"/>
          <w:szCs w:val="22"/>
        </w:rPr>
      </w:pPr>
      <w:r w:rsidRPr="00AB3683">
        <w:rPr>
          <w:sz w:val="22"/>
          <w:szCs w:val="22"/>
        </w:rPr>
        <w:t xml:space="preserve">La société </w:t>
      </w:r>
      <w:proofErr w:type="spellStart"/>
      <w:r w:rsidRPr="00AB3683">
        <w:rPr>
          <w:b/>
          <w:sz w:val="22"/>
          <w:szCs w:val="22"/>
        </w:rPr>
        <w:t>Refresco</w:t>
      </w:r>
      <w:proofErr w:type="spellEnd"/>
      <w:r w:rsidRPr="00AB3683">
        <w:rPr>
          <w:b/>
          <w:sz w:val="22"/>
          <w:szCs w:val="22"/>
        </w:rPr>
        <w:t xml:space="preserve"> France</w:t>
      </w:r>
      <w:r w:rsidRPr="00AB3683">
        <w:rPr>
          <w:sz w:val="22"/>
          <w:szCs w:val="22"/>
        </w:rPr>
        <w:t xml:space="preserve">, dont le siège social est situé, 2885, route des </w:t>
      </w:r>
      <w:proofErr w:type="spellStart"/>
      <w:r w:rsidRPr="00AB3683">
        <w:rPr>
          <w:sz w:val="22"/>
          <w:szCs w:val="22"/>
        </w:rPr>
        <w:t>pangons</w:t>
      </w:r>
      <w:proofErr w:type="spellEnd"/>
      <w:r w:rsidRPr="00AB3683">
        <w:rPr>
          <w:sz w:val="22"/>
          <w:szCs w:val="22"/>
        </w:rPr>
        <w:t xml:space="preserve">, 26260, </w:t>
      </w:r>
      <w:proofErr w:type="spellStart"/>
      <w:r w:rsidRPr="00AB3683">
        <w:rPr>
          <w:sz w:val="22"/>
          <w:szCs w:val="22"/>
        </w:rPr>
        <w:t>Margès</w:t>
      </w:r>
      <w:proofErr w:type="spellEnd"/>
      <w:r w:rsidRPr="00AB3683">
        <w:rPr>
          <w:sz w:val="22"/>
          <w:szCs w:val="22"/>
        </w:rPr>
        <w:t xml:space="preserve"> représentée par</w:t>
      </w:r>
      <w:r w:rsidR="00584566">
        <w:rPr>
          <w:sz w:val="22"/>
          <w:szCs w:val="22"/>
        </w:rPr>
        <w:t>………………………</w:t>
      </w:r>
      <w:r w:rsidRPr="00AB3683">
        <w:rPr>
          <w:sz w:val="22"/>
          <w:szCs w:val="22"/>
        </w:rPr>
        <w:t>, en sa qualité de Directeur des Ressources Humaines.</w:t>
      </w:r>
    </w:p>
    <w:p w14:paraId="55AD6804" w14:textId="77777777" w:rsidR="00AB3683" w:rsidRDefault="00AB3683" w:rsidP="007919C1">
      <w:pPr>
        <w:jc w:val="both"/>
        <w:rPr>
          <w:sz w:val="22"/>
          <w:szCs w:val="22"/>
        </w:rPr>
      </w:pPr>
    </w:p>
    <w:p w14:paraId="1C9F6538" w14:textId="77777777" w:rsidR="00C078C4" w:rsidRDefault="00C078C4" w:rsidP="007919C1">
      <w:pPr>
        <w:jc w:val="both"/>
        <w:rPr>
          <w:sz w:val="22"/>
          <w:szCs w:val="22"/>
        </w:rPr>
      </w:pPr>
    </w:p>
    <w:p w14:paraId="787C4FBF" w14:textId="77777777" w:rsidR="00AB3683" w:rsidRPr="00AB3683" w:rsidRDefault="00AB3683" w:rsidP="007919C1">
      <w:pPr>
        <w:jc w:val="both"/>
        <w:rPr>
          <w:sz w:val="22"/>
          <w:szCs w:val="22"/>
        </w:rPr>
      </w:pPr>
    </w:p>
    <w:p w14:paraId="540C3A9C" w14:textId="77777777" w:rsidR="00AB3683" w:rsidRDefault="00AB3683" w:rsidP="007919C1">
      <w:pPr>
        <w:jc w:val="both"/>
        <w:rPr>
          <w:sz w:val="22"/>
          <w:szCs w:val="22"/>
        </w:rPr>
      </w:pPr>
      <w:r w:rsidRPr="00AB3683">
        <w:rPr>
          <w:sz w:val="22"/>
          <w:szCs w:val="22"/>
        </w:rPr>
        <w:t>D’une part,</w:t>
      </w:r>
    </w:p>
    <w:p w14:paraId="743165FC" w14:textId="77777777" w:rsidR="00AB3683" w:rsidRDefault="00AB3683" w:rsidP="007919C1">
      <w:pPr>
        <w:jc w:val="both"/>
        <w:rPr>
          <w:sz w:val="22"/>
          <w:szCs w:val="22"/>
        </w:rPr>
      </w:pPr>
    </w:p>
    <w:p w14:paraId="187D895B" w14:textId="77777777" w:rsidR="00C078C4" w:rsidRDefault="00C078C4" w:rsidP="007919C1">
      <w:pPr>
        <w:jc w:val="both"/>
        <w:rPr>
          <w:sz w:val="22"/>
          <w:szCs w:val="22"/>
        </w:rPr>
      </w:pPr>
    </w:p>
    <w:p w14:paraId="2622634B" w14:textId="77777777" w:rsidR="00AB3683" w:rsidRPr="00AB3683" w:rsidRDefault="00AB3683" w:rsidP="007919C1">
      <w:pPr>
        <w:jc w:val="both"/>
        <w:rPr>
          <w:sz w:val="22"/>
          <w:szCs w:val="22"/>
        </w:rPr>
      </w:pPr>
    </w:p>
    <w:p w14:paraId="1047F9B5" w14:textId="77777777" w:rsidR="00AB3683" w:rsidRPr="00AB3683" w:rsidRDefault="00AB3683" w:rsidP="007919C1">
      <w:pPr>
        <w:jc w:val="both"/>
        <w:rPr>
          <w:sz w:val="22"/>
          <w:szCs w:val="22"/>
        </w:rPr>
      </w:pPr>
      <w:r w:rsidRPr="00AB3683">
        <w:rPr>
          <w:sz w:val="22"/>
          <w:szCs w:val="22"/>
        </w:rPr>
        <w:t>Et</w:t>
      </w:r>
    </w:p>
    <w:p w14:paraId="344356D7" w14:textId="77777777" w:rsidR="00AB3683" w:rsidRPr="00AB3683" w:rsidRDefault="00AB3683" w:rsidP="007919C1">
      <w:pPr>
        <w:jc w:val="both"/>
        <w:rPr>
          <w:sz w:val="22"/>
          <w:szCs w:val="22"/>
        </w:rPr>
      </w:pPr>
    </w:p>
    <w:p w14:paraId="166757E4" w14:textId="77777777" w:rsidR="00AB3683" w:rsidRDefault="00AB3683" w:rsidP="007919C1">
      <w:pPr>
        <w:jc w:val="both"/>
        <w:rPr>
          <w:sz w:val="22"/>
          <w:szCs w:val="22"/>
        </w:rPr>
      </w:pPr>
      <w:r w:rsidRPr="00AB3683">
        <w:rPr>
          <w:sz w:val="22"/>
          <w:szCs w:val="22"/>
        </w:rPr>
        <w:t>Les organisations syndicales représentatives dans l'entreprise:</w:t>
      </w:r>
    </w:p>
    <w:p w14:paraId="7D100628" w14:textId="77777777" w:rsidR="00D57133" w:rsidRPr="00AB3683" w:rsidRDefault="00D57133" w:rsidP="007919C1">
      <w:pPr>
        <w:jc w:val="both"/>
        <w:rPr>
          <w:sz w:val="22"/>
          <w:szCs w:val="22"/>
        </w:rPr>
      </w:pPr>
    </w:p>
    <w:p w14:paraId="3049E68D" w14:textId="41399FF9" w:rsidR="0006780C" w:rsidRPr="0006780C" w:rsidRDefault="0006780C" w:rsidP="0006780C">
      <w:pPr>
        <w:numPr>
          <w:ilvl w:val="0"/>
          <w:numId w:val="34"/>
        </w:numPr>
        <w:spacing w:after="160" w:line="259" w:lineRule="auto"/>
        <w:jc w:val="both"/>
        <w:rPr>
          <w:sz w:val="22"/>
          <w:szCs w:val="22"/>
        </w:rPr>
      </w:pPr>
      <w:r w:rsidRPr="0006780C">
        <w:rPr>
          <w:sz w:val="22"/>
          <w:szCs w:val="22"/>
        </w:rPr>
        <w:t xml:space="preserve">L’organisation syndicale CFDT représentée, par </w:t>
      </w:r>
      <w:r w:rsidR="00584566">
        <w:rPr>
          <w:sz w:val="22"/>
          <w:szCs w:val="22"/>
        </w:rPr>
        <w:t>……………....</w:t>
      </w:r>
      <w:r w:rsidRPr="0006780C">
        <w:rPr>
          <w:sz w:val="22"/>
          <w:szCs w:val="22"/>
        </w:rPr>
        <w:t>en sa qualité de Délégué Syndical Central ;</w:t>
      </w:r>
    </w:p>
    <w:p w14:paraId="1E1E7475" w14:textId="77777777" w:rsidR="0006780C" w:rsidRPr="0006780C" w:rsidRDefault="0006780C" w:rsidP="0006780C">
      <w:pPr>
        <w:ind w:left="720"/>
        <w:jc w:val="both"/>
        <w:rPr>
          <w:sz w:val="22"/>
          <w:szCs w:val="22"/>
        </w:rPr>
      </w:pPr>
    </w:p>
    <w:p w14:paraId="1166800D" w14:textId="5ABAED4B" w:rsidR="0006780C" w:rsidRPr="0006780C" w:rsidRDefault="0006780C" w:rsidP="0006780C">
      <w:pPr>
        <w:numPr>
          <w:ilvl w:val="0"/>
          <w:numId w:val="34"/>
        </w:numPr>
        <w:spacing w:after="160" w:line="259" w:lineRule="auto"/>
        <w:jc w:val="both"/>
        <w:rPr>
          <w:sz w:val="22"/>
          <w:szCs w:val="22"/>
        </w:rPr>
      </w:pPr>
      <w:r w:rsidRPr="0006780C">
        <w:rPr>
          <w:sz w:val="22"/>
          <w:szCs w:val="22"/>
        </w:rPr>
        <w:t xml:space="preserve">L’organisation syndicale CGT représentée, par </w:t>
      </w:r>
      <w:r w:rsidR="00584566">
        <w:rPr>
          <w:sz w:val="22"/>
          <w:szCs w:val="22"/>
        </w:rPr>
        <w:t>……………....</w:t>
      </w:r>
      <w:r w:rsidRPr="0006780C">
        <w:rPr>
          <w:sz w:val="22"/>
          <w:szCs w:val="22"/>
        </w:rPr>
        <w:t xml:space="preserve"> en sa qualité de Délégué Syndical Central ;</w:t>
      </w:r>
    </w:p>
    <w:p w14:paraId="244B3A82" w14:textId="77777777" w:rsidR="0006780C" w:rsidRPr="0006780C" w:rsidRDefault="0006780C" w:rsidP="0006780C">
      <w:pPr>
        <w:jc w:val="both"/>
        <w:rPr>
          <w:sz w:val="22"/>
          <w:szCs w:val="22"/>
        </w:rPr>
      </w:pPr>
    </w:p>
    <w:p w14:paraId="3BADD44B" w14:textId="502E4E48" w:rsidR="00AB3683" w:rsidRPr="0006780C" w:rsidRDefault="0006780C" w:rsidP="0006780C">
      <w:pPr>
        <w:pStyle w:val="Paragraphedeliste"/>
        <w:numPr>
          <w:ilvl w:val="0"/>
          <w:numId w:val="36"/>
        </w:numPr>
        <w:jc w:val="both"/>
        <w:rPr>
          <w:sz w:val="22"/>
          <w:szCs w:val="22"/>
        </w:rPr>
      </w:pPr>
      <w:r w:rsidRPr="0006780C">
        <w:rPr>
          <w:sz w:val="22"/>
          <w:szCs w:val="22"/>
        </w:rPr>
        <w:t xml:space="preserve">L’organisation syndicale CFTC représentée, par </w:t>
      </w:r>
      <w:r w:rsidR="00584566">
        <w:rPr>
          <w:sz w:val="22"/>
          <w:szCs w:val="22"/>
        </w:rPr>
        <w:t>………………..</w:t>
      </w:r>
      <w:r w:rsidRPr="0006780C">
        <w:rPr>
          <w:sz w:val="22"/>
          <w:szCs w:val="22"/>
        </w:rPr>
        <w:t xml:space="preserve"> en sa qualité de Délégué Syndical Central.</w:t>
      </w:r>
    </w:p>
    <w:p w14:paraId="16B610D3" w14:textId="77777777" w:rsidR="00AB3683" w:rsidRDefault="00AB3683" w:rsidP="007919C1">
      <w:pPr>
        <w:jc w:val="both"/>
        <w:rPr>
          <w:sz w:val="22"/>
          <w:szCs w:val="22"/>
        </w:rPr>
      </w:pPr>
    </w:p>
    <w:p w14:paraId="2166EA03" w14:textId="77777777" w:rsidR="00C078C4" w:rsidRPr="00AB3683" w:rsidRDefault="00C078C4" w:rsidP="007919C1">
      <w:pPr>
        <w:jc w:val="both"/>
        <w:rPr>
          <w:sz w:val="22"/>
          <w:szCs w:val="22"/>
        </w:rPr>
      </w:pPr>
    </w:p>
    <w:p w14:paraId="61B01E61" w14:textId="77777777" w:rsidR="00AB3683" w:rsidRPr="00AB3683" w:rsidRDefault="00AB3683" w:rsidP="007919C1">
      <w:pPr>
        <w:jc w:val="both"/>
        <w:rPr>
          <w:sz w:val="22"/>
          <w:szCs w:val="22"/>
        </w:rPr>
      </w:pPr>
      <w:r w:rsidRPr="00AB3683">
        <w:rPr>
          <w:sz w:val="22"/>
          <w:szCs w:val="22"/>
        </w:rPr>
        <w:t>D’autre part,</w:t>
      </w:r>
    </w:p>
    <w:p w14:paraId="3C8A6420" w14:textId="77777777" w:rsidR="00AB3683" w:rsidRPr="00AB3683" w:rsidRDefault="00AB3683" w:rsidP="007919C1">
      <w:pPr>
        <w:jc w:val="both"/>
        <w:rPr>
          <w:sz w:val="22"/>
          <w:szCs w:val="22"/>
        </w:rPr>
      </w:pPr>
      <w:r w:rsidRPr="00AB3683">
        <w:rPr>
          <w:sz w:val="22"/>
          <w:szCs w:val="22"/>
        </w:rPr>
        <w:tab/>
      </w:r>
      <w:r w:rsidRPr="00AB3683">
        <w:rPr>
          <w:sz w:val="22"/>
          <w:szCs w:val="22"/>
        </w:rPr>
        <w:tab/>
      </w:r>
    </w:p>
    <w:p w14:paraId="24300741" w14:textId="77777777" w:rsidR="00AB3683" w:rsidRDefault="00AB3683" w:rsidP="007919C1">
      <w:pPr>
        <w:jc w:val="both"/>
        <w:rPr>
          <w:sz w:val="22"/>
          <w:szCs w:val="22"/>
        </w:rPr>
      </w:pPr>
    </w:p>
    <w:p w14:paraId="042C281F" w14:textId="77777777" w:rsidR="00C078C4" w:rsidRPr="00AB3683" w:rsidRDefault="00C078C4" w:rsidP="007919C1">
      <w:pPr>
        <w:jc w:val="both"/>
        <w:rPr>
          <w:sz w:val="22"/>
          <w:szCs w:val="22"/>
        </w:rPr>
      </w:pPr>
    </w:p>
    <w:p w14:paraId="6193041B" w14:textId="77777777" w:rsidR="00AB3683" w:rsidRPr="00AB3683" w:rsidRDefault="00AB3683" w:rsidP="007919C1">
      <w:pPr>
        <w:pStyle w:val="Sansinterligne"/>
        <w:rPr>
          <w:rFonts w:ascii="Times New Roman" w:eastAsia="Calibri" w:hAnsi="Times New Roman"/>
          <w:lang w:eastAsia="en-US"/>
        </w:rPr>
      </w:pPr>
      <w:r w:rsidRPr="00AB3683">
        <w:rPr>
          <w:rFonts w:ascii="Times New Roman" w:eastAsia="Calibri" w:hAnsi="Times New Roman"/>
          <w:lang w:eastAsia="en-US"/>
        </w:rPr>
        <w:t>Il a été convenu ce qui suit :</w:t>
      </w:r>
    </w:p>
    <w:p w14:paraId="60116230" w14:textId="77777777" w:rsidR="00AB3683" w:rsidRPr="00AB3683" w:rsidRDefault="00AB3683" w:rsidP="007919C1">
      <w:pPr>
        <w:pStyle w:val="Sansinterligne"/>
        <w:rPr>
          <w:rStyle w:val="txt1"/>
          <w:rFonts w:ascii="Times New Roman" w:hAnsi="Times New Roman" w:cs="Times New Roman"/>
          <w:sz w:val="22"/>
          <w:szCs w:val="22"/>
        </w:rPr>
      </w:pPr>
    </w:p>
    <w:p w14:paraId="15F0B83C" w14:textId="77777777" w:rsidR="00AB3683" w:rsidRPr="00AB3683" w:rsidRDefault="00AB3683" w:rsidP="007919C1">
      <w:pPr>
        <w:pStyle w:val="Sansinterligne"/>
        <w:rPr>
          <w:rStyle w:val="txt1"/>
          <w:rFonts w:ascii="Times New Roman" w:hAnsi="Times New Roman" w:cs="Times New Roman"/>
          <w:sz w:val="22"/>
          <w:szCs w:val="22"/>
        </w:rPr>
      </w:pPr>
    </w:p>
    <w:p w14:paraId="4ED8A5BF" w14:textId="77777777" w:rsidR="00AB3683" w:rsidRPr="00C078C4" w:rsidRDefault="00AB3683" w:rsidP="007919C1">
      <w:pPr>
        <w:pStyle w:val="Sansinterligne"/>
        <w:rPr>
          <w:rStyle w:val="txt1"/>
          <w:rFonts w:ascii="Times New Roman" w:hAnsi="Times New Roman" w:cs="Times New Roman"/>
          <w:b/>
          <w:caps/>
          <w:sz w:val="22"/>
          <w:szCs w:val="22"/>
        </w:rPr>
      </w:pPr>
      <w:r w:rsidRPr="00C078C4">
        <w:rPr>
          <w:rStyle w:val="txt1"/>
          <w:rFonts w:ascii="Times New Roman" w:hAnsi="Times New Roman" w:cs="Times New Roman"/>
          <w:b/>
          <w:caps/>
          <w:sz w:val="22"/>
          <w:szCs w:val="22"/>
        </w:rPr>
        <w:t>Préambule</w:t>
      </w:r>
    </w:p>
    <w:p w14:paraId="7E0CAD77" w14:textId="77777777" w:rsidR="00CF6080" w:rsidRDefault="00CF6080" w:rsidP="007919C1">
      <w:pPr>
        <w:pStyle w:val="Sansinterligne"/>
        <w:rPr>
          <w:rStyle w:val="txt1"/>
          <w:rFonts w:ascii="Times New Roman" w:hAnsi="Times New Roman" w:cs="Times New Roman"/>
          <w:b/>
          <w:sz w:val="22"/>
          <w:szCs w:val="22"/>
        </w:rPr>
      </w:pPr>
    </w:p>
    <w:p w14:paraId="14F0314A" w14:textId="26B8DB3E" w:rsidR="00AB3683" w:rsidRPr="00AB3683" w:rsidRDefault="00AB3683" w:rsidP="007919C1">
      <w:pPr>
        <w:pStyle w:val="Sansinterligne"/>
        <w:rPr>
          <w:rFonts w:ascii="Times New Roman" w:eastAsia="MS Mincho" w:hAnsi="Times New Roman"/>
          <w:color w:val="000000"/>
        </w:rPr>
      </w:pPr>
      <w:r w:rsidRPr="00AB3683">
        <w:rPr>
          <w:rFonts w:ascii="Times New Roman" w:eastAsia="MS Mincho" w:hAnsi="Times New Roman"/>
          <w:color w:val="000000"/>
        </w:rPr>
        <w:t xml:space="preserve">Conformément aux dispositions de l'article </w:t>
      </w:r>
      <w:bookmarkStart w:id="0" w:name="R6CCC610243051FD-EFL"/>
      <w:bookmarkEnd w:id="0"/>
      <w:r w:rsidRPr="00AB3683">
        <w:rPr>
          <w:rFonts w:ascii="Times New Roman" w:eastAsia="MS Mincho" w:hAnsi="Times New Roman"/>
          <w:color w:val="000000"/>
        </w:rPr>
        <w:t xml:space="preserve">L. 2242-1 du Code du travail, la Direction de la Société </w:t>
      </w:r>
      <w:proofErr w:type="spellStart"/>
      <w:r w:rsidRPr="00981AA3">
        <w:rPr>
          <w:rFonts w:ascii="Times New Roman" w:hAnsi="Times New Roman"/>
        </w:rPr>
        <w:t>Refresco</w:t>
      </w:r>
      <w:proofErr w:type="spellEnd"/>
      <w:r w:rsidRPr="00981AA3">
        <w:rPr>
          <w:rFonts w:ascii="Times New Roman" w:hAnsi="Times New Roman"/>
        </w:rPr>
        <w:t xml:space="preserve"> France</w:t>
      </w:r>
      <w:r w:rsidRPr="00AB3683">
        <w:rPr>
          <w:rFonts w:ascii="Times New Roman" w:eastAsia="MS Mincho" w:hAnsi="Times New Roman"/>
          <w:color w:val="000000"/>
        </w:rPr>
        <w:t xml:space="preserve"> a décidé d’engager la négociation</w:t>
      </w:r>
      <w:r w:rsidR="00622506">
        <w:rPr>
          <w:rFonts w:ascii="Times New Roman" w:eastAsia="MS Mincho" w:hAnsi="Times New Roman"/>
          <w:color w:val="000000"/>
        </w:rPr>
        <w:t xml:space="preserve"> annuelle</w:t>
      </w:r>
      <w:r w:rsidRPr="00AB3683">
        <w:rPr>
          <w:rFonts w:ascii="Times New Roman" w:eastAsia="MS Mincho" w:hAnsi="Times New Roman"/>
          <w:color w:val="000000"/>
        </w:rPr>
        <w:t xml:space="preserve"> sur l’égalité professionnelle entre les femmes et les hommes et </w:t>
      </w:r>
      <w:r w:rsidR="00622506">
        <w:rPr>
          <w:rFonts w:ascii="Times New Roman" w:eastAsia="MS Mincho" w:hAnsi="Times New Roman"/>
          <w:color w:val="000000"/>
        </w:rPr>
        <w:t xml:space="preserve">la </w:t>
      </w:r>
      <w:r w:rsidRPr="00AB3683">
        <w:rPr>
          <w:rFonts w:ascii="Times New Roman" w:eastAsia="MS Mincho" w:hAnsi="Times New Roman"/>
          <w:color w:val="000000"/>
        </w:rPr>
        <w:t>qualité de vie au travail.</w:t>
      </w:r>
    </w:p>
    <w:p w14:paraId="5D9FA704" w14:textId="77777777" w:rsidR="00AB3683" w:rsidRPr="00AB3683" w:rsidRDefault="00AB3683" w:rsidP="007919C1">
      <w:pPr>
        <w:pStyle w:val="Sansinterligne"/>
        <w:rPr>
          <w:rFonts w:ascii="Times New Roman" w:eastAsia="MS Mincho" w:hAnsi="Times New Roman"/>
          <w:color w:val="000000"/>
        </w:rPr>
      </w:pPr>
    </w:p>
    <w:p w14:paraId="50D73B10" w14:textId="75BF0491" w:rsidR="00AB3683" w:rsidRPr="00AB3683" w:rsidRDefault="00AB3683" w:rsidP="007919C1">
      <w:pPr>
        <w:pStyle w:val="Sansinterligne"/>
        <w:rPr>
          <w:rStyle w:val="txt1"/>
          <w:rFonts w:ascii="Times New Roman" w:hAnsi="Times New Roman" w:cs="Times New Roman"/>
          <w:sz w:val="22"/>
          <w:szCs w:val="22"/>
        </w:rPr>
      </w:pPr>
      <w:r w:rsidRPr="00AB3683">
        <w:rPr>
          <w:rStyle w:val="txt1"/>
          <w:rFonts w:ascii="Times New Roman" w:hAnsi="Times New Roman" w:cs="Times New Roman"/>
          <w:sz w:val="22"/>
          <w:szCs w:val="22"/>
        </w:rPr>
        <w:t xml:space="preserve">Dans ces conditions, s’est </w:t>
      </w:r>
      <w:r w:rsidRPr="001972E1">
        <w:rPr>
          <w:rStyle w:val="txt1"/>
          <w:rFonts w:ascii="Times New Roman" w:hAnsi="Times New Roman" w:cs="Times New Roman"/>
          <w:sz w:val="22"/>
          <w:szCs w:val="22"/>
        </w:rPr>
        <w:t>tenue le</w:t>
      </w:r>
      <w:r w:rsidR="0006780C" w:rsidRPr="001972E1">
        <w:rPr>
          <w:rStyle w:val="txt1"/>
          <w:rFonts w:ascii="Times New Roman" w:hAnsi="Times New Roman" w:cs="Times New Roman"/>
          <w:sz w:val="22"/>
          <w:szCs w:val="22"/>
        </w:rPr>
        <w:t xml:space="preserve"> 10 Avril 2017</w:t>
      </w:r>
      <w:r w:rsidRPr="001972E1">
        <w:rPr>
          <w:rStyle w:val="txt1"/>
          <w:rFonts w:ascii="Times New Roman" w:hAnsi="Times New Roman" w:cs="Times New Roman"/>
          <w:sz w:val="22"/>
          <w:szCs w:val="22"/>
        </w:rPr>
        <w:t xml:space="preserve"> une réunion</w:t>
      </w:r>
      <w:r w:rsidRPr="00AB3683">
        <w:rPr>
          <w:rStyle w:val="txt1"/>
          <w:rFonts w:ascii="Times New Roman" w:hAnsi="Times New Roman" w:cs="Times New Roman"/>
          <w:sz w:val="22"/>
          <w:szCs w:val="22"/>
        </w:rPr>
        <w:t xml:space="preserve"> préparatoire au terme de laquelle </w:t>
      </w:r>
      <w:r w:rsidR="008C6212">
        <w:rPr>
          <w:rStyle w:val="txt1"/>
          <w:rFonts w:ascii="Times New Roman" w:hAnsi="Times New Roman" w:cs="Times New Roman"/>
          <w:sz w:val="22"/>
          <w:szCs w:val="22"/>
        </w:rPr>
        <w:t xml:space="preserve">les parties se sont entendues sur : </w:t>
      </w:r>
    </w:p>
    <w:p w14:paraId="6C01C341" w14:textId="77777777" w:rsidR="00AB3683" w:rsidRPr="00AB3683" w:rsidRDefault="00AB3683" w:rsidP="007919C1">
      <w:pPr>
        <w:pStyle w:val="Sansinterligne"/>
        <w:rPr>
          <w:rStyle w:val="txt1"/>
          <w:rFonts w:ascii="Times New Roman" w:hAnsi="Times New Roman" w:cs="Times New Roman"/>
          <w:sz w:val="22"/>
          <w:szCs w:val="22"/>
        </w:rPr>
      </w:pPr>
    </w:p>
    <w:p w14:paraId="1AAC8AC7" w14:textId="77777777" w:rsidR="00AB3683" w:rsidRPr="00AB3683" w:rsidRDefault="00AB3683" w:rsidP="007919C1">
      <w:pPr>
        <w:pStyle w:val="Sansinterligne"/>
        <w:numPr>
          <w:ilvl w:val="0"/>
          <w:numId w:val="1"/>
        </w:numPr>
        <w:rPr>
          <w:rStyle w:val="txt1"/>
          <w:rFonts w:ascii="Times New Roman" w:hAnsi="Times New Roman" w:cs="Times New Roman"/>
          <w:sz w:val="22"/>
          <w:szCs w:val="22"/>
        </w:rPr>
      </w:pPr>
      <w:r w:rsidRPr="00AB3683">
        <w:rPr>
          <w:rStyle w:val="txt1"/>
          <w:rFonts w:ascii="Times New Roman" w:hAnsi="Times New Roman" w:cs="Times New Roman"/>
          <w:sz w:val="22"/>
          <w:szCs w:val="22"/>
        </w:rPr>
        <w:lastRenderedPageBreak/>
        <w:t>le lieu et le calendrier des réunions de négociation ;</w:t>
      </w:r>
    </w:p>
    <w:p w14:paraId="6854B900" w14:textId="77777777" w:rsidR="00AB3683" w:rsidRPr="00AB3683" w:rsidRDefault="00AB3683" w:rsidP="007919C1">
      <w:pPr>
        <w:pStyle w:val="Sansinterligne"/>
        <w:numPr>
          <w:ilvl w:val="0"/>
          <w:numId w:val="1"/>
        </w:numPr>
        <w:rPr>
          <w:rStyle w:val="txt1"/>
          <w:rFonts w:ascii="Times New Roman" w:hAnsi="Times New Roman" w:cs="Times New Roman"/>
          <w:sz w:val="22"/>
          <w:szCs w:val="22"/>
        </w:rPr>
      </w:pPr>
      <w:r w:rsidRPr="00AB3683">
        <w:rPr>
          <w:rStyle w:val="txt1"/>
          <w:rFonts w:ascii="Times New Roman" w:hAnsi="Times New Roman" w:cs="Times New Roman"/>
          <w:sz w:val="22"/>
          <w:szCs w:val="22"/>
        </w:rPr>
        <w:t>les informations remises aux parties à la négociation et la date de leur remise ;</w:t>
      </w:r>
    </w:p>
    <w:p w14:paraId="154A247F" w14:textId="77777777" w:rsidR="00AB3683" w:rsidRPr="00AB3683" w:rsidRDefault="00AB3683" w:rsidP="007919C1">
      <w:pPr>
        <w:pStyle w:val="Sansinterligne"/>
        <w:numPr>
          <w:ilvl w:val="0"/>
          <w:numId w:val="1"/>
        </w:numPr>
        <w:rPr>
          <w:rStyle w:val="txt1"/>
          <w:rFonts w:ascii="Times New Roman" w:hAnsi="Times New Roman" w:cs="Times New Roman"/>
          <w:sz w:val="22"/>
          <w:szCs w:val="22"/>
        </w:rPr>
      </w:pPr>
      <w:r w:rsidRPr="00AB3683">
        <w:rPr>
          <w:rStyle w:val="txt1"/>
          <w:rFonts w:ascii="Times New Roman" w:hAnsi="Times New Roman" w:cs="Times New Roman"/>
          <w:sz w:val="22"/>
          <w:szCs w:val="22"/>
        </w:rPr>
        <w:t>les modalités de déroulement de la négociation.</w:t>
      </w:r>
    </w:p>
    <w:p w14:paraId="5866DA67" w14:textId="77777777" w:rsidR="00AB3683" w:rsidRPr="00AB3683" w:rsidRDefault="00AB3683" w:rsidP="007919C1">
      <w:pPr>
        <w:pStyle w:val="Sansinterligne"/>
        <w:rPr>
          <w:rStyle w:val="txt1"/>
          <w:rFonts w:ascii="Times New Roman" w:hAnsi="Times New Roman" w:cs="Times New Roman"/>
          <w:sz w:val="22"/>
          <w:szCs w:val="22"/>
        </w:rPr>
      </w:pPr>
    </w:p>
    <w:p w14:paraId="7CD57915" w14:textId="4ADB3E16" w:rsidR="00AB3683" w:rsidRPr="00AB3683" w:rsidRDefault="00981AA3" w:rsidP="007919C1">
      <w:pPr>
        <w:pStyle w:val="Sansinterligne"/>
        <w:rPr>
          <w:rStyle w:val="txt1"/>
          <w:rFonts w:ascii="Times New Roman" w:hAnsi="Times New Roman" w:cs="Times New Roman"/>
          <w:sz w:val="22"/>
          <w:szCs w:val="22"/>
        </w:rPr>
      </w:pPr>
      <w:r>
        <w:rPr>
          <w:rStyle w:val="txt1"/>
          <w:rFonts w:ascii="Times New Roman" w:hAnsi="Times New Roman" w:cs="Times New Roman"/>
          <w:sz w:val="22"/>
          <w:szCs w:val="22"/>
        </w:rPr>
        <w:t xml:space="preserve">La Direction de la </w:t>
      </w:r>
      <w:r w:rsidRPr="00AB3683">
        <w:rPr>
          <w:rFonts w:ascii="Times New Roman" w:hAnsi="Times New Roman"/>
        </w:rPr>
        <w:t xml:space="preserve">société </w:t>
      </w:r>
      <w:proofErr w:type="spellStart"/>
      <w:r w:rsidRPr="00981AA3">
        <w:rPr>
          <w:rFonts w:ascii="Times New Roman" w:hAnsi="Times New Roman"/>
        </w:rPr>
        <w:t>Refresco</w:t>
      </w:r>
      <w:proofErr w:type="spellEnd"/>
      <w:r w:rsidRPr="00981AA3">
        <w:rPr>
          <w:rFonts w:ascii="Times New Roman" w:hAnsi="Times New Roman"/>
        </w:rPr>
        <w:t xml:space="preserve"> France</w:t>
      </w:r>
      <w:r w:rsidR="0006780C">
        <w:rPr>
          <w:rStyle w:val="txt1"/>
          <w:rFonts w:ascii="Times New Roman" w:hAnsi="Times New Roman" w:cs="Times New Roman"/>
          <w:sz w:val="22"/>
          <w:szCs w:val="22"/>
        </w:rPr>
        <w:t xml:space="preserve"> et les délégation</w:t>
      </w:r>
      <w:r w:rsidR="00AB3683" w:rsidRPr="00AB3683">
        <w:rPr>
          <w:rStyle w:val="txt1"/>
          <w:rFonts w:ascii="Times New Roman" w:hAnsi="Times New Roman" w:cs="Times New Roman"/>
          <w:sz w:val="22"/>
          <w:szCs w:val="22"/>
        </w:rPr>
        <w:t>s</w:t>
      </w:r>
      <w:r w:rsidR="0006780C">
        <w:rPr>
          <w:rStyle w:val="txt1"/>
          <w:rFonts w:ascii="Times New Roman" w:hAnsi="Times New Roman" w:cs="Times New Roman"/>
          <w:sz w:val="22"/>
          <w:szCs w:val="22"/>
        </w:rPr>
        <w:t xml:space="preserve"> syndicale</w:t>
      </w:r>
      <w:r w:rsidR="00AB3683" w:rsidRPr="00AB3683">
        <w:rPr>
          <w:rStyle w:val="txt1"/>
          <w:rFonts w:ascii="Times New Roman" w:hAnsi="Times New Roman" w:cs="Times New Roman"/>
          <w:sz w:val="22"/>
          <w:szCs w:val="22"/>
        </w:rPr>
        <w:t xml:space="preserve">s se sont rencontrées au cours de </w:t>
      </w:r>
      <w:r w:rsidR="000B79E9">
        <w:rPr>
          <w:rStyle w:val="txt1"/>
          <w:rFonts w:ascii="Times New Roman" w:hAnsi="Times New Roman" w:cs="Times New Roman"/>
          <w:sz w:val="22"/>
          <w:szCs w:val="22"/>
        </w:rPr>
        <w:t>3</w:t>
      </w:r>
      <w:r w:rsidR="00562A6B" w:rsidRPr="00562A6B">
        <w:rPr>
          <w:rStyle w:val="txt1"/>
          <w:rFonts w:ascii="Times New Roman" w:hAnsi="Times New Roman" w:cs="Times New Roman"/>
          <w:sz w:val="22"/>
          <w:szCs w:val="22"/>
        </w:rPr>
        <w:t xml:space="preserve"> </w:t>
      </w:r>
      <w:r w:rsidR="00AB3683" w:rsidRPr="00562A6B">
        <w:rPr>
          <w:rStyle w:val="txt1"/>
          <w:rFonts w:ascii="Times New Roman" w:hAnsi="Times New Roman" w:cs="Times New Roman"/>
          <w:sz w:val="22"/>
          <w:szCs w:val="22"/>
        </w:rPr>
        <w:t>réunions, qui se sont tenues les</w:t>
      </w:r>
      <w:r w:rsidR="00562A6B" w:rsidRPr="00562A6B">
        <w:rPr>
          <w:rStyle w:val="txt1"/>
          <w:rFonts w:ascii="Times New Roman" w:hAnsi="Times New Roman" w:cs="Times New Roman"/>
          <w:sz w:val="22"/>
          <w:szCs w:val="22"/>
        </w:rPr>
        <w:t xml:space="preserve"> 26 Juin 2017</w:t>
      </w:r>
      <w:r w:rsidR="000B79E9">
        <w:rPr>
          <w:rStyle w:val="txt1"/>
          <w:rFonts w:ascii="Times New Roman" w:hAnsi="Times New Roman" w:cs="Times New Roman"/>
          <w:sz w:val="22"/>
          <w:szCs w:val="22"/>
        </w:rPr>
        <w:t>,</w:t>
      </w:r>
      <w:r w:rsidR="00562A6B" w:rsidRPr="00562A6B">
        <w:rPr>
          <w:rStyle w:val="txt1"/>
          <w:rFonts w:ascii="Times New Roman" w:hAnsi="Times New Roman" w:cs="Times New Roman"/>
          <w:sz w:val="22"/>
          <w:szCs w:val="22"/>
        </w:rPr>
        <w:t xml:space="preserve"> 21 Septembre 2017</w:t>
      </w:r>
      <w:r w:rsidR="000B79E9">
        <w:rPr>
          <w:rStyle w:val="txt1"/>
          <w:rFonts w:ascii="Times New Roman" w:hAnsi="Times New Roman" w:cs="Times New Roman"/>
          <w:sz w:val="22"/>
          <w:szCs w:val="22"/>
        </w:rPr>
        <w:t xml:space="preserve"> et 11 Octobre 2017</w:t>
      </w:r>
      <w:r w:rsidR="00AB3683" w:rsidRPr="00562A6B">
        <w:rPr>
          <w:rStyle w:val="txt1"/>
          <w:rFonts w:ascii="Times New Roman" w:hAnsi="Times New Roman" w:cs="Times New Roman"/>
          <w:sz w:val="22"/>
          <w:szCs w:val="22"/>
        </w:rPr>
        <w:t>.</w:t>
      </w:r>
    </w:p>
    <w:p w14:paraId="24930867" w14:textId="77777777" w:rsidR="00AB3683" w:rsidRPr="00AB3683" w:rsidRDefault="00AB3683" w:rsidP="007919C1">
      <w:pPr>
        <w:pStyle w:val="Sansinterligne"/>
        <w:rPr>
          <w:rStyle w:val="txt1"/>
          <w:rFonts w:ascii="Times New Roman" w:hAnsi="Times New Roman" w:cs="Times New Roman"/>
          <w:sz w:val="22"/>
          <w:szCs w:val="22"/>
        </w:rPr>
      </w:pPr>
    </w:p>
    <w:p w14:paraId="37B60EF1" w14:textId="77777777" w:rsidR="00AB3683" w:rsidRPr="00337748" w:rsidRDefault="00AB3683" w:rsidP="007919C1">
      <w:pPr>
        <w:pStyle w:val="Sansinterligne"/>
        <w:rPr>
          <w:rStyle w:val="txt1"/>
          <w:rFonts w:ascii="Times New Roman" w:hAnsi="Times New Roman" w:cs="Times New Roman"/>
          <w:sz w:val="22"/>
          <w:szCs w:val="22"/>
        </w:rPr>
      </w:pPr>
      <w:r w:rsidRPr="00337748">
        <w:rPr>
          <w:rStyle w:val="txt1"/>
          <w:rFonts w:ascii="Times New Roman" w:hAnsi="Times New Roman" w:cs="Times New Roman"/>
          <w:sz w:val="22"/>
          <w:szCs w:val="22"/>
        </w:rPr>
        <w:t>Au terme de ces négociations, les parties, qui ont pris en compte l'objectif d'égalité professionnelle entre les femmes et les hommes, sont convenues des dispositions suivantes.</w:t>
      </w:r>
    </w:p>
    <w:p w14:paraId="5E67FDE1" w14:textId="77777777" w:rsidR="00AB3683" w:rsidRPr="00562A6B" w:rsidRDefault="00AB3683" w:rsidP="007919C1">
      <w:pPr>
        <w:jc w:val="both"/>
        <w:rPr>
          <w:sz w:val="22"/>
          <w:szCs w:val="22"/>
        </w:rPr>
      </w:pPr>
    </w:p>
    <w:p w14:paraId="568381C5" w14:textId="77777777" w:rsidR="00AB3683" w:rsidRPr="00562A6B" w:rsidRDefault="00AB3683" w:rsidP="007919C1">
      <w:pPr>
        <w:jc w:val="both"/>
        <w:rPr>
          <w:sz w:val="22"/>
          <w:szCs w:val="22"/>
        </w:rPr>
      </w:pPr>
    </w:p>
    <w:p w14:paraId="0E164507" w14:textId="77777777" w:rsidR="00337748" w:rsidRPr="00562A6B" w:rsidRDefault="00337748" w:rsidP="00D1450A">
      <w:pPr>
        <w:pStyle w:val="Paragraphedeliste"/>
        <w:numPr>
          <w:ilvl w:val="0"/>
          <w:numId w:val="4"/>
        </w:numPr>
        <w:jc w:val="both"/>
        <w:rPr>
          <w:rStyle w:val="txt1"/>
          <w:rFonts w:ascii="Times New Roman" w:hAnsi="Times New Roman" w:cs="Times New Roman"/>
          <w:b/>
          <w:caps/>
          <w:color w:val="auto"/>
          <w:sz w:val="22"/>
          <w:szCs w:val="22"/>
          <w:u w:val="single"/>
        </w:rPr>
      </w:pPr>
      <w:r w:rsidRPr="00562A6B">
        <w:rPr>
          <w:rStyle w:val="txt1"/>
          <w:rFonts w:ascii="Times New Roman" w:hAnsi="Times New Roman" w:cs="Times New Roman"/>
          <w:b/>
          <w:caps/>
          <w:color w:val="auto"/>
          <w:sz w:val="22"/>
          <w:szCs w:val="22"/>
          <w:u w:val="single"/>
        </w:rPr>
        <w:t>Champ d’application</w:t>
      </w:r>
    </w:p>
    <w:p w14:paraId="0762C496" w14:textId="77777777" w:rsidR="00337748" w:rsidRPr="00562A6B" w:rsidRDefault="00337748" w:rsidP="007919C1">
      <w:pPr>
        <w:jc w:val="both"/>
        <w:rPr>
          <w:rStyle w:val="txt1"/>
          <w:rFonts w:ascii="Times New Roman" w:hAnsi="Times New Roman" w:cs="Times New Roman"/>
          <w:color w:val="auto"/>
          <w:sz w:val="22"/>
          <w:szCs w:val="22"/>
        </w:rPr>
      </w:pPr>
    </w:p>
    <w:p w14:paraId="731C53F4" w14:textId="0082E9A2" w:rsidR="00337748" w:rsidRPr="00562A6B" w:rsidRDefault="00337748" w:rsidP="007919C1">
      <w:pPr>
        <w:jc w:val="both"/>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Le présent</w:t>
      </w:r>
      <w:r w:rsidR="00B607F0" w:rsidRPr="00562A6B">
        <w:rPr>
          <w:rStyle w:val="txt1"/>
          <w:rFonts w:ascii="Times New Roman" w:hAnsi="Times New Roman" w:cs="Times New Roman"/>
          <w:color w:val="auto"/>
          <w:sz w:val="22"/>
          <w:szCs w:val="22"/>
        </w:rPr>
        <w:t xml:space="preserve"> accord s’applique au sein de la société </w:t>
      </w:r>
      <w:proofErr w:type="spellStart"/>
      <w:r w:rsidR="00B607F0" w:rsidRPr="00562A6B">
        <w:rPr>
          <w:rStyle w:val="txt1"/>
          <w:rFonts w:ascii="Times New Roman" w:hAnsi="Times New Roman" w:cs="Times New Roman"/>
          <w:color w:val="auto"/>
          <w:sz w:val="22"/>
          <w:szCs w:val="22"/>
        </w:rPr>
        <w:t>R</w:t>
      </w:r>
      <w:r w:rsidR="003B7CB4" w:rsidRPr="00562A6B">
        <w:rPr>
          <w:rStyle w:val="txt1"/>
          <w:rFonts w:ascii="Times New Roman" w:hAnsi="Times New Roman" w:cs="Times New Roman"/>
          <w:color w:val="auto"/>
          <w:sz w:val="22"/>
          <w:szCs w:val="22"/>
        </w:rPr>
        <w:t>efresco</w:t>
      </w:r>
      <w:proofErr w:type="spellEnd"/>
      <w:r w:rsidR="003B7CB4" w:rsidRPr="00562A6B">
        <w:rPr>
          <w:rStyle w:val="txt1"/>
          <w:rFonts w:ascii="Times New Roman" w:hAnsi="Times New Roman" w:cs="Times New Roman"/>
          <w:color w:val="auto"/>
          <w:sz w:val="22"/>
          <w:szCs w:val="22"/>
        </w:rPr>
        <w:t xml:space="preserve"> France.</w:t>
      </w:r>
    </w:p>
    <w:p w14:paraId="20CDB0F4" w14:textId="77777777" w:rsidR="00337748" w:rsidRPr="00562A6B" w:rsidRDefault="00337748" w:rsidP="007919C1">
      <w:pPr>
        <w:jc w:val="both"/>
        <w:rPr>
          <w:rStyle w:val="txt1"/>
          <w:rFonts w:ascii="Times New Roman" w:hAnsi="Times New Roman" w:cs="Times New Roman"/>
          <w:color w:val="auto"/>
          <w:sz w:val="22"/>
          <w:szCs w:val="22"/>
        </w:rPr>
      </w:pPr>
    </w:p>
    <w:p w14:paraId="0E0A371E" w14:textId="77777777" w:rsidR="00337748" w:rsidRPr="00562A6B" w:rsidRDefault="00337748" w:rsidP="007919C1">
      <w:pPr>
        <w:jc w:val="both"/>
        <w:rPr>
          <w:rStyle w:val="txt1"/>
          <w:rFonts w:ascii="Times New Roman" w:hAnsi="Times New Roman" w:cs="Times New Roman"/>
          <w:color w:val="auto"/>
          <w:sz w:val="22"/>
          <w:szCs w:val="22"/>
        </w:rPr>
      </w:pPr>
    </w:p>
    <w:p w14:paraId="38F12F66" w14:textId="77777777" w:rsidR="00337748" w:rsidRPr="00562A6B" w:rsidRDefault="00337748" w:rsidP="00D1450A">
      <w:pPr>
        <w:pStyle w:val="Paragraphedeliste"/>
        <w:numPr>
          <w:ilvl w:val="0"/>
          <w:numId w:val="4"/>
        </w:numPr>
        <w:jc w:val="both"/>
        <w:rPr>
          <w:rStyle w:val="txt1"/>
          <w:rFonts w:ascii="Times New Roman" w:hAnsi="Times New Roman" w:cs="Times New Roman"/>
          <w:b/>
          <w:caps/>
          <w:color w:val="auto"/>
          <w:sz w:val="22"/>
          <w:szCs w:val="22"/>
          <w:u w:val="single"/>
        </w:rPr>
      </w:pPr>
      <w:r w:rsidRPr="00562A6B">
        <w:rPr>
          <w:rStyle w:val="txt1"/>
          <w:rFonts w:ascii="Times New Roman" w:hAnsi="Times New Roman" w:cs="Times New Roman"/>
          <w:b/>
          <w:caps/>
          <w:color w:val="auto"/>
          <w:sz w:val="22"/>
          <w:szCs w:val="22"/>
          <w:u w:val="single"/>
        </w:rPr>
        <w:t>Articulation entre la vie personnelle et la vie professionnelle</w:t>
      </w:r>
    </w:p>
    <w:p w14:paraId="2EEE7DE4" w14:textId="77777777" w:rsidR="00CF6080" w:rsidRPr="00562A6B" w:rsidRDefault="00CF6080" w:rsidP="007919C1">
      <w:pPr>
        <w:jc w:val="both"/>
        <w:rPr>
          <w:rStyle w:val="txt1"/>
          <w:rFonts w:ascii="Times New Roman" w:hAnsi="Times New Roman" w:cs="Times New Roman"/>
          <w:b/>
          <w:color w:val="auto"/>
          <w:sz w:val="22"/>
          <w:szCs w:val="22"/>
          <w:u w:val="single"/>
        </w:rPr>
      </w:pPr>
    </w:p>
    <w:p w14:paraId="0316F7A5" w14:textId="660E135F" w:rsidR="00CF6080" w:rsidRPr="00562A6B" w:rsidRDefault="00CF6080" w:rsidP="007919C1">
      <w:pPr>
        <w:jc w:val="both"/>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La recherche d’une meilleure articulation entre vie professionnelle et vie personnelle est un facteur d’amélioration de la performance des salariés et de la qualité de vie au travail.</w:t>
      </w:r>
    </w:p>
    <w:p w14:paraId="797DB177" w14:textId="77777777" w:rsidR="00CF6080" w:rsidRPr="00562A6B" w:rsidRDefault="00CF6080" w:rsidP="007919C1">
      <w:pPr>
        <w:jc w:val="both"/>
        <w:rPr>
          <w:rStyle w:val="txt1"/>
          <w:rFonts w:ascii="Times New Roman" w:hAnsi="Times New Roman" w:cs="Times New Roman"/>
          <w:color w:val="auto"/>
          <w:sz w:val="22"/>
          <w:szCs w:val="22"/>
        </w:rPr>
      </w:pPr>
    </w:p>
    <w:p w14:paraId="450A0824" w14:textId="5A8C8699" w:rsidR="00CF6080" w:rsidRPr="00562A6B" w:rsidRDefault="00CF6080" w:rsidP="007919C1">
      <w:pPr>
        <w:jc w:val="both"/>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 xml:space="preserve">La société </w:t>
      </w:r>
      <w:proofErr w:type="spellStart"/>
      <w:r w:rsidRPr="00562A6B">
        <w:rPr>
          <w:rStyle w:val="txt1"/>
          <w:rFonts w:ascii="Times New Roman" w:hAnsi="Times New Roman" w:cs="Times New Roman"/>
          <w:color w:val="auto"/>
          <w:sz w:val="22"/>
          <w:szCs w:val="22"/>
        </w:rPr>
        <w:t>Refresco</w:t>
      </w:r>
      <w:proofErr w:type="spellEnd"/>
      <w:r w:rsidRPr="00562A6B">
        <w:rPr>
          <w:rStyle w:val="txt1"/>
          <w:rFonts w:ascii="Times New Roman" w:hAnsi="Times New Roman" w:cs="Times New Roman"/>
          <w:color w:val="auto"/>
          <w:sz w:val="22"/>
          <w:szCs w:val="22"/>
        </w:rPr>
        <w:t xml:space="preserve"> France affirme sa volonté d’assurer une meilleure conciliation entre la vie professionnelle et </w:t>
      </w:r>
      <w:r w:rsidR="00F52F81" w:rsidRPr="00562A6B">
        <w:rPr>
          <w:rStyle w:val="txt1"/>
          <w:rFonts w:ascii="Times New Roman" w:hAnsi="Times New Roman" w:cs="Times New Roman"/>
          <w:color w:val="auto"/>
          <w:sz w:val="22"/>
          <w:szCs w:val="22"/>
        </w:rPr>
        <w:t xml:space="preserve">la vie </w:t>
      </w:r>
      <w:r w:rsidRPr="00562A6B">
        <w:rPr>
          <w:rStyle w:val="txt1"/>
          <w:rFonts w:ascii="Times New Roman" w:hAnsi="Times New Roman" w:cs="Times New Roman"/>
          <w:color w:val="auto"/>
          <w:sz w:val="22"/>
          <w:szCs w:val="22"/>
        </w:rPr>
        <w:t>privée de ses salariés</w:t>
      </w:r>
      <w:r w:rsidR="00F52F81" w:rsidRPr="00562A6B">
        <w:rPr>
          <w:rStyle w:val="txt1"/>
          <w:rFonts w:ascii="Times New Roman" w:hAnsi="Times New Roman" w:cs="Times New Roman"/>
          <w:color w:val="auto"/>
          <w:sz w:val="22"/>
          <w:szCs w:val="22"/>
        </w:rPr>
        <w:t>,</w:t>
      </w:r>
      <w:r w:rsidRPr="00562A6B">
        <w:rPr>
          <w:rStyle w:val="txt1"/>
          <w:rFonts w:ascii="Times New Roman" w:hAnsi="Times New Roman" w:cs="Times New Roman"/>
          <w:color w:val="auto"/>
          <w:sz w:val="22"/>
          <w:szCs w:val="22"/>
        </w:rPr>
        <w:t xml:space="preserve"> hommes ou femmes, dans l’objectif de promouvoir l’égalité entre les femmes et les hommes. </w:t>
      </w:r>
    </w:p>
    <w:p w14:paraId="0C01653A" w14:textId="4B4A1F18" w:rsidR="00337748" w:rsidRPr="00562A6B" w:rsidRDefault="00F52F81" w:rsidP="007919C1">
      <w:pPr>
        <w:pStyle w:val="Pieddepage"/>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 xml:space="preserve">Pour cela, la société </w:t>
      </w:r>
      <w:proofErr w:type="spellStart"/>
      <w:r w:rsidRPr="00562A6B">
        <w:rPr>
          <w:rStyle w:val="txt1"/>
          <w:rFonts w:ascii="Times New Roman" w:hAnsi="Times New Roman" w:cs="Times New Roman"/>
          <w:color w:val="auto"/>
          <w:sz w:val="22"/>
          <w:szCs w:val="22"/>
        </w:rPr>
        <w:t>Refresco</w:t>
      </w:r>
      <w:proofErr w:type="spellEnd"/>
      <w:r w:rsidRPr="00562A6B">
        <w:rPr>
          <w:rStyle w:val="txt1"/>
          <w:rFonts w:ascii="Times New Roman" w:hAnsi="Times New Roman" w:cs="Times New Roman"/>
          <w:color w:val="auto"/>
          <w:sz w:val="22"/>
          <w:szCs w:val="22"/>
        </w:rPr>
        <w:t xml:space="preserve"> France et les délégations syndicales se sont entendues sur la mise en </w:t>
      </w:r>
      <w:r w:rsidR="00E5187D" w:rsidRPr="00562A6B">
        <w:rPr>
          <w:rStyle w:val="txt1"/>
          <w:rFonts w:ascii="Times New Roman" w:hAnsi="Times New Roman" w:cs="Times New Roman"/>
          <w:color w:val="auto"/>
          <w:sz w:val="22"/>
          <w:szCs w:val="22"/>
        </w:rPr>
        <w:t>œuvre</w:t>
      </w:r>
      <w:r w:rsidRPr="00562A6B">
        <w:rPr>
          <w:rStyle w:val="txt1"/>
          <w:rFonts w:ascii="Times New Roman" w:hAnsi="Times New Roman" w:cs="Times New Roman"/>
          <w:color w:val="auto"/>
          <w:sz w:val="22"/>
          <w:szCs w:val="22"/>
        </w:rPr>
        <w:t xml:space="preserve"> des mesures suivantes :</w:t>
      </w:r>
    </w:p>
    <w:p w14:paraId="2411FA5D" w14:textId="77777777" w:rsidR="000D58EC" w:rsidRPr="00562A6B" w:rsidRDefault="000D58EC" w:rsidP="007919C1">
      <w:pPr>
        <w:pStyle w:val="Pieddepage"/>
        <w:rPr>
          <w:rStyle w:val="txt1"/>
          <w:rFonts w:ascii="Times New Roman" w:hAnsi="Times New Roman" w:cs="Times New Roman"/>
          <w:color w:val="auto"/>
          <w:sz w:val="22"/>
          <w:szCs w:val="22"/>
        </w:rPr>
      </w:pPr>
    </w:p>
    <w:p w14:paraId="50440A9D" w14:textId="360CC335" w:rsidR="00746D26" w:rsidRPr="00562A6B" w:rsidRDefault="00570A13" w:rsidP="00E16BD4">
      <w:pPr>
        <w:pStyle w:val="Paragraphedeliste"/>
        <w:keepNext/>
        <w:jc w:val="both"/>
        <w:rPr>
          <w:b/>
          <w:sz w:val="22"/>
          <w:szCs w:val="22"/>
          <w:u w:val="single"/>
        </w:rPr>
      </w:pPr>
      <w:r w:rsidRPr="00562A6B">
        <w:rPr>
          <w:b/>
          <w:sz w:val="22"/>
          <w:szCs w:val="22"/>
          <w:u w:val="single"/>
        </w:rPr>
        <w:t>2.</w:t>
      </w:r>
      <w:r w:rsidR="008D7A86" w:rsidRPr="00562A6B">
        <w:rPr>
          <w:b/>
          <w:sz w:val="22"/>
          <w:szCs w:val="22"/>
          <w:u w:val="single"/>
        </w:rPr>
        <w:t xml:space="preserve">1/ </w:t>
      </w:r>
      <w:r w:rsidR="00746D26" w:rsidRPr="00562A6B">
        <w:rPr>
          <w:b/>
          <w:sz w:val="22"/>
          <w:szCs w:val="22"/>
          <w:u w:val="single"/>
        </w:rPr>
        <w:t>Organisation et planification des réunions</w:t>
      </w:r>
    </w:p>
    <w:p w14:paraId="2AD0405D" w14:textId="77777777" w:rsidR="009E6EAA" w:rsidRPr="00562A6B" w:rsidRDefault="009E6EAA" w:rsidP="00E16BD4">
      <w:pPr>
        <w:pStyle w:val="Paragraphedeliste"/>
        <w:keepNext/>
        <w:jc w:val="both"/>
        <w:rPr>
          <w:b/>
          <w:sz w:val="22"/>
          <w:szCs w:val="22"/>
          <w:u w:val="single"/>
        </w:rPr>
      </w:pPr>
    </w:p>
    <w:p w14:paraId="0955AB1F" w14:textId="1F7A06F2" w:rsidR="008D7A86" w:rsidRPr="00562A6B" w:rsidRDefault="00DD4CA2" w:rsidP="008D7A86">
      <w:pPr>
        <w:pStyle w:val="Pieddepage"/>
        <w:rPr>
          <w:rFonts w:ascii="Times New Roman" w:hAnsi="Times New Roman"/>
          <w:sz w:val="22"/>
          <w:szCs w:val="22"/>
        </w:rPr>
      </w:pPr>
      <w:r w:rsidRPr="00562A6B">
        <w:rPr>
          <w:rFonts w:ascii="Times New Roman" w:hAnsi="Times New Roman"/>
          <w:sz w:val="22"/>
          <w:szCs w:val="22"/>
        </w:rPr>
        <w:t>Pour tenir compte des i</w:t>
      </w:r>
      <w:r w:rsidR="00554799" w:rsidRPr="00562A6B">
        <w:rPr>
          <w:rFonts w:ascii="Times New Roman" w:hAnsi="Times New Roman"/>
          <w:sz w:val="22"/>
          <w:szCs w:val="22"/>
        </w:rPr>
        <w:t>mpératifs liés à la parentalité</w:t>
      </w:r>
      <w:r w:rsidRPr="00562A6B">
        <w:rPr>
          <w:rFonts w:ascii="Times New Roman" w:hAnsi="Times New Roman"/>
          <w:sz w:val="22"/>
          <w:szCs w:val="22"/>
        </w:rPr>
        <w:t xml:space="preserve"> et </w:t>
      </w:r>
      <w:r w:rsidR="008D7A86" w:rsidRPr="00562A6B">
        <w:rPr>
          <w:rFonts w:ascii="Times New Roman" w:hAnsi="Times New Roman"/>
          <w:sz w:val="22"/>
          <w:szCs w:val="22"/>
        </w:rPr>
        <w:t>permettre</w:t>
      </w:r>
      <w:r w:rsidRPr="00562A6B">
        <w:rPr>
          <w:rFonts w:ascii="Times New Roman" w:hAnsi="Times New Roman"/>
          <w:sz w:val="22"/>
          <w:szCs w:val="22"/>
        </w:rPr>
        <w:t xml:space="preserve"> une </w:t>
      </w:r>
      <w:r w:rsidR="008D7A86" w:rsidRPr="00562A6B">
        <w:rPr>
          <w:rFonts w:ascii="Times New Roman" w:hAnsi="Times New Roman"/>
          <w:sz w:val="22"/>
          <w:szCs w:val="22"/>
        </w:rPr>
        <w:t>conciliation</w:t>
      </w:r>
      <w:r w:rsidR="00E5187D" w:rsidRPr="00562A6B">
        <w:rPr>
          <w:rFonts w:ascii="Times New Roman" w:hAnsi="Times New Roman"/>
          <w:sz w:val="22"/>
          <w:szCs w:val="22"/>
        </w:rPr>
        <w:t xml:space="preserve"> de la vie professionnelle</w:t>
      </w:r>
      <w:r w:rsidRPr="00562A6B">
        <w:rPr>
          <w:rFonts w:ascii="Times New Roman" w:hAnsi="Times New Roman"/>
          <w:sz w:val="22"/>
          <w:szCs w:val="22"/>
        </w:rPr>
        <w:t xml:space="preserve"> et des contraintes personnelles, les réunions seront </w:t>
      </w:r>
      <w:r w:rsidR="00E5187D" w:rsidRPr="00562A6B">
        <w:rPr>
          <w:rFonts w:ascii="Times New Roman" w:hAnsi="Times New Roman"/>
          <w:sz w:val="22"/>
          <w:szCs w:val="22"/>
        </w:rPr>
        <w:t>organisées à l’</w:t>
      </w:r>
      <w:r w:rsidR="008D7A86" w:rsidRPr="00562A6B">
        <w:rPr>
          <w:rFonts w:ascii="Times New Roman" w:hAnsi="Times New Roman"/>
          <w:sz w:val="22"/>
          <w:szCs w:val="22"/>
        </w:rPr>
        <w:t>avance et</w:t>
      </w:r>
      <w:r w:rsidRPr="00562A6B">
        <w:rPr>
          <w:rFonts w:ascii="Times New Roman" w:hAnsi="Times New Roman"/>
          <w:sz w:val="22"/>
          <w:szCs w:val="22"/>
        </w:rPr>
        <w:t xml:space="preserve"> démarreront entre 9h le matin et 17h le soir</w:t>
      </w:r>
      <w:r w:rsidR="008D7A86" w:rsidRPr="00562A6B">
        <w:rPr>
          <w:rFonts w:ascii="Times New Roman" w:hAnsi="Times New Roman"/>
          <w:sz w:val="22"/>
          <w:szCs w:val="22"/>
        </w:rPr>
        <w:t xml:space="preserve"> et ne se termineront pas au-delà de 18h</w:t>
      </w:r>
      <w:r w:rsidRPr="00562A6B">
        <w:rPr>
          <w:rFonts w:ascii="Times New Roman" w:hAnsi="Times New Roman"/>
          <w:sz w:val="22"/>
          <w:szCs w:val="22"/>
        </w:rPr>
        <w:t xml:space="preserve">. </w:t>
      </w:r>
      <w:r w:rsidR="008D7A86" w:rsidRPr="00562A6B">
        <w:rPr>
          <w:rFonts w:ascii="Times New Roman" w:hAnsi="Times New Roman"/>
          <w:sz w:val="22"/>
          <w:szCs w:val="22"/>
        </w:rPr>
        <w:t>De même, il sera pris en compte autant que possible le temps de présence des salariés à temps partiel pour l’organisation et la planification des réunions. Si des impératifs devaient nécessiter une dérogation à cette plage horaire</w:t>
      </w:r>
      <w:r w:rsidR="00B236C8" w:rsidRPr="00562A6B">
        <w:rPr>
          <w:rFonts w:ascii="Times New Roman" w:hAnsi="Times New Roman"/>
          <w:sz w:val="22"/>
          <w:szCs w:val="22"/>
        </w:rPr>
        <w:t>, elle fera l’objet de motivations réelles et partagées avec l’ensemble des participants.</w:t>
      </w:r>
    </w:p>
    <w:p w14:paraId="25CB7509" w14:textId="1AC5B208" w:rsidR="008D7A86" w:rsidRPr="00562A6B" w:rsidRDefault="008D7A86" w:rsidP="008D7A86">
      <w:pPr>
        <w:pStyle w:val="Pieddepage"/>
        <w:rPr>
          <w:rFonts w:ascii="Times New Roman" w:hAnsi="Times New Roman"/>
          <w:sz w:val="22"/>
          <w:szCs w:val="22"/>
        </w:rPr>
      </w:pPr>
      <w:r w:rsidRPr="00562A6B">
        <w:rPr>
          <w:rFonts w:ascii="Times New Roman" w:hAnsi="Times New Roman"/>
          <w:sz w:val="22"/>
          <w:szCs w:val="22"/>
        </w:rPr>
        <w:t>Il sera demandé à chaque animateur de réunion de veiller au respect des horaires de</w:t>
      </w:r>
      <w:r w:rsidR="00E5187D" w:rsidRPr="00562A6B">
        <w:rPr>
          <w:rFonts w:ascii="Times New Roman" w:hAnsi="Times New Roman"/>
          <w:sz w:val="22"/>
          <w:szCs w:val="22"/>
        </w:rPr>
        <w:t>s</w:t>
      </w:r>
      <w:r w:rsidRPr="00562A6B">
        <w:rPr>
          <w:rFonts w:ascii="Times New Roman" w:hAnsi="Times New Roman"/>
          <w:sz w:val="22"/>
          <w:szCs w:val="22"/>
        </w:rPr>
        <w:t xml:space="preserve"> réunion</w:t>
      </w:r>
      <w:r w:rsidR="00E5187D" w:rsidRPr="00562A6B">
        <w:rPr>
          <w:rFonts w:ascii="Times New Roman" w:hAnsi="Times New Roman"/>
          <w:sz w:val="22"/>
          <w:szCs w:val="22"/>
        </w:rPr>
        <w:t>s</w:t>
      </w:r>
      <w:r w:rsidRPr="00562A6B">
        <w:rPr>
          <w:rFonts w:ascii="Times New Roman" w:hAnsi="Times New Roman"/>
          <w:sz w:val="22"/>
          <w:szCs w:val="22"/>
        </w:rPr>
        <w:t xml:space="preserve"> prévus. </w:t>
      </w:r>
    </w:p>
    <w:p w14:paraId="65557CCC" w14:textId="75A4AB43" w:rsidR="0034314B" w:rsidRPr="00562A6B" w:rsidRDefault="00AD5540" w:rsidP="008D7A86">
      <w:pPr>
        <w:pStyle w:val="Pieddepage"/>
        <w:rPr>
          <w:rFonts w:ascii="Times New Roman" w:hAnsi="Times New Roman"/>
          <w:sz w:val="22"/>
          <w:szCs w:val="22"/>
        </w:rPr>
      </w:pPr>
      <w:r w:rsidRPr="00562A6B">
        <w:rPr>
          <w:rFonts w:ascii="Times New Roman" w:hAnsi="Times New Roman"/>
          <w:sz w:val="22"/>
          <w:szCs w:val="22"/>
        </w:rPr>
        <w:t>Il est rappelé que les réunions organisées sur les sites industriels, pour le personnel en équipe alternante, ne sont pas intégrées dans ces règles de planification et d’organisation.</w:t>
      </w:r>
    </w:p>
    <w:p w14:paraId="53417D06" w14:textId="67B26CBB" w:rsidR="008D7A86" w:rsidRPr="00562A6B" w:rsidRDefault="008D7A86" w:rsidP="007919C1">
      <w:pPr>
        <w:pStyle w:val="Pieddepage"/>
        <w:rPr>
          <w:rFonts w:ascii="Times New Roman" w:hAnsi="Times New Roman"/>
          <w:sz w:val="22"/>
          <w:szCs w:val="22"/>
        </w:rPr>
      </w:pPr>
    </w:p>
    <w:p w14:paraId="5BC9F77E" w14:textId="22A9A4F1" w:rsidR="008D7A86" w:rsidRPr="00562A6B" w:rsidRDefault="00570A13" w:rsidP="00E16BD4">
      <w:pPr>
        <w:pStyle w:val="Paragraphedeliste"/>
        <w:keepNext/>
        <w:jc w:val="both"/>
        <w:rPr>
          <w:b/>
          <w:sz w:val="22"/>
          <w:szCs w:val="22"/>
          <w:u w:val="single"/>
        </w:rPr>
      </w:pPr>
      <w:r w:rsidRPr="00562A6B">
        <w:rPr>
          <w:b/>
          <w:sz w:val="22"/>
          <w:szCs w:val="22"/>
          <w:u w:val="single"/>
        </w:rPr>
        <w:t>2.</w:t>
      </w:r>
      <w:r w:rsidR="008D7A86" w:rsidRPr="00562A6B">
        <w:rPr>
          <w:b/>
          <w:sz w:val="22"/>
          <w:szCs w:val="22"/>
          <w:u w:val="single"/>
        </w:rPr>
        <w:t>2/ Déplacements professionnels</w:t>
      </w:r>
    </w:p>
    <w:p w14:paraId="12420163" w14:textId="77777777" w:rsidR="009E6EAA" w:rsidRPr="00562A6B" w:rsidRDefault="009E6EAA" w:rsidP="00E16BD4">
      <w:pPr>
        <w:pStyle w:val="Paragraphedeliste"/>
        <w:keepNext/>
        <w:jc w:val="both"/>
        <w:rPr>
          <w:b/>
          <w:sz w:val="22"/>
          <w:szCs w:val="22"/>
          <w:u w:val="single"/>
        </w:rPr>
      </w:pPr>
    </w:p>
    <w:p w14:paraId="454631B4" w14:textId="785451A4" w:rsidR="008D7A86" w:rsidRPr="00562A6B" w:rsidRDefault="008D7A86" w:rsidP="007919C1">
      <w:pPr>
        <w:pStyle w:val="Pieddepage"/>
        <w:rPr>
          <w:rFonts w:ascii="Times New Roman" w:hAnsi="Times New Roman"/>
          <w:sz w:val="22"/>
          <w:szCs w:val="22"/>
        </w:rPr>
      </w:pPr>
      <w:r w:rsidRPr="00562A6B">
        <w:rPr>
          <w:rFonts w:ascii="Times New Roman" w:hAnsi="Times New Roman"/>
          <w:sz w:val="22"/>
          <w:szCs w:val="22"/>
        </w:rPr>
        <w:t>Dans le cadre des déplacements professionnels, il sera tenu compte des mêmes contraintes</w:t>
      </w:r>
      <w:r w:rsidR="00B236C8" w:rsidRPr="00562A6B">
        <w:rPr>
          <w:rFonts w:ascii="Times New Roman" w:hAnsi="Times New Roman"/>
          <w:sz w:val="22"/>
          <w:szCs w:val="22"/>
        </w:rPr>
        <w:t xml:space="preserve"> pour l’organisation des réunions</w:t>
      </w:r>
      <w:r w:rsidRPr="00562A6B">
        <w:rPr>
          <w:rFonts w:ascii="Times New Roman" w:hAnsi="Times New Roman"/>
          <w:sz w:val="22"/>
          <w:szCs w:val="22"/>
        </w:rPr>
        <w:t>.</w:t>
      </w:r>
      <w:r w:rsidR="00B236C8" w:rsidRPr="00562A6B">
        <w:rPr>
          <w:rFonts w:ascii="Times New Roman" w:hAnsi="Times New Roman"/>
          <w:sz w:val="22"/>
          <w:szCs w:val="22"/>
        </w:rPr>
        <w:t xml:space="preserve"> </w:t>
      </w:r>
    </w:p>
    <w:p w14:paraId="251DA0A5" w14:textId="60694F24" w:rsidR="008D7A86" w:rsidRPr="00562A6B" w:rsidRDefault="008D7A86" w:rsidP="007919C1">
      <w:pPr>
        <w:pStyle w:val="Pieddepage"/>
        <w:rPr>
          <w:rFonts w:ascii="Times New Roman" w:hAnsi="Times New Roman"/>
          <w:sz w:val="22"/>
          <w:szCs w:val="22"/>
        </w:rPr>
      </w:pPr>
      <w:r w:rsidRPr="00562A6B">
        <w:rPr>
          <w:rFonts w:ascii="Times New Roman" w:hAnsi="Times New Roman"/>
          <w:sz w:val="22"/>
          <w:szCs w:val="22"/>
        </w:rPr>
        <w:t xml:space="preserve">Les déplacements professionnels </w:t>
      </w:r>
      <w:r w:rsidR="00E5187D" w:rsidRPr="00562A6B">
        <w:rPr>
          <w:rFonts w:ascii="Times New Roman" w:hAnsi="Times New Roman"/>
          <w:sz w:val="22"/>
          <w:szCs w:val="22"/>
        </w:rPr>
        <w:t>seront</w:t>
      </w:r>
      <w:r w:rsidRPr="00562A6B">
        <w:rPr>
          <w:rFonts w:ascii="Times New Roman" w:hAnsi="Times New Roman"/>
          <w:sz w:val="22"/>
          <w:szCs w:val="22"/>
        </w:rPr>
        <w:t xml:space="preserve"> planifiés à l’avance, et </w:t>
      </w:r>
      <w:r w:rsidR="00E5187D" w:rsidRPr="00562A6B">
        <w:rPr>
          <w:rFonts w:ascii="Times New Roman" w:hAnsi="Times New Roman"/>
          <w:sz w:val="22"/>
          <w:szCs w:val="22"/>
        </w:rPr>
        <w:t>il est convenu d’</w:t>
      </w:r>
      <w:r w:rsidRPr="00562A6B">
        <w:rPr>
          <w:rFonts w:ascii="Times New Roman" w:hAnsi="Times New Roman"/>
          <w:sz w:val="22"/>
          <w:szCs w:val="22"/>
        </w:rPr>
        <w:t>éviter autant que possible des déplacements en dehors des plages horaires de travail (dimanche soir, samedi matin…) Pour les déplacements le jour-même</w:t>
      </w:r>
      <w:r w:rsidR="0034314B" w:rsidRPr="00562A6B">
        <w:rPr>
          <w:rFonts w:ascii="Times New Roman" w:hAnsi="Times New Roman"/>
          <w:sz w:val="22"/>
          <w:szCs w:val="22"/>
        </w:rPr>
        <w:t xml:space="preserve"> des réunions</w:t>
      </w:r>
      <w:r w:rsidRPr="00562A6B">
        <w:rPr>
          <w:rFonts w:ascii="Times New Roman" w:hAnsi="Times New Roman"/>
          <w:sz w:val="22"/>
          <w:szCs w:val="22"/>
        </w:rPr>
        <w:t>, les horaires</w:t>
      </w:r>
      <w:r w:rsidR="00B236C8" w:rsidRPr="00562A6B">
        <w:rPr>
          <w:rFonts w:ascii="Times New Roman" w:hAnsi="Times New Roman"/>
          <w:sz w:val="22"/>
          <w:szCs w:val="22"/>
        </w:rPr>
        <w:t xml:space="preserve"> de début et de fin de</w:t>
      </w:r>
      <w:r w:rsidRPr="00562A6B">
        <w:rPr>
          <w:rFonts w:ascii="Times New Roman" w:hAnsi="Times New Roman"/>
          <w:sz w:val="22"/>
          <w:szCs w:val="22"/>
        </w:rPr>
        <w:t xml:space="preserve"> réunions devront</w:t>
      </w:r>
      <w:r w:rsidR="00AD5540" w:rsidRPr="00562A6B">
        <w:rPr>
          <w:rFonts w:ascii="Times New Roman" w:hAnsi="Times New Roman"/>
          <w:sz w:val="22"/>
          <w:szCs w:val="22"/>
        </w:rPr>
        <w:t>,</w:t>
      </w:r>
      <w:r w:rsidRPr="00562A6B">
        <w:rPr>
          <w:rFonts w:ascii="Times New Roman" w:hAnsi="Times New Roman"/>
          <w:sz w:val="22"/>
          <w:szCs w:val="22"/>
        </w:rPr>
        <w:t xml:space="preserve"> </w:t>
      </w:r>
      <w:r w:rsidR="00AD5540" w:rsidRPr="00562A6B">
        <w:rPr>
          <w:rFonts w:ascii="Times New Roman" w:hAnsi="Times New Roman"/>
          <w:sz w:val="22"/>
          <w:szCs w:val="22"/>
        </w:rPr>
        <w:t xml:space="preserve">autant que possible, </w:t>
      </w:r>
      <w:r w:rsidRPr="00562A6B">
        <w:rPr>
          <w:rFonts w:ascii="Times New Roman" w:hAnsi="Times New Roman"/>
          <w:sz w:val="22"/>
          <w:szCs w:val="22"/>
        </w:rPr>
        <w:t xml:space="preserve">tenir compte des temps de </w:t>
      </w:r>
      <w:r w:rsidR="00B236C8" w:rsidRPr="00562A6B">
        <w:rPr>
          <w:rFonts w:ascii="Times New Roman" w:hAnsi="Times New Roman"/>
          <w:sz w:val="22"/>
          <w:szCs w:val="22"/>
        </w:rPr>
        <w:t>trajet</w:t>
      </w:r>
      <w:r w:rsidR="0034314B" w:rsidRPr="00562A6B">
        <w:rPr>
          <w:rFonts w:ascii="Times New Roman" w:hAnsi="Times New Roman"/>
          <w:sz w:val="22"/>
          <w:szCs w:val="22"/>
        </w:rPr>
        <w:t xml:space="preserve"> nécessaires</w:t>
      </w:r>
      <w:r w:rsidR="00B236C8" w:rsidRPr="00562A6B">
        <w:rPr>
          <w:rFonts w:ascii="Times New Roman" w:hAnsi="Times New Roman"/>
          <w:sz w:val="22"/>
          <w:szCs w:val="22"/>
        </w:rPr>
        <w:t>.</w:t>
      </w:r>
    </w:p>
    <w:p w14:paraId="24689933" w14:textId="77777777" w:rsidR="008D7A86" w:rsidRPr="00562A6B" w:rsidRDefault="008D7A86" w:rsidP="007919C1">
      <w:pPr>
        <w:pStyle w:val="Pieddepage"/>
        <w:rPr>
          <w:rFonts w:ascii="Times New Roman" w:hAnsi="Times New Roman"/>
          <w:sz w:val="22"/>
          <w:szCs w:val="22"/>
        </w:rPr>
      </w:pPr>
    </w:p>
    <w:p w14:paraId="7D17CA1A" w14:textId="276931FB" w:rsidR="00DD4CA2" w:rsidRPr="00562A6B" w:rsidRDefault="00570A13" w:rsidP="00E16BD4">
      <w:pPr>
        <w:pStyle w:val="Paragraphedeliste"/>
        <w:keepNext/>
        <w:jc w:val="both"/>
        <w:rPr>
          <w:b/>
          <w:sz w:val="22"/>
          <w:szCs w:val="22"/>
          <w:u w:val="single"/>
        </w:rPr>
      </w:pPr>
      <w:r w:rsidRPr="00562A6B">
        <w:rPr>
          <w:b/>
          <w:sz w:val="22"/>
          <w:szCs w:val="22"/>
          <w:u w:val="single"/>
        </w:rPr>
        <w:lastRenderedPageBreak/>
        <w:t>2.</w:t>
      </w:r>
      <w:r w:rsidR="00B236C8" w:rsidRPr="00562A6B">
        <w:rPr>
          <w:b/>
          <w:sz w:val="22"/>
          <w:szCs w:val="22"/>
          <w:u w:val="single"/>
        </w:rPr>
        <w:t>3/ Charte</w:t>
      </w:r>
      <w:r w:rsidR="00554799" w:rsidRPr="00562A6B">
        <w:rPr>
          <w:b/>
          <w:sz w:val="22"/>
          <w:szCs w:val="22"/>
          <w:u w:val="single"/>
        </w:rPr>
        <w:t>s</w:t>
      </w:r>
      <w:r w:rsidR="00B236C8" w:rsidRPr="00562A6B">
        <w:rPr>
          <w:b/>
          <w:sz w:val="22"/>
          <w:szCs w:val="22"/>
          <w:u w:val="single"/>
        </w:rPr>
        <w:t xml:space="preserve"> </w:t>
      </w:r>
    </w:p>
    <w:p w14:paraId="093BDF07" w14:textId="77777777" w:rsidR="009E6EAA" w:rsidRPr="00562A6B" w:rsidRDefault="009E6EAA" w:rsidP="00E16BD4">
      <w:pPr>
        <w:pStyle w:val="Paragraphedeliste"/>
        <w:keepNext/>
        <w:jc w:val="both"/>
        <w:rPr>
          <w:b/>
          <w:sz w:val="22"/>
          <w:szCs w:val="22"/>
          <w:u w:val="single"/>
        </w:rPr>
      </w:pPr>
    </w:p>
    <w:p w14:paraId="55CCE654" w14:textId="31218443" w:rsidR="00B236C8" w:rsidRPr="00562A6B" w:rsidRDefault="00B236C8" w:rsidP="007919C1">
      <w:pPr>
        <w:pStyle w:val="Pieddepage"/>
        <w:rPr>
          <w:rFonts w:ascii="Times New Roman" w:hAnsi="Times New Roman"/>
          <w:sz w:val="22"/>
          <w:szCs w:val="22"/>
        </w:rPr>
      </w:pPr>
      <w:r w:rsidRPr="00562A6B">
        <w:rPr>
          <w:rFonts w:ascii="Times New Roman" w:hAnsi="Times New Roman"/>
          <w:sz w:val="22"/>
          <w:szCs w:val="22"/>
        </w:rPr>
        <w:t xml:space="preserve">Pour les sites ayant mis en place des chartes de type </w:t>
      </w:r>
      <w:r w:rsidR="0034314B" w:rsidRPr="00562A6B">
        <w:rPr>
          <w:rFonts w:ascii="Times New Roman" w:hAnsi="Times New Roman"/>
          <w:sz w:val="22"/>
          <w:szCs w:val="22"/>
        </w:rPr>
        <w:t>« </w:t>
      </w:r>
      <w:r w:rsidRPr="00562A6B">
        <w:rPr>
          <w:rFonts w:ascii="Times New Roman" w:hAnsi="Times New Roman"/>
          <w:sz w:val="22"/>
          <w:szCs w:val="22"/>
        </w:rPr>
        <w:t>parentalité</w:t>
      </w:r>
      <w:r w:rsidR="0034314B" w:rsidRPr="00562A6B">
        <w:rPr>
          <w:rFonts w:ascii="Times New Roman" w:hAnsi="Times New Roman"/>
          <w:sz w:val="22"/>
          <w:szCs w:val="22"/>
        </w:rPr>
        <w:t> »</w:t>
      </w:r>
      <w:r w:rsidRPr="00562A6B">
        <w:rPr>
          <w:rFonts w:ascii="Times New Roman" w:hAnsi="Times New Roman"/>
          <w:sz w:val="22"/>
          <w:szCs w:val="22"/>
        </w:rPr>
        <w:t xml:space="preserve">, </w:t>
      </w:r>
      <w:r w:rsidR="0034314B" w:rsidRPr="00562A6B">
        <w:rPr>
          <w:rFonts w:ascii="Times New Roman" w:hAnsi="Times New Roman"/>
          <w:sz w:val="22"/>
          <w:szCs w:val="22"/>
        </w:rPr>
        <w:t>« </w:t>
      </w:r>
      <w:r w:rsidRPr="00562A6B">
        <w:rPr>
          <w:rFonts w:ascii="Times New Roman" w:hAnsi="Times New Roman"/>
          <w:sz w:val="22"/>
          <w:szCs w:val="22"/>
        </w:rPr>
        <w:t>Vivre ensemble</w:t>
      </w:r>
      <w:r w:rsidR="00554799" w:rsidRPr="00562A6B">
        <w:rPr>
          <w:rFonts w:ascii="Times New Roman" w:hAnsi="Times New Roman"/>
          <w:sz w:val="22"/>
          <w:szCs w:val="22"/>
        </w:rPr>
        <w:t xml:space="preserve"> », </w:t>
      </w:r>
      <w:r w:rsidRPr="00562A6B">
        <w:rPr>
          <w:rFonts w:ascii="Times New Roman" w:hAnsi="Times New Roman"/>
          <w:sz w:val="22"/>
          <w:szCs w:val="22"/>
        </w:rPr>
        <w:t>l’ensemble des dispositions sera respecté ; les sites ne disposant pas encore de charte</w:t>
      </w:r>
      <w:r w:rsidR="003B7CB4" w:rsidRPr="00562A6B">
        <w:rPr>
          <w:rFonts w:ascii="Times New Roman" w:hAnsi="Times New Roman"/>
          <w:sz w:val="22"/>
          <w:szCs w:val="22"/>
        </w:rPr>
        <w:t>s, s’engagent dans les 12 mois qui suivent la signature de cet accord, à les mettre en place</w:t>
      </w:r>
      <w:r w:rsidRPr="00562A6B">
        <w:rPr>
          <w:rFonts w:ascii="Times New Roman" w:hAnsi="Times New Roman"/>
          <w:sz w:val="22"/>
          <w:szCs w:val="22"/>
        </w:rPr>
        <w:t>,</w:t>
      </w:r>
      <w:r w:rsidR="003B7CB4" w:rsidRPr="00562A6B">
        <w:rPr>
          <w:rFonts w:ascii="Times New Roman" w:hAnsi="Times New Roman"/>
          <w:sz w:val="22"/>
          <w:szCs w:val="22"/>
        </w:rPr>
        <w:t xml:space="preserve"> en</w:t>
      </w:r>
      <w:r w:rsidRPr="00562A6B">
        <w:rPr>
          <w:rFonts w:ascii="Times New Roman" w:hAnsi="Times New Roman"/>
          <w:sz w:val="22"/>
          <w:szCs w:val="22"/>
        </w:rPr>
        <w:t xml:space="preserve"> </w:t>
      </w:r>
      <w:r w:rsidR="0065069C" w:rsidRPr="00562A6B">
        <w:rPr>
          <w:rFonts w:ascii="Times New Roman" w:hAnsi="Times New Roman"/>
          <w:sz w:val="22"/>
          <w:szCs w:val="22"/>
        </w:rPr>
        <w:t>prenant en compte le</w:t>
      </w:r>
      <w:r w:rsidR="003B7CB4" w:rsidRPr="00562A6B">
        <w:rPr>
          <w:rFonts w:ascii="Times New Roman" w:hAnsi="Times New Roman"/>
          <w:sz w:val="22"/>
          <w:szCs w:val="22"/>
        </w:rPr>
        <w:t>ur</w:t>
      </w:r>
      <w:r w:rsidR="0065069C" w:rsidRPr="00562A6B">
        <w:rPr>
          <w:rFonts w:ascii="Times New Roman" w:hAnsi="Times New Roman"/>
          <w:sz w:val="22"/>
          <w:szCs w:val="22"/>
        </w:rPr>
        <w:t xml:space="preserve">s spécificités </w:t>
      </w:r>
      <w:r w:rsidR="00AD5540" w:rsidRPr="00562A6B">
        <w:rPr>
          <w:rFonts w:ascii="Times New Roman" w:hAnsi="Times New Roman"/>
          <w:sz w:val="22"/>
          <w:szCs w:val="22"/>
        </w:rPr>
        <w:t>et le</w:t>
      </w:r>
      <w:r w:rsidR="003B7CB4" w:rsidRPr="00562A6B">
        <w:rPr>
          <w:rFonts w:ascii="Times New Roman" w:hAnsi="Times New Roman"/>
          <w:sz w:val="22"/>
          <w:szCs w:val="22"/>
        </w:rPr>
        <w:t>urs contraintes</w:t>
      </w:r>
      <w:r w:rsidR="0065069C" w:rsidRPr="00562A6B">
        <w:rPr>
          <w:rFonts w:ascii="Times New Roman" w:hAnsi="Times New Roman"/>
          <w:sz w:val="22"/>
          <w:szCs w:val="22"/>
        </w:rPr>
        <w:t>.</w:t>
      </w:r>
    </w:p>
    <w:p w14:paraId="2BB21805" w14:textId="77777777" w:rsidR="00B236C8" w:rsidRPr="00562A6B" w:rsidRDefault="00B236C8" w:rsidP="007919C1">
      <w:pPr>
        <w:pStyle w:val="Pieddepage"/>
        <w:rPr>
          <w:rFonts w:ascii="Times New Roman" w:hAnsi="Times New Roman"/>
          <w:i/>
          <w:sz w:val="22"/>
          <w:szCs w:val="22"/>
        </w:rPr>
      </w:pPr>
    </w:p>
    <w:p w14:paraId="224DC882" w14:textId="6190E0FC" w:rsidR="00746D26" w:rsidRPr="00562A6B" w:rsidRDefault="00570A13" w:rsidP="00E16BD4">
      <w:pPr>
        <w:pStyle w:val="Paragraphedeliste"/>
        <w:keepNext/>
        <w:jc w:val="both"/>
        <w:rPr>
          <w:b/>
          <w:sz w:val="22"/>
          <w:szCs w:val="22"/>
          <w:u w:val="single"/>
        </w:rPr>
      </w:pPr>
      <w:r w:rsidRPr="00562A6B">
        <w:rPr>
          <w:b/>
          <w:sz w:val="22"/>
          <w:szCs w:val="22"/>
          <w:u w:val="single"/>
        </w:rPr>
        <w:t>2.</w:t>
      </w:r>
      <w:r w:rsidR="00B236C8" w:rsidRPr="00562A6B">
        <w:rPr>
          <w:b/>
          <w:sz w:val="22"/>
          <w:szCs w:val="22"/>
          <w:u w:val="single"/>
        </w:rPr>
        <w:t>4/</w:t>
      </w:r>
      <w:r w:rsidR="00EF4063" w:rsidRPr="00562A6B">
        <w:rPr>
          <w:b/>
          <w:sz w:val="22"/>
          <w:szCs w:val="22"/>
          <w:u w:val="single"/>
        </w:rPr>
        <w:t xml:space="preserve"> </w:t>
      </w:r>
      <w:r w:rsidR="00746D26" w:rsidRPr="00562A6B">
        <w:rPr>
          <w:b/>
          <w:sz w:val="22"/>
          <w:szCs w:val="22"/>
          <w:u w:val="single"/>
        </w:rPr>
        <w:t>Temps plein / Temps partiel</w:t>
      </w:r>
    </w:p>
    <w:p w14:paraId="58E7BB86" w14:textId="77777777" w:rsidR="009E6EAA" w:rsidRPr="00562A6B" w:rsidRDefault="009E6EAA" w:rsidP="00E16BD4">
      <w:pPr>
        <w:pStyle w:val="Paragraphedeliste"/>
        <w:keepNext/>
        <w:jc w:val="both"/>
        <w:rPr>
          <w:b/>
          <w:sz w:val="22"/>
          <w:szCs w:val="22"/>
          <w:u w:val="single"/>
        </w:rPr>
      </w:pPr>
    </w:p>
    <w:p w14:paraId="053D1150" w14:textId="1FA00C71" w:rsidR="00E12A6E" w:rsidRPr="00562A6B" w:rsidRDefault="00926C22" w:rsidP="007919C1">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L’entreprise s’engage à é</w:t>
      </w:r>
      <w:r w:rsidR="00F52F81" w:rsidRPr="00562A6B">
        <w:rPr>
          <w:rFonts w:ascii="Times New Roman" w:hAnsi="Times New Roman"/>
          <w:sz w:val="22"/>
          <w:szCs w:val="22"/>
        </w:rPr>
        <w:t xml:space="preserve">tudier </w:t>
      </w:r>
      <w:r w:rsidRPr="00562A6B">
        <w:rPr>
          <w:rFonts w:ascii="Times New Roman" w:hAnsi="Times New Roman"/>
          <w:sz w:val="22"/>
          <w:szCs w:val="22"/>
        </w:rPr>
        <w:t>sérieusement</w:t>
      </w:r>
      <w:r w:rsidR="00F52F81" w:rsidRPr="00562A6B">
        <w:rPr>
          <w:rFonts w:ascii="Times New Roman" w:hAnsi="Times New Roman"/>
          <w:sz w:val="22"/>
          <w:szCs w:val="22"/>
        </w:rPr>
        <w:t xml:space="preserve"> et de manière bienveillante toute demande de</w:t>
      </w:r>
      <w:r w:rsidRPr="00562A6B">
        <w:rPr>
          <w:rFonts w:ascii="Times New Roman" w:hAnsi="Times New Roman"/>
          <w:sz w:val="22"/>
          <w:szCs w:val="22"/>
        </w:rPr>
        <w:t xml:space="preserve"> passage à</w:t>
      </w:r>
      <w:r w:rsidR="00F52F81" w:rsidRPr="00562A6B">
        <w:rPr>
          <w:rFonts w:ascii="Times New Roman" w:hAnsi="Times New Roman"/>
          <w:sz w:val="22"/>
          <w:szCs w:val="22"/>
        </w:rPr>
        <w:t xml:space="preserve"> temps partiel</w:t>
      </w:r>
      <w:r w:rsidR="00E12A6E" w:rsidRPr="00562A6B">
        <w:rPr>
          <w:rFonts w:ascii="Times New Roman" w:hAnsi="Times New Roman"/>
          <w:sz w:val="22"/>
          <w:szCs w:val="22"/>
        </w:rPr>
        <w:t xml:space="preserve"> ou à temps complet</w:t>
      </w:r>
      <w:r w:rsidR="000D58EC" w:rsidRPr="00562A6B">
        <w:rPr>
          <w:rFonts w:ascii="Times New Roman" w:hAnsi="Times New Roman"/>
          <w:sz w:val="22"/>
          <w:szCs w:val="22"/>
        </w:rPr>
        <w:t>, tant pour les femmes que pour les hommes</w:t>
      </w:r>
      <w:r w:rsidRPr="00562A6B">
        <w:rPr>
          <w:rFonts w:ascii="Times New Roman" w:hAnsi="Times New Roman"/>
          <w:sz w:val="22"/>
          <w:szCs w:val="22"/>
        </w:rPr>
        <w:t>. Dans la mesure du possible, l’entr</w:t>
      </w:r>
      <w:r w:rsidR="000D58EC" w:rsidRPr="00562A6B">
        <w:rPr>
          <w:rFonts w:ascii="Times New Roman" w:hAnsi="Times New Roman"/>
          <w:sz w:val="22"/>
          <w:szCs w:val="22"/>
        </w:rPr>
        <w:t>eprise répondra favorablement à ces</w:t>
      </w:r>
      <w:r w:rsidRPr="00562A6B">
        <w:rPr>
          <w:rFonts w:ascii="Times New Roman" w:hAnsi="Times New Roman"/>
          <w:sz w:val="22"/>
          <w:szCs w:val="22"/>
        </w:rPr>
        <w:t xml:space="preserve"> demandes, </w:t>
      </w:r>
      <w:r w:rsidR="00E12A6E" w:rsidRPr="00562A6B">
        <w:rPr>
          <w:rFonts w:ascii="Times New Roman" w:hAnsi="Times New Roman"/>
          <w:sz w:val="22"/>
          <w:szCs w:val="22"/>
        </w:rPr>
        <w:t>en fonction des disponibilités internes et des possibilités d’aménagement de poste.</w:t>
      </w:r>
      <w:r w:rsidR="000D58EC" w:rsidRPr="00562A6B">
        <w:rPr>
          <w:rFonts w:ascii="Times New Roman" w:hAnsi="Times New Roman"/>
          <w:sz w:val="22"/>
          <w:szCs w:val="22"/>
        </w:rPr>
        <w:t xml:space="preserve"> </w:t>
      </w:r>
      <w:r w:rsidR="00E12A6E" w:rsidRPr="00562A6B">
        <w:rPr>
          <w:rFonts w:ascii="Times New Roman" w:hAnsi="Times New Roman"/>
          <w:sz w:val="22"/>
          <w:szCs w:val="22"/>
        </w:rPr>
        <w:t xml:space="preserve">Il sera </w:t>
      </w:r>
      <w:r w:rsidR="00E12A6E" w:rsidRPr="000D66D4">
        <w:rPr>
          <w:rFonts w:ascii="Times New Roman" w:hAnsi="Times New Roman"/>
          <w:sz w:val="22"/>
          <w:szCs w:val="22"/>
        </w:rPr>
        <w:t xml:space="preserve">formalisé </w:t>
      </w:r>
      <w:r w:rsidR="006A0AED" w:rsidRPr="00EE00F0">
        <w:rPr>
          <w:rFonts w:ascii="Times New Roman" w:hAnsi="Times New Roman"/>
          <w:sz w:val="22"/>
          <w:szCs w:val="22"/>
        </w:rPr>
        <w:t xml:space="preserve">dans un délai de </w:t>
      </w:r>
      <w:r w:rsidR="006A0AED" w:rsidRPr="000D66D4">
        <w:rPr>
          <w:rFonts w:ascii="Times New Roman" w:hAnsi="Times New Roman"/>
          <w:sz w:val="22"/>
          <w:szCs w:val="22"/>
        </w:rPr>
        <w:t xml:space="preserve">deux mois maximum </w:t>
      </w:r>
      <w:r w:rsidR="00E12A6E" w:rsidRPr="000D66D4">
        <w:rPr>
          <w:rFonts w:ascii="Times New Roman" w:hAnsi="Times New Roman"/>
          <w:sz w:val="22"/>
          <w:szCs w:val="22"/>
        </w:rPr>
        <w:t xml:space="preserve">une réponse par écrit à toute demande de passage à temps </w:t>
      </w:r>
      <w:r w:rsidR="000D58EC" w:rsidRPr="000D66D4">
        <w:rPr>
          <w:rFonts w:ascii="Times New Roman" w:hAnsi="Times New Roman"/>
          <w:sz w:val="22"/>
          <w:szCs w:val="22"/>
        </w:rPr>
        <w:t>complet</w:t>
      </w:r>
      <w:r w:rsidR="00E12A6E" w:rsidRPr="000D66D4">
        <w:rPr>
          <w:rFonts w:ascii="Times New Roman" w:hAnsi="Times New Roman"/>
          <w:sz w:val="22"/>
          <w:szCs w:val="22"/>
        </w:rPr>
        <w:t xml:space="preserve"> ou à temps partiel et il </w:t>
      </w:r>
      <w:r w:rsidR="00554799" w:rsidRPr="000D66D4">
        <w:rPr>
          <w:rFonts w:ascii="Times New Roman" w:hAnsi="Times New Roman"/>
          <w:sz w:val="22"/>
          <w:szCs w:val="22"/>
        </w:rPr>
        <w:t>sera</w:t>
      </w:r>
      <w:r w:rsidR="00E12A6E" w:rsidRPr="000D66D4">
        <w:rPr>
          <w:rFonts w:ascii="Times New Roman" w:hAnsi="Times New Roman"/>
          <w:sz w:val="22"/>
          <w:szCs w:val="22"/>
        </w:rPr>
        <w:t xml:space="preserve"> organisé </w:t>
      </w:r>
      <w:r w:rsidR="00E12A6E" w:rsidRPr="00562A6B">
        <w:rPr>
          <w:rFonts w:ascii="Times New Roman" w:hAnsi="Times New Roman"/>
          <w:sz w:val="22"/>
          <w:szCs w:val="22"/>
        </w:rPr>
        <w:t>un entretien avec le responsable de service et/ou le responsable Ressources Humaines pour en discuter.</w:t>
      </w:r>
    </w:p>
    <w:p w14:paraId="324150C9" w14:textId="77777777" w:rsidR="00B329E3"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Les salariés à temps partiel souhaitant occuper ou reprendre un emploi à temps complet et les salariés à temps complet souhaitant occuper ou reprendre un emploi à temps partiel ont priorité pour l’attribution d’un emploi ressortissant de leur CSP ou d’un emploi équivalent.</w:t>
      </w:r>
    </w:p>
    <w:p w14:paraId="5A26C5D6" w14:textId="77777777" w:rsidR="002E23C3" w:rsidRPr="00562A6B" w:rsidRDefault="002E23C3" w:rsidP="007919C1">
      <w:pPr>
        <w:pStyle w:val="Pieddepage"/>
        <w:tabs>
          <w:tab w:val="center" w:pos="709"/>
          <w:tab w:val="right" w:pos="1418"/>
        </w:tabs>
        <w:rPr>
          <w:rFonts w:ascii="Times New Roman" w:hAnsi="Times New Roman"/>
          <w:sz w:val="22"/>
          <w:szCs w:val="22"/>
        </w:rPr>
      </w:pPr>
    </w:p>
    <w:p w14:paraId="18288D11" w14:textId="1ED29B12" w:rsidR="00B329E3" w:rsidRPr="00562A6B" w:rsidRDefault="0034314B" w:rsidP="00554799">
      <w:pPr>
        <w:pStyle w:val="Paragraphedeliste"/>
        <w:keepNext/>
        <w:jc w:val="both"/>
        <w:rPr>
          <w:b/>
          <w:sz w:val="22"/>
          <w:szCs w:val="22"/>
          <w:u w:val="single"/>
        </w:rPr>
      </w:pPr>
      <w:r w:rsidRPr="00562A6B">
        <w:rPr>
          <w:b/>
          <w:sz w:val="22"/>
          <w:szCs w:val="22"/>
          <w:u w:val="single"/>
        </w:rPr>
        <w:t>2.5/</w:t>
      </w:r>
      <w:r w:rsidR="00EF4063" w:rsidRPr="00562A6B">
        <w:rPr>
          <w:b/>
          <w:sz w:val="22"/>
          <w:szCs w:val="22"/>
          <w:u w:val="single"/>
        </w:rPr>
        <w:t xml:space="preserve"> </w:t>
      </w:r>
      <w:r w:rsidR="002E23C3" w:rsidRPr="00562A6B">
        <w:rPr>
          <w:b/>
          <w:sz w:val="22"/>
          <w:szCs w:val="22"/>
          <w:u w:val="single"/>
        </w:rPr>
        <w:t>Femmes enceinte</w:t>
      </w:r>
      <w:r w:rsidR="001972E1" w:rsidRPr="00562A6B">
        <w:rPr>
          <w:b/>
          <w:sz w:val="22"/>
          <w:szCs w:val="22"/>
          <w:u w:val="single"/>
        </w:rPr>
        <w:t>s</w:t>
      </w:r>
    </w:p>
    <w:p w14:paraId="4D11F56C" w14:textId="77777777" w:rsidR="009E6EAA" w:rsidRPr="00562A6B" w:rsidRDefault="009E6EAA" w:rsidP="00554799">
      <w:pPr>
        <w:pStyle w:val="Paragraphedeliste"/>
        <w:keepNext/>
        <w:jc w:val="both"/>
        <w:rPr>
          <w:b/>
          <w:sz w:val="22"/>
          <w:szCs w:val="22"/>
          <w:u w:val="single"/>
        </w:rPr>
      </w:pPr>
    </w:p>
    <w:p w14:paraId="66A6CCF2" w14:textId="0EB28670" w:rsidR="00B329E3"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 xml:space="preserve">La salariée en état de grossesse médicalement constaté ou ayant accouché, qui travaille de nuit, est affectée sur sa demande à un poste de jour </w:t>
      </w:r>
      <w:r w:rsidR="00AF1052">
        <w:rPr>
          <w:rFonts w:ascii="Times New Roman" w:hAnsi="Times New Roman"/>
          <w:sz w:val="22"/>
          <w:szCs w:val="22"/>
        </w:rPr>
        <w:t xml:space="preserve">(matin, après-midi, journée) </w:t>
      </w:r>
      <w:r w:rsidRPr="00562A6B">
        <w:rPr>
          <w:rFonts w:ascii="Times New Roman" w:hAnsi="Times New Roman"/>
          <w:sz w:val="22"/>
          <w:szCs w:val="22"/>
        </w:rPr>
        <w:t xml:space="preserve">pendant la durée de sa grossesse et pendant la période du congé postnatal. </w:t>
      </w:r>
    </w:p>
    <w:p w14:paraId="28114046" w14:textId="77777777" w:rsidR="00B329E3" w:rsidRPr="00562A6B" w:rsidRDefault="00B329E3" w:rsidP="00B329E3">
      <w:pPr>
        <w:pStyle w:val="Pieddepage"/>
        <w:tabs>
          <w:tab w:val="center" w:pos="709"/>
          <w:tab w:val="right" w:pos="1418"/>
        </w:tabs>
        <w:rPr>
          <w:rFonts w:ascii="Times New Roman" w:hAnsi="Times New Roman"/>
          <w:sz w:val="22"/>
          <w:szCs w:val="22"/>
        </w:rPr>
      </w:pPr>
    </w:p>
    <w:p w14:paraId="38DB8789" w14:textId="71DC273D" w:rsidR="00B329E3"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Elle est également affectée à un poste de jour</w:t>
      </w:r>
      <w:r w:rsidR="00AF1052">
        <w:rPr>
          <w:rFonts w:ascii="Times New Roman" w:hAnsi="Times New Roman"/>
          <w:sz w:val="22"/>
          <w:szCs w:val="22"/>
        </w:rPr>
        <w:t xml:space="preserve"> (matin, après-midi, journée)</w:t>
      </w:r>
      <w:r w:rsidRPr="00562A6B">
        <w:rPr>
          <w:rFonts w:ascii="Times New Roman" w:hAnsi="Times New Roman"/>
          <w:sz w:val="22"/>
          <w:szCs w:val="22"/>
        </w:rPr>
        <w:t xml:space="preserve"> pendant la durée de sa grossesse lorsque le médecin du travail constate par écrit que le poste de nuit est incompatible avec son état. Cette période peut être prolongée pendant le congé postnatal et après son retour de ce congé pour une durée n'excédant pas un mois lorsque le médecin du travail constate par écrit que le poste de nuit est incompatible avec son état. </w:t>
      </w:r>
    </w:p>
    <w:p w14:paraId="58EB5EE5" w14:textId="77777777" w:rsidR="00B329E3" w:rsidRPr="00562A6B" w:rsidRDefault="00B329E3" w:rsidP="00B329E3">
      <w:pPr>
        <w:pStyle w:val="Pieddepage"/>
        <w:tabs>
          <w:tab w:val="center" w:pos="709"/>
          <w:tab w:val="right" w:pos="1418"/>
        </w:tabs>
        <w:rPr>
          <w:rFonts w:ascii="Times New Roman" w:hAnsi="Times New Roman"/>
          <w:sz w:val="22"/>
          <w:szCs w:val="22"/>
        </w:rPr>
      </w:pPr>
    </w:p>
    <w:p w14:paraId="58A46602" w14:textId="77777777" w:rsidR="00B329E3"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 xml:space="preserve">L'affectation dans un autre établissement est subordonnée à l'accord de la salariée. </w:t>
      </w:r>
    </w:p>
    <w:p w14:paraId="35EA4D5E" w14:textId="77777777" w:rsidR="00B329E3" w:rsidRPr="00562A6B" w:rsidRDefault="00B329E3" w:rsidP="00B329E3">
      <w:pPr>
        <w:pStyle w:val="Pieddepage"/>
        <w:tabs>
          <w:tab w:val="center" w:pos="709"/>
          <w:tab w:val="right" w:pos="1418"/>
        </w:tabs>
        <w:rPr>
          <w:rFonts w:ascii="Times New Roman" w:hAnsi="Times New Roman"/>
          <w:sz w:val="22"/>
          <w:szCs w:val="22"/>
        </w:rPr>
      </w:pPr>
    </w:p>
    <w:p w14:paraId="1093D550" w14:textId="4A9D46D0" w:rsidR="00554799"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L</w:t>
      </w:r>
      <w:r w:rsidR="00AF1052">
        <w:rPr>
          <w:rFonts w:ascii="Times New Roman" w:hAnsi="Times New Roman"/>
          <w:sz w:val="22"/>
          <w:szCs w:val="22"/>
        </w:rPr>
        <w:t>ors de c</w:t>
      </w:r>
      <w:r w:rsidRPr="00562A6B">
        <w:rPr>
          <w:rFonts w:ascii="Times New Roman" w:hAnsi="Times New Roman"/>
          <w:sz w:val="22"/>
          <w:szCs w:val="22"/>
        </w:rPr>
        <w:t xml:space="preserve">e changement d'affectation </w:t>
      </w:r>
      <w:r w:rsidR="00AF1052">
        <w:rPr>
          <w:rFonts w:ascii="Times New Roman" w:hAnsi="Times New Roman"/>
          <w:sz w:val="22"/>
          <w:szCs w:val="22"/>
        </w:rPr>
        <w:t>la majoration des heures de nuit et le RCN seront maintenus.</w:t>
      </w:r>
    </w:p>
    <w:p w14:paraId="55D89196" w14:textId="77777777" w:rsidR="00B329E3" w:rsidRPr="00562A6B" w:rsidRDefault="00B329E3" w:rsidP="007919C1">
      <w:pPr>
        <w:pStyle w:val="Pieddepage"/>
        <w:tabs>
          <w:tab w:val="center" w:pos="709"/>
          <w:tab w:val="right" w:pos="1418"/>
        </w:tabs>
        <w:rPr>
          <w:rFonts w:ascii="Times New Roman" w:hAnsi="Times New Roman"/>
          <w:sz w:val="22"/>
          <w:szCs w:val="22"/>
        </w:rPr>
      </w:pPr>
    </w:p>
    <w:p w14:paraId="5B8E4C30" w14:textId="77777777" w:rsidR="00B329E3"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 xml:space="preserve">L’organisation du travail des salariés </w:t>
      </w:r>
      <w:proofErr w:type="gramStart"/>
      <w:r w:rsidRPr="00562A6B">
        <w:rPr>
          <w:rFonts w:ascii="Times New Roman" w:hAnsi="Times New Roman"/>
          <w:sz w:val="22"/>
          <w:szCs w:val="22"/>
        </w:rPr>
        <w:t>enceintes</w:t>
      </w:r>
      <w:proofErr w:type="gramEnd"/>
      <w:r w:rsidRPr="00562A6B">
        <w:rPr>
          <w:rFonts w:ascii="Times New Roman" w:hAnsi="Times New Roman"/>
          <w:sz w:val="22"/>
          <w:szCs w:val="22"/>
        </w:rPr>
        <w:t xml:space="preserve"> soumises à des manutentions, postures pénibles…sera adaptée pour en réduire la pénibilité.</w:t>
      </w:r>
    </w:p>
    <w:p w14:paraId="2F4FC21C" w14:textId="77777777" w:rsidR="00B329E3" w:rsidRPr="00562A6B" w:rsidRDefault="00B329E3" w:rsidP="007919C1">
      <w:pPr>
        <w:pStyle w:val="Pieddepage"/>
        <w:tabs>
          <w:tab w:val="center" w:pos="709"/>
          <w:tab w:val="right" w:pos="1418"/>
        </w:tabs>
        <w:rPr>
          <w:rFonts w:ascii="Times New Roman" w:hAnsi="Times New Roman"/>
          <w:sz w:val="22"/>
          <w:szCs w:val="22"/>
        </w:rPr>
      </w:pPr>
    </w:p>
    <w:p w14:paraId="2E8EE0EE" w14:textId="5640133A" w:rsidR="008267A2" w:rsidRPr="00562A6B" w:rsidRDefault="008267A2" w:rsidP="007919C1">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 xml:space="preserve">Les salariés </w:t>
      </w:r>
      <w:proofErr w:type="gramStart"/>
      <w:r w:rsidRPr="00562A6B">
        <w:rPr>
          <w:rFonts w:ascii="Times New Roman" w:hAnsi="Times New Roman"/>
          <w:sz w:val="22"/>
          <w:szCs w:val="22"/>
        </w:rPr>
        <w:t>enceintes</w:t>
      </w:r>
      <w:proofErr w:type="gramEnd"/>
      <w:r w:rsidRPr="00562A6B">
        <w:rPr>
          <w:rFonts w:ascii="Times New Roman" w:hAnsi="Times New Roman"/>
          <w:sz w:val="22"/>
          <w:szCs w:val="22"/>
        </w:rPr>
        <w:t xml:space="preserve"> dont les postes de travail incluent des déplacements professionnels pourront limiter les déplacements et privilégier les moyens de communication type </w:t>
      </w:r>
      <w:proofErr w:type="spellStart"/>
      <w:r w:rsidRPr="00562A6B">
        <w:rPr>
          <w:rFonts w:ascii="Times New Roman" w:hAnsi="Times New Roman"/>
          <w:sz w:val="22"/>
          <w:szCs w:val="22"/>
        </w:rPr>
        <w:t>visio-conference</w:t>
      </w:r>
      <w:proofErr w:type="spellEnd"/>
      <w:r w:rsidRPr="00562A6B">
        <w:rPr>
          <w:rFonts w:ascii="Times New Roman" w:hAnsi="Times New Roman"/>
          <w:sz w:val="22"/>
          <w:szCs w:val="22"/>
        </w:rPr>
        <w:t xml:space="preserve">, </w:t>
      </w:r>
      <w:proofErr w:type="spellStart"/>
      <w:r w:rsidRPr="00562A6B">
        <w:rPr>
          <w:rFonts w:ascii="Times New Roman" w:hAnsi="Times New Roman"/>
          <w:sz w:val="22"/>
          <w:szCs w:val="22"/>
        </w:rPr>
        <w:t>webex</w:t>
      </w:r>
      <w:proofErr w:type="spellEnd"/>
      <w:r w:rsidRPr="00562A6B">
        <w:rPr>
          <w:rFonts w:ascii="Times New Roman" w:hAnsi="Times New Roman"/>
          <w:sz w:val="22"/>
          <w:szCs w:val="22"/>
        </w:rPr>
        <w:t xml:space="preserve">… </w:t>
      </w:r>
    </w:p>
    <w:p w14:paraId="0C04D9BB" w14:textId="77777777" w:rsidR="0034314B" w:rsidRPr="00562A6B" w:rsidRDefault="0034314B" w:rsidP="007919C1">
      <w:pPr>
        <w:pStyle w:val="Pieddepage"/>
        <w:tabs>
          <w:tab w:val="center" w:pos="709"/>
          <w:tab w:val="right" w:pos="1418"/>
        </w:tabs>
        <w:rPr>
          <w:rFonts w:ascii="Times New Roman" w:hAnsi="Times New Roman"/>
          <w:sz w:val="22"/>
          <w:szCs w:val="22"/>
        </w:rPr>
      </w:pPr>
    </w:p>
    <w:p w14:paraId="0B69E19A" w14:textId="57E99DBE" w:rsidR="002E23C3" w:rsidRPr="00562A6B" w:rsidRDefault="004C6E7D" w:rsidP="00E16BD4">
      <w:pPr>
        <w:pStyle w:val="Paragraphedeliste"/>
        <w:keepNext/>
        <w:jc w:val="both"/>
        <w:rPr>
          <w:b/>
          <w:sz w:val="22"/>
          <w:szCs w:val="22"/>
          <w:u w:val="single"/>
        </w:rPr>
      </w:pPr>
      <w:r w:rsidRPr="00562A6B">
        <w:rPr>
          <w:b/>
          <w:sz w:val="22"/>
          <w:szCs w:val="22"/>
          <w:u w:val="single"/>
        </w:rPr>
        <w:t>2.6/</w:t>
      </w:r>
      <w:r w:rsidR="00EF4063" w:rsidRPr="00562A6B">
        <w:rPr>
          <w:b/>
          <w:sz w:val="22"/>
          <w:szCs w:val="22"/>
          <w:u w:val="single"/>
        </w:rPr>
        <w:t xml:space="preserve"> </w:t>
      </w:r>
      <w:r w:rsidR="000D66D4">
        <w:rPr>
          <w:b/>
          <w:sz w:val="22"/>
          <w:szCs w:val="22"/>
          <w:u w:val="single"/>
        </w:rPr>
        <w:t>Processus de retour suite a</w:t>
      </w:r>
      <w:r w:rsidR="002E23C3" w:rsidRPr="00562A6B">
        <w:rPr>
          <w:b/>
          <w:sz w:val="22"/>
          <w:szCs w:val="22"/>
          <w:u w:val="single"/>
        </w:rPr>
        <w:t>bsence longue durée</w:t>
      </w:r>
    </w:p>
    <w:p w14:paraId="4500FFBC" w14:textId="77777777" w:rsidR="009E6EAA" w:rsidRPr="00562A6B" w:rsidRDefault="009E6EAA" w:rsidP="00E16BD4">
      <w:pPr>
        <w:pStyle w:val="Paragraphedeliste"/>
        <w:keepNext/>
        <w:jc w:val="both"/>
        <w:rPr>
          <w:b/>
          <w:sz w:val="22"/>
          <w:szCs w:val="22"/>
          <w:u w:val="single"/>
        </w:rPr>
      </w:pPr>
    </w:p>
    <w:p w14:paraId="7AC8C538" w14:textId="18AEB920" w:rsidR="00B329E3" w:rsidRPr="00562A6B" w:rsidRDefault="00B329E3" w:rsidP="00B329E3">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Afin de faciliter la reprise d’activité après une période d’absence prolongée</w:t>
      </w:r>
      <w:r w:rsidR="00554799" w:rsidRPr="00562A6B">
        <w:rPr>
          <w:rFonts w:ascii="Times New Roman" w:hAnsi="Times New Roman"/>
          <w:sz w:val="22"/>
          <w:szCs w:val="22"/>
        </w:rPr>
        <w:t xml:space="preserve"> de 3 mois et plus</w:t>
      </w:r>
      <w:r w:rsidRPr="00562A6B">
        <w:rPr>
          <w:rFonts w:ascii="Times New Roman" w:hAnsi="Times New Roman"/>
          <w:sz w:val="22"/>
          <w:szCs w:val="22"/>
        </w:rPr>
        <w:t xml:space="preserve"> (congé maternité, congé parental, arrêt maladie, congé sabbatique…), les salariés bénéficieront avant leur départ de l’entreprise, lorsque cela est possible, d’un entretien avec leur responsable hiérarchique et éventuellement le responsable Ressources Humaines, afin de faire un point concernant le déroulement de la période d’absence (durée, modalités de retour …).</w:t>
      </w:r>
    </w:p>
    <w:p w14:paraId="0600BB68" w14:textId="77777777" w:rsidR="00B329E3" w:rsidRPr="00562A6B" w:rsidRDefault="00B329E3" w:rsidP="00B329E3">
      <w:pPr>
        <w:pStyle w:val="Pieddepage"/>
        <w:tabs>
          <w:tab w:val="center" w:pos="709"/>
          <w:tab w:val="right" w:pos="1418"/>
        </w:tabs>
        <w:rPr>
          <w:rFonts w:ascii="Times New Roman" w:hAnsi="Times New Roman"/>
          <w:sz w:val="22"/>
          <w:szCs w:val="22"/>
        </w:rPr>
      </w:pPr>
    </w:p>
    <w:p w14:paraId="08997B0C" w14:textId="719C8902" w:rsidR="002E23C3" w:rsidRPr="00562A6B" w:rsidRDefault="00B329E3" w:rsidP="003B7CB4">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lastRenderedPageBreak/>
        <w:t xml:space="preserve">Un deuxième entretien sera organisé avec le responsable hiérarchique et éventuellement le responsable Ressources Humaines lors du retour du salarié, afin d’y évoquer les éventuels changements/modifications de son poste de travail, les changements d’organisation intervenues, sa </w:t>
      </w:r>
      <w:r w:rsidR="00554799" w:rsidRPr="00562A6B">
        <w:rPr>
          <w:rFonts w:ascii="Times New Roman" w:hAnsi="Times New Roman"/>
          <w:sz w:val="22"/>
          <w:szCs w:val="22"/>
        </w:rPr>
        <w:t>situation professionnelle et ses besoins en formation.</w:t>
      </w:r>
    </w:p>
    <w:p w14:paraId="0335B834" w14:textId="77777777" w:rsidR="00B329E3" w:rsidRPr="00562A6B" w:rsidRDefault="00B329E3" w:rsidP="007919C1">
      <w:pPr>
        <w:pStyle w:val="Pieddepage"/>
        <w:tabs>
          <w:tab w:val="center" w:pos="709"/>
          <w:tab w:val="right" w:pos="1418"/>
        </w:tabs>
        <w:rPr>
          <w:rFonts w:ascii="Times New Roman" w:hAnsi="Times New Roman"/>
          <w:sz w:val="22"/>
          <w:szCs w:val="22"/>
        </w:rPr>
      </w:pPr>
    </w:p>
    <w:p w14:paraId="03121E6E" w14:textId="05938EB1" w:rsidR="002E23C3" w:rsidRPr="00562A6B" w:rsidRDefault="004C6E7D" w:rsidP="00E16BD4">
      <w:pPr>
        <w:pStyle w:val="Paragraphedeliste"/>
        <w:keepNext/>
        <w:jc w:val="both"/>
        <w:rPr>
          <w:b/>
          <w:sz w:val="22"/>
          <w:szCs w:val="22"/>
          <w:u w:val="single"/>
        </w:rPr>
      </w:pPr>
      <w:r w:rsidRPr="00562A6B">
        <w:rPr>
          <w:b/>
          <w:sz w:val="22"/>
          <w:szCs w:val="22"/>
          <w:u w:val="single"/>
        </w:rPr>
        <w:t>2.7/</w:t>
      </w:r>
      <w:r w:rsidR="00EF4063" w:rsidRPr="00562A6B">
        <w:rPr>
          <w:b/>
          <w:sz w:val="22"/>
          <w:szCs w:val="22"/>
          <w:u w:val="single"/>
        </w:rPr>
        <w:t xml:space="preserve"> </w:t>
      </w:r>
      <w:r w:rsidR="002E23C3" w:rsidRPr="00562A6B">
        <w:rPr>
          <w:b/>
          <w:sz w:val="22"/>
          <w:szCs w:val="22"/>
          <w:u w:val="single"/>
        </w:rPr>
        <w:t>Home office</w:t>
      </w:r>
    </w:p>
    <w:p w14:paraId="525F9E6C" w14:textId="77777777" w:rsidR="009E6EAA" w:rsidRPr="00562A6B" w:rsidRDefault="009E6EAA" w:rsidP="00E16BD4">
      <w:pPr>
        <w:pStyle w:val="Paragraphedeliste"/>
        <w:keepNext/>
        <w:jc w:val="both"/>
        <w:rPr>
          <w:b/>
          <w:sz w:val="22"/>
          <w:szCs w:val="22"/>
          <w:u w:val="single"/>
        </w:rPr>
      </w:pPr>
    </w:p>
    <w:p w14:paraId="10C442B2" w14:textId="7EC94B58" w:rsidR="008267A2" w:rsidRPr="00562A6B" w:rsidRDefault="008267A2" w:rsidP="007919C1">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 xml:space="preserve">Le site </w:t>
      </w:r>
      <w:r w:rsidR="00050760" w:rsidRPr="00562A6B">
        <w:rPr>
          <w:rFonts w:ascii="Times New Roman" w:hAnsi="Times New Roman"/>
          <w:sz w:val="22"/>
          <w:szCs w:val="22"/>
        </w:rPr>
        <w:t xml:space="preserve">de </w:t>
      </w:r>
      <w:r w:rsidR="003B7CB4" w:rsidRPr="00562A6B">
        <w:rPr>
          <w:rFonts w:ascii="Times New Roman" w:hAnsi="Times New Roman"/>
          <w:sz w:val="22"/>
          <w:szCs w:val="22"/>
        </w:rPr>
        <w:t xml:space="preserve">RFS a mis en place </w:t>
      </w:r>
      <w:r w:rsidR="00FB7143" w:rsidRPr="00562A6B">
        <w:rPr>
          <w:rFonts w:ascii="Times New Roman" w:hAnsi="Times New Roman"/>
          <w:sz w:val="22"/>
          <w:szCs w:val="22"/>
        </w:rPr>
        <w:t>le dispositif du « home office »</w:t>
      </w:r>
      <w:r w:rsidR="003B7CB4" w:rsidRPr="00562A6B">
        <w:rPr>
          <w:rFonts w:ascii="Times New Roman" w:hAnsi="Times New Roman"/>
          <w:sz w:val="22"/>
          <w:szCs w:val="22"/>
        </w:rPr>
        <w:t xml:space="preserve"> selon les modalités ci-dessous</w:t>
      </w:r>
      <w:r w:rsidR="00FB7143" w:rsidRPr="00562A6B">
        <w:rPr>
          <w:rFonts w:ascii="Times New Roman" w:hAnsi="Times New Roman"/>
          <w:sz w:val="22"/>
          <w:szCs w:val="22"/>
        </w:rPr>
        <w:t>.</w:t>
      </w:r>
    </w:p>
    <w:p w14:paraId="24DDF7E6" w14:textId="2B2EAA48" w:rsidR="008267A2" w:rsidRPr="00562A6B" w:rsidRDefault="00050760" w:rsidP="00BE05C8">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Le « home office » doit être anticipé et validé préalablement avec le chef de service</w:t>
      </w:r>
      <w:r w:rsidR="003B42C4" w:rsidRPr="00562A6B">
        <w:rPr>
          <w:rFonts w:ascii="Times New Roman" w:hAnsi="Times New Roman"/>
          <w:sz w:val="22"/>
          <w:szCs w:val="22"/>
        </w:rPr>
        <w:t xml:space="preserve"> </w:t>
      </w:r>
      <w:r w:rsidRPr="00562A6B">
        <w:rPr>
          <w:rFonts w:ascii="Times New Roman" w:hAnsi="Times New Roman"/>
          <w:sz w:val="22"/>
          <w:szCs w:val="22"/>
        </w:rPr>
        <w:t xml:space="preserve">et doit </w:t>
      </w:r>
      <w:proofErr w:type="gramStart"/>
      <w:r w:rsidR="003B42C4" w:rsidRPr="00562A6B">
        <w:rPr>
          <w:rFonts w:ascii="Times New Roman" w:hAnsi="Times New Roman"/>
          <w:sz w:val="22"/>
          <w:szCs w:val="22"/>
        </w:rPr>
        <w:t>représenter</w:t>
      </w:r>
      <w:proofErr w:type="gramEnd"/>
      <w:r w:rsidRPr="00562A6B">
        <w:rPr>
          <w:rFonts w:ascii="Times New Roman" w:hAnsi="Times New Roman"/>
          <w:sz w:val="22"/>
          <w:szCs w:val="22"/>
        </w:rPr>
        <w:t xml:space="preserve"> au maximum 2 jours par mois.  </w:t>
      </w:r>
    </w:p>
    <w:p w14:paraId="18A73663" w14:textId="2B170EF7" w:rsidR="008267A2" w:rsidRPr="00562A6B" w:rsidRDefault="00050760" w:rsidP="008267A2">
      <w:pPr>
        <w:jc w:val="both"/>
        <w:rPr>
          <w:sz w:val="22"/>
          <w:szCs w:val="22"/>
        </w:rPr>
      </w:pPr>
      <w:r w:rsidRPr="00562A6B">
        <w:rPr>
          <w:sz w:val="22"/>
          <w:szCs w:val="22"/>
        </w:rPr>
        <w:t>La</w:t>
      </w:r>
      <w:r w:rsidR="008267A2" w:rsidRPr="00562A6B">
        <w:rPr>
          <w:sz w:val="22"/>
          <w:szCs w:val="22"/>
        </w:rPr>
        <w:t xml:space="preserve"> journée de travail s’effectue </w:t>
      </w:r>
      <w:r w:rsidRPr="00562A6B">
        <w:rPr>
          <w:sz w:val="22"/>
          <w:szCs w:val="22"/>
        </w:rPr>
        <w:t>au</w:t>
      </w:r>
      <w:r w:rsidR="008267A2" w:rsidRPr="00562A6B">
        <w:rPr>
          <w:sz w:val="22"/>
          <w:szCs w:val="22"/>
        </w:rPr>
        <w:t xml:space="preserve"> domicile</w:t>
      </w:r>
      <w:r w:rsidRPr="00562A6B">
        <w:rPr>
          <w:sz w:val="22"/>
          <w:szCs w:val="22"/>
        </w:rPr>
        <w:t xml:space="preserve"> du salarié, et celui-ci est </w:t>
      </w:r>
      <w:r w:rsidR="008267A2" w:rsidRPr="00562A6B">
        <w:rPr>
          <w:sz w:val="22"/>
          <w:szCs w:val="22"/>
        </w:rPr>
        <w:t xml:space="preserve">connecté au site (transfert des appels, ordinateur portable de prêt) et joignable pendant </w:t>
      </w:r>
      <w:r w:rsidR="003B42C4" w:rsidRPr="00562A6B">
        <w:rPr>
          <w:sz w:val="22"/>
          <w:szCs w:val="22"/>
        </w:rPr>
        <w:t>sa</w:t>
      </w:r>
      <w:r w:rsidR="00BE05C8" w:rsidRPr="00562A6B">
        <w:rPr>
          <w:sz w:val="22"/>
          <w:szCs w:val="22"/>
        </w:rPr>
        <w:t xml:space="preserve"> plage horaire</w:t>
      </w:r>
      <w:r w:rsidR="003B42C4" w:rsidRPr="00562A6B">
        <w:rPr>
          <w:sz w:val="22"/>
          <w:szCs w:val="22"/>
        </w:rPr>
        <w:t xml:space="preserve"> de travail</w:t>
      </w:r>
      <w:r w:rsidR="00BE05C8" w:rsidRPr="00562A6B">
        <w:rPr>
          <w:sz w:val="22"/>
          <w:szCs w:val="22"/>
        </w:rPr>
        <w:t xml:space="preserve"> habituelle.</w:t>
      </w:r>
    </w:p>
    <w:p w14:paraId="6B6CD5E1" w14:textId="0D15FC41" w:rsidR="00050760" w:rsidRPr="00562A6B" w:rsidRDefault="00050760" w:rsidP="008267A2">
      <w:pPr>
        <w:jc w:val="both"/>
        <w:rPr>
          <w:sz w:val="22"/>
          <w:szCs w:val="22"/>
        </w:rPr>
      </w:pPr>
      <w:r w:rsidRPr="00562A6B">
        <w:rPr>
          <w:sz w:val="22"/>
          <w:szCs w:val="22"/>
        </w:rPr>
        <w:t xml:space="preserve">Les autres sites </w:t>
      </w:r>
      <w:r w:rsidR="003B7CB4" w:rsidRPr="00562A6B">
        <w:rPr>
          <w:sz w:val="22"/>
          <w:szCs w:val="22"/>
        </w:rPr>
        <w:t>ont</w:t>
      </w:r>
      <w:r w:rsidRPr="00562A6B">
        <w:rPr>
          <w:sz w:val="22"/>
          <w:szCs w:val="22"/>
        </w:rPr>
        <w:t xml:space="preserve"> la possibilité de déployer ce dispositif, si cela s’avère opportun, et pour les postes de travail pour lesquels cela ne perturbe pas l’organisation, et la continuité de l’activité et du service.</w:t>
      </w:r>
    </w:p>
    <w:p w14:paraId="0AA23600" w14:textId="77777777" w:rsidR="002E23C3" w:rsidRPr="00562A6B" w:rsidRDefault="002E23C3" w:rsidP="007919C1">
      <w:pPr>
        <w:pStyle w:val="Pieddepage"/>
        <w:tabs>
          <w:tab w:val="center" w:pos="709"/>
          <w:tab w:val="right" w:pos="1418"/>
        </w:tabs>
        <w:rPr>
          <w:rFonts w:ascii="Times New Roman" w:hAnsi="Times New Roman"/>
          <w:sz w:val="22"/>
          <w:szCs w:val="22"/>
        </w:rPr>
      </w:pPr>
    </w:p>
    <w:p w14:paraId="35EA6E1B" w14:textId="2FAA0B6C" w:rsidR="002E23C3" w:rsidRPr="00562A6B" w:rsidRDefault="004C6E7D" w:rsidP="00E16BD4">
      <w:pPr>
        <w:pStyle w:val="Paragraphedeliste"/>
        <w:keepNext/>
        <w:jc w:val="both"/>
        <w:rPr>
          <w:b/>
          <w:sz w:val="22"/>
          <w:szCs w:val="22"/>
          <w:u w:val="single"/>
        </w:rPr>
      </w:pPr>
      <w:r w:rsidRPr="00562A6B">
        <w:rPr>
          <w:b/>
          <w:sz w:val="22"/>
          <w:szCs w:val="22"/>
          <w:u w:val="single"/>
        </w:rPr>
        <w:t>2.</w:t>
      </w:r>
      <w:r w:rsidR="00171465" w:rsidRPr="00562A6B">
        <w:rPr>
          <w:b/>
          <w:sz w:val="22"/>
          <w:szCs w:val="22"/>
          <w:u w:val="single"/>
        </w:rPr>
        <w:t>8</w:t>
      </w:r>
      <w:r w:rsidR="00BE05C8" w:rsidRPr="00562A6B">
        <w:rPr>
          <w:b/>
          <w:sz w:val="22"/>
          <w:szCs w:val="22"/>
          <w:u w:val="single"/>
        </w:rPr>
        <w:t xml:space="preserve">/ </w:t>
      </w:r>
      <w:r w:rsidR="002E23C3" w:rsidRPr="00562A6B">
        <w:rPr>
          <w:b/>
          <w:sz w:val="22"/>
          <w:szCs w:val="22"/>
          <w:u w:val="single"/>
        </w:rPr>
        <w:t>Gestion des RTT et compteurs de modulation</w:t>
      </w:r>
    </w:p>
    <w:p w14:paraId="394D67E2" w14:textId="77777777" w:rsidR="009E6EAA" w:rsidRPr="00562A6B" w:rsidRDefault="009E6EAA" w:rsidP="00E16BD4">
      <w:pPr>
        <w:pStyle w:val="Paragraphedeliste"/>
        <w:keepNext/>
        <w:jc w:val="both"/>
        <w:rPr>
          <w:b/>
          <w:sz w:val="22"/>
          <w:szCs w:val="22"/>
          <w:u w:val="single"/>
        </w:rPr>
      </w:pPr>
    </w:p>
    <w:p w14:paraId="48B1457B" w14:textId="164F5C6A" w:rsidR="00BE05C8" w:rsidRPr="00562A6B" w:rsidRDefault="00BE05C8" w:rsidP="00BE05C8">
      <w:pPr>
        <w:jc w:val="both"/>
        <w:rPr>
          <w:sz w:val="22"/>
          <w:szCs w:val="22"/>
        </w:rPr>
      </w:pPr>
      <w:r w:rsidRPr="00562A6B">
        <w:rPr>
          <w:sz w:val="22"/>
          <w:szCs w:val="22"/>
        </w:rPr>
        <w:t>Pour permettre à chacun de concilier vie profession</w:t>
      </w:r>
      <w:r w:rsidR="003B7CB4" w:rsidRPr="00562A6B">
        <w:rPr>
          <w:sz w:val="22"/>
          <w:szCs w:val="22"/>
        </w:rPr>
        <w:t>nelle et vie personnelle, les  jours de repos, les R</w:t>
      </w:r>
      <w:r w:rsidRPr="00562A6B">
        <w:rPr>
          <w:sz w:val="22"/>
          <w:szCs w:val="22"/>
        </w:rPr>
        <w:t xml:space="preserve">TT </w:t>
      </w:r>
      <w:r w:rsidR="003B7CB4" w:rsidRPr="00562A6B">
        <w:rPr>
          <w:sz w:val="22"/>
          <w:szCs w:val="22"/>
        </w:rPr>
        <w:t xml:space="preserve">et les heures des compteurs de modulation </w:t>
      </w:r>
      <w:r w:rsidRPr="00562A6B">
        <w:rPr>
          <w:sz w:val="22"/>
          <w:szCs w:val="22"/>
        </w:rPr>
        <w:t>pourront être cumulés jusqu’à constituer une semaine complète.</w:t>
      </w:r>
      <w:r w:rsidR="003B7CB4" w:rsidRPr="00562A6B">
        <w:rPr>
          <w:sz w:val="22"/>
          <w:szCs w:val="22"/>
        </w:rPr>
        <w:t xml:space="preserve"> La p</w:t>
      </w:r>
      <w:r w:rsidR="00554799" w:rsidRPr="00562A6B">
        <w:rPr>
          <w:sz w:val="22"/>
          <w:szCs w:val="22"/>
        </w:rPr>
        <w:t>rise des congés, jours de repos</w:t>
      </w:r>
      <w:r w:rsidR="003B7CB4" w:rsidRPr="00562A6B">
        <w:rPr>
          <w:sz w:val="22"/>
          <w:szCs w:val="22"/>
        </w:rPr>
        <w:t>, RTT et compteurs d’heures reste soumis</w:t>
      </w:r>
      <w:r w:rsidR="00554799" w:rsidRPr="00562A6B">
        <w:rPr>
          <w:sz w:val="22"/>
          <w:szCs w:val="22"/>
        </w:rPr>
        <w:t>e</w:t>
      </w:r>
      <w:r w:rsidR="003B7CB4" w:rsidRPr="00562A6B">
        <w:rPr>
          <w:sz w:val="22"/>
          <w:szCs w:val="22"/>
        </w:rPr>
        <w:t xml:space="preserve"> à la validation du responsable hiérarchique.</w:t>
      </w:r>
    </w:p>
    <w:p w14:paraId="53C354BA" w14:textId="0A613650" w:rsidR="00BE05C8" w:rsidRPr="00562A6B" w:rsidRDefault="00BE05C8" w:rsidP="00BE05C8">
      <w:pPr>
        <w:jc w:val="both"/>
        <w:rPr>
          <w:sz w:val="22"/>
          <w:szCs w:val="22"/>
        </w:rPr>
      </w:pPr>
      <w:r w:rsidRPr="00562A6B">
        <w:rPr>
          <w:sz w:val="22"/>
          <w:szCs w:val="22"/>
        </w:rPr>
        <w:t>Enfin, en cas de projet particulier et donc non récurrent, nécessitant 4 ou 5 semaines d’absence d’affilée, un salarié pourra formuler sa demande et celle-ci sera prise en considération pa</w:t>
      </w:r>
      <w:r w:rsidR="000C24FF" w:rsidRPr="00562A6B">
        <w:rPr>
          <w:sz w:val="22"/>
          <w:szCs w:val="22"/>
        </w:rPr>
        <w:t xml:space="preserve">r </w:t>
      </w:r>
      <w:r w:rsidR="003B42C4" w:rsidRPr="00562A6B">
        <w:rPr>
          <w:sz w:val="22"/>
          <w:szCs w:val="22"/>
        </w:rPr>
        <w:t>le</w:t>
      </w:r>
      <w:r w:rsidR="000C24FF" w:rsidRPr="00562A6B">
        <w:rPr>
          <w:sz w:val="22"/>
          <w:szCs w:val="22"/>
        </w:rPr>
        <w:t xml:space="preserve"> manager qui recherchera, dans la mesure du possible, </w:t>
      </w:r>
      <w:r w:rsidRPr="00562A6B">
        <w:rPr>
          <w:sz w:val="22"/>
          <w:szCs w:val="22"/>
        </w:rPr>
        <w:t>les so</w:t>
      </w:r>
      <w:r w:rsidR="003B42C4" w:rsidRPr="00562A6B">
        <w:rPr>
          <w:sz w:val="22"/>
          <w:szCs w:val="22"/>
        </w:rPr>
        <w:t>lutions pour</w:t>
      </w:r>
      <w:r w:rsidRPr="00562A6B">
        <w:rPr>
          <w:sz w:val="22"/>
          <w:szCs w:val="22"/>
        </w:rPr>
        <w:t xml:space="preserve"> permettre d’accéder à </w:t>
      </w:r>
      <w:r w:rsidR="003B42C4" w:rsidRPr="00562A6B">
        <w:rPr>
          <w:sz w:val="22"/>
          <w:szCs w:val="22"/>
        </w:rPr>
        <w:t>la</w:t>
      </w:r>
      <w:r w:rsidRPr="00562A6B">
        <w:rPr>
          <w:sz w:val="22"/>
          <w:szCs w:val="22"/>
        </w:rPr>
        <w:t xml:space="preserve"> demande</w:t>
      </w:r>
      <w:r w:rsidR="003B42C4" w:rsidRPr="00562A6B">
        <w:rPr>
          <w:sz w:val="22"/>
          <w:szCs w:val="22"/>
        </w:rPr>
        <w:t xml:space="preserve"> du salarié</w:t>
      </w:r>
      <w:r w:rsidR="000C24FF" w:rsidRPr="00562A6B">
        <w:rPr>
          <w:sz w:val="22"/>
          <w:szCs w:val="22"/>
        </w:rPr>
        <w:t xml:space="preserve">, sans désorganiser </w:t>
      </w:r>
      <w:r w:rsidR="003B42C4" w:rsidRPr="00562A6B">
        <w:rPr>
          <w:sz w:val="22"/>
          <w:szCs w:val="22"/>
        </w:rPr>
        <w:t>le</w:t>
      </w:r>
      <w:r w:rsidR="000C24FF" w:rsidRPr="00562A6B">
        <w:rPr>
          <w:sz w:val="22"/>
          <w:szCs w:val="22"/>
        </w:rPr>
        <w:t xml:space="preserve"> service et permettre la continuité de l’activité</w:t>
      </w:r>
      <w:r w:rsidRPr="00562A6B">
        <w:rPr>
          <w:sz w:val="22"/>
          <w:szCs w:val="22"/>
        </w:rPr>
        <w:t xml:space="preserve">. </w:t>
      </w:r>
    </w:p>
    <w:p w14:paraId="1795B796" w14:textId="77777777" w:rsidR="00BE05C8" w:rsidRPr="00562A6B" w:rsidRDefault="00BE05C8" w:rsidP="007919C1">
      <w:pPr>
        <w:pStyle w:val="Pieddepage"/>
        <w:tabs>
          <w:tab w:val="center" w:pos="709"/>
          <w:tab w:val="right" w:pos="1418"/>
        </w:tabs>
        <w:rPr>
          <w:rFonts w:ascii="Times New Roman" w:hAnsi="Times New Roman"/>
          <w:sz w:val="22"/>
          <w:szCs w:val="22"/>
        </w:rPr>
      </w:pPr>
    </w:p>
    <w:p w14:paraId="0B4BD253" w14:textId="77777777" w:rsidR="00337748" w:rsidRPr="00562A6B" w:rsidRDefault="00337748" w:rsidP="007919C1">
      <w:pPr>
        <w:tabs>
          <w:tab w:val="center" w:pos="709"/>
          <w:tab w:val="right" w:pos="9072"/>
        </w:tabs>
        <w:jc w:val="both"/>
        <w:rPr>
          <w:i/>
          <w:sz w:val="22"/>
          <w:szCs w:val="22"/>
          <w:u w:val="dotted"/>
        </w:rPr>
      </w:pPr>
    </w:p>
    <w:p w14:paraId="41F6AD2A" w14:textId="77777777" w:rsidR="00337748" w:rsidRPr="00562A6B" w:rsidRDefault="00337748" w:rsidP="007919C1">
      <w:pPr>
        <w:jc w:val="both"/>
        <w:rPr>
          <w:sz w:val="22"/>
          <w:szCs w:val="22"/>
        </w:rPr>
      </w:pPr>
      <w:r w:rsidRPr="00562A6B">
        <w:rPr>
          <w:sz w:val="22"/>
          <w:szCs w:val="22"/>
        </w:rPr>
        <w:t>A ce titre, en plus des dispositions précitées, les parties signataires rappellent l’importance du respect de l’équilibre entre la vie personnelle et la vie professionnelle du salarié au travers d’horaires raisonnables de travail, de la prise des congés, du respect des temps de repos légaux et conventionnels.</w:t>
      </w:r>
    </w:p>
    <w:p w14:paraId="2F5DF841" w14:textId="77777777" w:rsidR="00337748" w:rsidRPr="00562A6B" w:rsidRDefault="00337748" w:rsidP="007919C1">
      <w:pPr>
        <w:jc w:val="both"/>
        <w:rPr>
          <w:rStyle w:val="txt1"/>
          <w:rFonts w:ascii="Times New Roman" w:hAnsi="Times New Roman" w:cs="Times New Roman"/>
          <w:color w:val="auto"/>
          <w:sz w:val="22"/>
          <w:szCs w:val="22"/>
        </w:rPr>
      </w:pPr>
    </w:p>
    <w:p w14:paraId="273B4157" w14:textId="77777777" w:rsidR="003B7CB4" w:rsidRPr="00562A6B" w:rsidRDefault="003B7CB4" w:rsidP="007919C1">
      <w:pPr>
        <w:jc w:val="both"/>
        <w:rPr>
          <w:rStyle w:val="txt1"/>
          <w:rFonts w:ascii="Times New Roman" w:hAnsi="Times New Roman" w:cs="Times New Roman"/>
          <w:color w:val="auto"/>
          <w:sz w:val="22"/>
          <w:szCs w:val="22"/>
        </w:rPr>
      </w:pPr>
    </w:p>
    <w:p w14:paraId="4309AF3A" w14:textId="77777777" w:rsidR="00337748" w:rsidRPr="00562A6B" w:rsidRDefault="00337748" w:rsidP="007919C1">
      <w:pPr>
        <w:jc w:val="both"/>
        <w:rPr>
          <w:rStyle w:val="txt1"/>
          <w:rFonts w:ascii="Times New Roman" w:hAnsi="Times New Roman" w:cs="Times New Roman"/>
          <w:color w:val="auto"/>
          <w:sz w:val="22"/>
          <w:szCs w:val="22"/>
        </w:rPr>
      </w:pPr>
    </w:p>
    <w:p w14:paraId="65942733" w14:textId="77777777" w:rsidR="00337748" w:rsidRPr="00562A6B" w:rsidRDefault="00337748" w:rsidP="00D1450A">
      <w:pPr>
        <w:pStyle w:val="Paragraphedeliste"/>
        <w:numPr>
          <w:ilvl w:val="0"/>
          <w:numId w:val="4"/>
        </w:numPr>
        <w:jc w:val="both"/>
        <w:rPr>
          <w:rStyle w:val="txt1"/>
          <w:rFonts w:ascii="Times New Roman" w:hAnsi="Times New Roman" w:cs="Times New Roman"/>
          <w:b/>
          <w:caps/>
          <w:color w:val="auto"/>
          <w:sz w:val="22"/>
          <w:szCs w:val="22"/>
          <w:u w:val="single"/>
        </w:rPr>
      </w:pPr>
      <w:r w:rsidRPr="00562A6B">
        <w:rPr>
          <w:rStyle w:val="txt1"/>
          <w:rFonts w:ascii="Times New Roman" w:hAnsi="Times New Roman" w:cs="Times New Roman"/>
          <w:b/>
          <w:caps/>
          <w:color w:val="auto"/>
          <w:sz w:val="22"/>
          <w:szCs w:val="22"/>
          <w:u w:val="single"/>
        </w:rPr>
        <w:t>Egalité professionnelle entre les femmes et les hommes</w:t>
      </w:r>
    </w:p>
    <w:p w14:paraId="7FB0B547" w14:textId="77777777" w:rsidR="00337748" w:rsidRPr="00562A6B" w:rsidRDefault="00337748" w:rsidP="007919C1">
      <w:pPr>
        <w:jc w:val="both"/>
        <w:rPr>
          <w:rStyle w:val="txt1"/>
          <w:rFonts w:ascii="Times New Roman" w:hAnsi="Times New Roman" w:cs="Times New Roman"/>
          <w:color w:val="auto"/>
          <w:sz w:val="22"/>
          <w:szCs w:val="22"/>
        </w:rPr>
      </w:pPr>
    </w:p>
    <w:p w14:paraId="39275842" w14:textId="77777777" w:rsidR="00337748" w:rsidRPr="00562A6B" w:rsidRDefault="00337748" w:rsidP="007919C1">
      <w:pPr>
        <w:jc w:val="both"/>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 xml:space="preserve">Lors des négociations, les parties sont parvenues à définir des objectifs d'égalité professionnelle entre les femmes et les hommes dans l'entreprise, ainsi que des mesures permettant de les atteindre. </w:t>
      </w:r>
    </w:p>
    <w:p w14:paraId="1988ED1A" w14:textId="77777777" w:rsidR="005D491E" w:rsidRPr="00562A6B" w:rsidRDefault="005D491E" w:rsidP="005D491E">
      <w:pPr>
        <w:rPr>
          <w:rStyle w:val="txt1"/>
          <w:rFonts w:ascii="Times New Roman" w:hAnsi="Times New Roman" w:cs="Times New Roman"/>
          <w:color w:val="auto"/>
          <w:sz w:val="22"/>
          <w:szCs w:val="22"/>
        </w:rPr>
      </w:pPr>
    </w:p>
    <w:p w14:paraId="46FDA75B" w14:textId="7207D10D" w:rsidR="00337748" w:rsidRPr="00562A6B" w:rsidRDefault="00337748" w:rsidP="005D491E">
      <w:pPr>
        <w:jc w:val="both"/>
        <w:rPr>
          <w:sz w:val="22"/>
          <w:szCs w:val="22"/>
        </w:rPr>
      </w:pPr>
      <w:r w:rsidRPr="00562A6B">
        <w:rPr>
          <w:sz w:val="22"/>
          <w:szCs w:val="22"/>
        </w:rPr>
        <w:t>Les parties signataires entendent poursuivre la politique d’égalité professionnelle mise en place au sein de l</w:t>
      </w:r>
      <w:r w:rsidR="005D491E" w:rsidRPr="00562A6B">
        <w:rPr>
          <w:sz w:val="22"/>
          <w:szCs w:val="22"/>
        </w:rPr>
        <w:t xml:space="preserve">a société </w:t>
      </w:r>
      <w:r w:rsidRPr="00562A6B">
        <w:rPr>
          <w:sz w:val="22"/>
          <w:szCs w:val="22"/>
        </w:rPr>
        <w:t xml:space="preserve">à travers une « stratégie d'action » qui comporte, à partir de l'analyse des données chiffrées insérées sous </w:t>
      </w:r>
      <w:r w:rsidRPr="00562A6B">
        <w:rPr>
          <w:rStyle w:val="txtexp"/>
          <w:sz w:val="22"/>
          <w:szCs w:val="22"/>
        </w:rPr>
        <w:t xml:space="preserve">la rubrique « </w:t>
      </w:r>
      <w:r w:rsidRPr="00562A6B">
        <w:rPr>
          <w:rStyle w:val="txtexp"/>
          <w:bCs/>
          <w:sz w:val="22"/>
          <w:szCs w:val="22"/>
        </w:rPr>
        <w:t>Egalité</w:t>
      </w:r>
      <w:r w:rsidRPr="00562A6B">
        <w:rPr>
          <w:rStyle w:val="txtexp"/>
          <w:sz w:val="22"/>
          <w:szCs w:val="22"/>
        </w:rPr>
        <w:t xml:space="preserve"> </w:t>
      </w:r>
      <w:r w:rsidRPr="00562A6B">
        <w:rPr>
          <w:rStyle w:val="txtexp"/>
          <w:bCs/>
          <w:sz w:val="22"/>
          <w:szCs w:val="22"/>
        </w:rPr>
        <w:t>professionnelle</w:t>
      </w:r>
      <w:r w:rsidRPr="00562A6B">
        <w:rPr>
          <w:rStyle w:val="txtexp"/>
          <w:sz w:val="22"/>
          <w:szCs w:val="22"/>
        </w:rPr>
        <w:t xml:space="preserve"> </w:t>
      </w:r>
      <w:r w:rsidRPr="00562A6B">
        <w:rPr>
          <w:rStyle w:val="txtexp"/>
          <w:bCs/>
          <w:sz w:val="22"/>
          <w:szCs w:val="22"/>
        </w:rPr>
        <w:t>entre les femmes et les hommes</w:t>
      </w:r>
      <w:r w:rsidR="00554799" w:rsidRPr="00562A6B">
        <w:rPr>
          <w:rStyle w:val="txtexp"/>
          <w:sz w:val="22"/>
          <w:szCs w:val="22"/>
        </w:rPr>
        <w:t xml:space="preserve"> au sein de l'entreprise</w:t>
      </w:r>
      <w:r w:rsidRPr="00562A6B">
        <w:rPr>
          <w:rStyle w:val="txtexp"/>
          <w:sz w:val="22"/>
          <w:szCs w:val="22"/>
        </w:rPr>
        <w:t xml:space="preserve">» </w:t>
      </w:r>
      <w:proofErr w:type="gramStart"/>
      <w:r w:rsidRPr="00562A6B">
        <w:rPr>
          <w:rStyle w:val="txtexp"/>
          <w:sz w:val="22"/>
          <w:szCs w:val="22"/>
        </w:rPr>
        <w:t>de la base de données économiques et sociales</w:t>
      </w:r>
      <w:proofErr w:type="gramEnd"/>
      <w:r w:rsidRPr="00562A6B">
        <w:rPr>
          <w:sz w:val="22"/>
          <w:szCs w:val="22"/>
        </w:rPr>
        <w:t> :</w:t>
      </w:r>
    </w:p>
    <w:p w14:paraId="0C0A225B" w14:textId="77777777" w:rsidR="00337748" w:rsidRPr="00562A6B" w:rsidRDefault="00337748" w:rsidP="007919C1">
      <w:pPr>
        <w:pStyle w:val="Pieddepage"/>
        <w:spacing w:line="240" w:lineRule="auto"/>
        <w:rPr>
          <w:rFonts w:ascii="Times New Roman" w:hAnsi="Times New Roman"/>
          <w:sz w:val="22"/>
          <w:szCs w:val="22"/>
        </w:rPr>
      </w:pPr>
    </w:p>
    <w:p w14:paraId="7BD4BDCB" w14:textId="44412476" w:rsidR="00337748" w:rsidRPr="00562A6B" w:rsidRDefault="007919C1" w:rsidP="007919C1">
      <w:pPr>
        <w:jc w:val="both"/>
        <w:rPr>
          <w:sz w:val="22"/>
          <w:szCs w:val="22"/>
        </w:rPr>
      </w:pPr>
      <w:r w:rsidRPr="00562A6B">
        <w:rPr>
          <w:sz w:val="22"/>
          <w:szCs w:val="22"/>
        </w:rPr>
        <w:t xml:space="preserve">- </w:t>
      </w:r>
      <w:r w:rsidR="00337748" w:rsidRPr="00562A6B">
        <w:rPr>
          <w:sz w:val="22"/>
          <w:szCs w:val="22"/>
        </w:rPr>
        <w:t>les mesures prises au cours de l'année écoulée en vue d'assurer l'égalité professionnelle ;</w:t>
      </w:r>
    </w:p>
    <w:p w14:paraId="2B82128D" w14:textId="77777777" w:rsidR="00337748" w:rsidRPr="00562A6B" w:rsidRDefault="00337748" w:rsidP="007919C1">
      <w:pPr>
        <w:jc w:val="both"/>
        <w:rPr>
          <w:sz w:val="22"/>
          <w:szCs w:val="22"/>
        </w:rPr>
      </w:pPr>
      <w:r w:rsidRPr="00562A6B">
        <w:rPr>
          <w:sz w:val="22"/>
          <w:szCs w:val="22"/>
        </w:rPr>
        <w:t>- le bilan des actions de l'année écoulée et, le cas échéant, de l'année précédente ;</w:t>
      </w:r>
    </w:p>
    <w:p w14:paraId="380E842A" w14:textId="77777777" w:rsidR="00337748" w:rsidRPr="00562A6B" w:rsidRDefault="00337748" w:rsidP="007919C1">
      <w:pPr>
        <w:jc w:val="both"/>
        <w:rPr>
          <w:sz w:val="22"/>
          <w:szCs w:val="22"/>
        </w:rPr>
      </w:pPr>
      <w:r w:rsidRPr="00562A6B">
        <w:rPr>
          <w:sz w:val="22"/>
          <w:szCs w:val="22"/>
        </w:rPr>
        <w:t>- l'évaluation du niveau de réalisation des objectifs sur la base des indicateurs retenus ;</w:t>
      </w:r>
    </w:p>
    <w:p w14:paraId="1FF10A0A" w14:textId="77777777" w:rsidR="00337748" w:rsidRPr="00562A6B" w:rsidRDefault="00337748" w:rsidP="007919C1">
      <w:pPr>
        <w:jc w:val="both"/>
        <w:rPr>
          <w:sz w:val="22"/>
          <w:szCs w:val="22"/>
        </w:rPr>
      </w:pPr>
      <w:r w:rsidRPr="00562A6B">
        <w:rPr>
          <w:sz w:val="22"/>
          <w:szCs w:val="22"/>
        </w:rPr>
        <w:t>- l'explication sur les actions prévues et non réalisées.</w:t>
      </w:r>
    </w:p>
    <w:p w14:paraId="7D1ADFBF" w14:textId="77777777" w:rsidR="00337748" w:rsidRPr="00562A6B" w:rsidRDefault="00337748" w:rsidP="007919C1">
      <w:pPr>
        <w:jc w:val="both"/>
        <w:rPr>
          <w:sz w:val="22"/>
          <w:szCs w:val="22"/>
        </w:rPr>
      </w:pPr>
    </w:p>
    <w:p w14:paraId="0B06927C" w14:textId="36A54976" w:rsidR="00337748" w:rsidRPr="00562A6B" w:rsidRDefault="00337748" w:rsidP="007919C1">
      <w:pPr>
        <w:pStyle w:val="Pieddepage"/>
        <w:rPr>
          <w:rFonts w:ascii="Times New Roman" w:hAnsi="Times New Roman"/>
          <w:sz w:val="22"/>
          <w:szCs w:val="22"/>
        </w:rPr>
      </w:pPr>
      <w:r w:rsidRPr="00562A6B">
        <w:rPr>
          <w:rFonts w:ascii="Times New Roman" w:hAnsi="Times New Roman"/>
          <w:sz w:val="22"/>
          <w:szCs w:val="22"/>
        </w:rPr>
        <w:t xml:space="preserve">Les parties signataires ont identifié les objectifs de progression pour </w:t>
      </w:r>
      <w:r w:rsidR="002744CD" w:rsidRPr="00562A6B">
        <w:rPr>
          <w:rFonts w:ascii="Times New Roman" w:hAnsi="Times New Roman"/>
          <w:sz w:val="22"/>
          <w:szCs w:val="22"/>
        </w:rPr>
        <w:t>les 3 années à venir</w:t>
      </w:r>
      <w:r w:rsidRPr="00562A6B">
        <w:rPr>
          <w:rFonts w:ascii="Times New Roman" w:hAnsi="Times New Roman"/>
          <w:sz w:val="22"/>
          <w:szCs w:val="22"/>
        </w:rPr>
        <w:t xml:space="preserve"> et les indicateurs associés, ainsi que la définition qualitative et quantitative des mesures permettant de les atteindre, l'évaluation de leur coût et l'échéancier.</w:t>
      </w:r>
    </w:p>
    <w:p w14:paraId="162E4856" w14:textId="77777777" w:rsidR="00337748" w:rsidRPr="00562A6B" w:rsidRDefault="00337748" w:rsidP="007919C1">
      <w:pPr>
        <w:pStyle w:val="Pieddepage"/>
        <w:rPr>
          <w:rFonts w:ascii="Times New Roman" w:hAnsi="Times New Roman"/>
          <w:sz w:val="22"/>
          <w:szCs w:val="22"/>
        </w:rPr>
      </w:pPr>
    </w:p>
    <w:p w14:paraId="0899C1F2" w14:textId="77777777" w:rsidR="00337748" w:rsidRPr="00562A6B" w:rsidRDefault="00337748" w:rsidP="007919C1">
      <w:pPr>
        <w:jc w:val="both"/>
        <w:rPr>
          <w:sz w:val="22"/>
          <w:szCs w:val="22"/>
        </w:rPr>
      </w:pPr>
      <w:r w:rsidRPr="00562A6B">
        <w:rPr>
          <w:sz w:val="22"/>
          <w:szCs w:val="22"/>
        </w:rPr>
        <w:lastRenderedPageBreak/>
        <w:t xml:space="preserve">Les objectifs de progression portent sur au moins </w:t>
      </w:r>
      <w:r w:rsidRPr="00562A6B">
        <w:rPr>
          <w:b/>
          <w:sz w:val="22"/>
          <w:szCs w:val="22"/>
        </w:rPr>
        <w:t>quatre domaines d'action</w:t>
      </w:r>
      <w:r w:rsidRPr="00562A6B">
        <w:rPr>
          <w:sz w:val="22"/>
          <w:szCs w:val="22"/>
        </w:rPr>
        <w:t xml:space="preserve"> choisis dans une liste de neuf domaines légaux :</w:t>
      </w:r>
    </w:p>
    <w:p w14:paraId="0DB204F5"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embauche, </w:t>
      </w:r>
    </w:p>
    <w:p w14:paraId="0174ECA5"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formation, </w:t>
      </w:r>
    </w:p>
    <w:p w14:paraId="7DA72DE9"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promotion professionnelle, </w:t>
      </w:r>
    </w:p>
    <w:p w14:paraId="119937CA"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qualification, </w:t>
      </w:r>
    </w:p>
    <w:p w14:paraId="3DFDEDDD"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classification, </w:t>
      </w:r>
    </w:p>
    <w:p w14:paraId="519B1AF0"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conditions de travail, </w:t>
      </w:r>
    </w:p>
    <w:p w14:paraId="4665595B"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sécurité et santé au travail, </w:t>
      </w:r>
    </w:p>
    <w:p w14:paraId="3921CEAD"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 xml:space="preserve">rémunération effective (thème obligatoire) et </w:t>
      </w:r>
    </w:p>
    <w:p w14:paraId="61029BC9" w14:textId="77777777" w:rsidR="00337748" w:rsidRPr="00562A6B" w:rsidRDefault="00337748" w:rsidP="007919C1">
      <w:pPr>
        <w:pStyle w:val="Pieddepage"/>
        <w:numPr>
          <w:ilvl w:val="0"/>
          <w:numId w:val="2"/>
        </w:numPr>
        <w:tabs>
          <w:tab w:val="left" w:pos="709"/>
        </w:tabs>
        <w:rPr>
          <w:rFonts w:ascii="Times New Roman" w:hAnsi="Times New Roman"/>
          <w:sz w:val="22"/>
          <w:szCs w:val="22"/>
        </w:rPr>
      </w:pPr>
      <w:r w:rsidRPr="00562A6B">
        <w:rPr>
          <w:rFonts w:ascii="Times New Roman" w:hAnsi="Times New Roman"/>
          <w:sz w:val="22"/>
          <w:szCs w:val="22"/>
        </w:rPr>
        <w:t>articulation entre l'activité professionnelle et la vie personnelle et familiale.</w:t>
      </w:r>
    </w:p>
    <w:p w14:paraId="3C1F5F29" w14:textId="77777777" w:rsidR="00337748" w:rsidRPr="00562A6B" w:rsidRDefault="00337748" w:rsidP="007919C1">
      <w:pPr>
        <w:pStyle w:val="Pieddepage"/>
        <w:rPr>
          <w:rFonts w:ascii="Times New Roman" w:hAnsi="Times New Roman"/>
          <w:sz w:val="22"/>
          <w:szCs w:val="22"/>
        </w:rPr>
      </w:pPr>
    </w:p>
    <w:p w14:paraId="66BC6544" w14:textId="77777777" w:rsidR="009F624D" w:rsidRPr="00562A6B" w:rsidRDefault="009F624D" w:rsidP="009F624D">
      <w:pPr>
        <w:pStyle w:val="Pieddepage"/>
        <w:rPr>
          <w:rFonts w:ascii="Times New Roman" w:hAnsi="Times New Roman"/>
          <w:sz w:val="22"/>
          <w:szCs w:val="22"/>
        </w:rPr>
      </w:pPr>
      <w:r w:rsidRPr="00562A6B">
        <w:rPr>
          <w:rFonts w:ascii="Times New Roman" w:hAnsi="Times New Roman"/>
          <w:sz w:val="22"/>
          <w:szCs w:val="22"/>
        </w:rPr>
        <w:t>L’atteinte des objectifs de progression fixés dans chacun des domaines d’action est contrôlée au travers des indicateurs chiffrés qui figurent dans la BDES.</w:t>
      </w:r>
    </w:p>
    <w:p w14:paraId="0320089C" w14:textId="77777777" w:rsidR="00AB3683" w:rsidRPr="00562A6B" w:rsidRDefault="00AB3683" w:rsidP="007919C1">
      <w:pPr>
        <w:jc w:val="both"/>
      </w:pPr>
    </w:p>
    <w:p w14:paraId="0A7E3DA4" w14:textId="4E81377A" w:rsidR="008C6212" w:rsidRPr="00562A6B" w:rsidRDefault="008C6212" w:rsidP="00D1450A">
      <w:pPr>
        <w:pStyle w:val="Paragraphedeliste"/>
        <w:keepNext/>
        <w:numPr>
          <w:ilvl w:val="0"/>
          <w:numId w:val="29"/>
        </w:numPr>
        <w:jc w:val="both"/>
        <w:rPr>
          <w:b/>
          <w:i/>
          <w:sz w:val="22"/>
          <w:szCs w:val="22"/>
          <w:u w:val="single"/>
        </w:rPr>
      </w:pPr>
      <w:r w:rsidRPr="00562A6B">
        <w:rPr>
          <w:b/>
          <w:sz w:val="22"/>
          <w:szCs w:val="22"/>
          <w:u w:val="single"/>
        </w:rPr>
        <w:t>Formatio</w:t>
      </w:r>
      <w:r w:rsidR="00E6334A" w:rsidRPr="00562A6B">
        <w:rPr>
          <w:b/>
          <w:sz w:val="22"/>
          <w:szCs w:val="22"/>
          <w:u w:val="single"/>
        </w:rPr>
        <w:t>n</w:t>
      </w:r>
    </w:p>
    <w:p w14:paraId="2B4C9459" w14:textId="77777777" w:rsidR="00D14DEB" w:rsidRPr="00562A6B" w:rsidRDefault="00D14DEB" w:rsidP="00BC613B">
      <w:pPr>
        <w:keepNext/>
        <w:jc w:val="both"/>
        <w:rPr>
          <w:b/>
          <w:i/>
          <w:sz w:val="22"/>
          <w:szCs w:val="22"/>
          <w:u w:val="single"/>
        </w:rPr>
      </w:pPr>
    </w:p>
    <w:p w14:paraId="6C49DBE3" w14:textId="77777777" w:rsidR="00D14DEB" w:rsidRPr="00562A6B" w:rsidRDefault="00D14DEB" w:rsidP="00BC613B">
      <w:pPr>
        <w:jc w:val="both"/>
        <w:rPr>
          <w:sz w:val="22"/>
          <w:szCs w:val="22"/>
        </w:rPr>
      </w:pPr>
      <w:r w:rsidRPr="00562A6B">
        <w:rPr>
          <w:sz w:val="22"/>
          <w:szCs w:val="22"/>
        </w:rPr>
        <w:t>Les signataires soulignent que la formation professionnelle constitue l’un des leviers essentiels pour assurer une égalité de traitement entre les hommes et les femmes. Par le développement des compétences, la formation professionnelle concourt au principe d’égalité professionnelle entre les hommes et les femmes dans le déroulement de leur carrière.</w:t>
      </w:r>
    </w:p>
    <w:p w14:paraId="6885886D" w14:textId="77777777" w:rsidR="00D14DEB" w:rsidRPr="00562A6B" w:rsidRDefault="00D14DEB" w:rsidP="00BC613B">
      <w:pPr>
        <w:jc w:val="both"/>
        <w:rPr>
          <w:sz w:val="22"/>
          <w:szCs w:val="22"/>
        </w:rPr>
      </w:pPr>
    </w:p>
    <w:p w14:paraId="65CFAC44" w14:textId="77777777" w:rsidR="00D14DEB" w:rsidRPr="00562A6B" w:rsidRDefault="00D14DEB" w:rsidP="00BC613B">
      <w:pPr>
        <w:jc w:val="both"/>
        <w:rPr>
          <w:sz w:val="22"/>
          <w:szCs w:val="22"/>
        </w:rPr>
      </w:pPr>
      <w:r w:rsidRPr="00562A6B">
        <w:rPr>
          <w:sz w:val="22"/>
          <w:szCs w:val="22"/>
        </w:rPr>
        <w:t>C’est pourquoi, les signataires du présent accord réaffirment leur volonté d’assurer l’égalité entre les hommes et les femmes dans l’accès à la formation professionnelle, tout en prenant en compte les contraintes liées à la vie familiale.</w:t>
      </w:r>
    </w:p>
    <w:p w14:paraId="6B109168" w14:textId="77777777" w:rsidR="00D14DEB" w:rsidRPr="00562A6B" w:rsidRDefault="00D14DEB" w:rsidP="00BC613B">
      <w:pPr>
        <w:jc w:val="both"/>
        <w:rPr>
          <w:sz w:val="22"/>
          <w:szCs w:val="22"/>
        </w:rPr>
      </w:pPr>
    </w:p>
    <w:p w14:paraId="75A7216A" w14:textId="77777777" w:rsidR="00D14DEB" w:rsidRPr="00562A6B" w:rsidRDefault="00D14DEB" w:rsidP="00BC613B">
      <w:pPr>
        <w:jc w:val="both"/>
        <w:rPr>
          <w:sz w:val="22"/>
          <w:szCs w:val="22"/>
        </w:rPr>
      </w:pPr>
      <w:r w:rsidRPr="00562A6B">
        <w:rPr>
          <w:sz w:val="22"/>
          <w:szCs w:val="22"/>
        </w:rPr>
        <w:t>À cet effet, il est convenu de :</w:t>
      </w:r>
    </w:p>
    <w:p w14:paraId="0DF42AA8" w14:textId="77777777" w:rsidR="00EF36A1" w:rsidRPr="00562A6B" w:rsidRDefault="00EF36A1" w:rsidP="00BC613B">
      <w:pPr>
        <w:jc w:val="both"/>
        <w:rPr>
          <w:sz w:val="22"/>
          <w:szCs w:val="22"/>
        </w:rPr>
      </w:pPr>
    </w:p>
    <w:p w14:paraId="1D69C1AA" w14:textId="77777777" w:rsidR="00D14DEB" w:rsidRPr="00562A6B" w:rsidRDefault="00D14DEB" w:rsidP="00D1450A">
      <w:pPr>
        <w:numPr>
          <w:ilvl w:val="0"/>
          <w:numId w:val="27"/>
        </w:numPr>
        <w:jc w:val="both"/>
        <w:rPr>
          <w:sz w:val="22"/>
          <w:szCs w:val="22"/>
        </w:rPr>
      </w:pPr>
      <w:r w:rsidRPr="00562A6B">
        <w:rPr>
          <w:sz w:val="22"/>
          <w:szCs w:val="22"/>
        </w:rPr>
        <w:t>désigner parmi les publics prioritaires aux actions de formation :</w:t>
      </w:r>
    </w:p>
    <w:p w14:paraId="6B152B92" w14:textId="77777777" w:rsidR="00EF36A1" w:rsidRPr="00562A6B" w:rsidRDefault="00EF36A1" w:rsidP="00EF36A1">
      <w:pPr>
        <w:ind w:left="1140"/>
        <w:jc w:val="both"/>
        <w:rPr>
          <w:sz w:val="22"/>
          <w:szCs w:val="22"/>
        </w:rPr>
      </w:pPr>
    </w:p>
    <w:p w14:paraId="4F6F3737" w14:textId="77777777" w:rsidR="00D14DEB" w:rsidRPr="00562A6B" w:rsidRDefault="00D14DEB" w:rsidP="00D1450A">
      <w:pPr>
        <w:numPr>
          <w:ilvl w:val="0"/>
          <w:numId w:val="26"/>
        </w:numPr>
        <w:jc w:val="both"/>
        <w:rPr>
          <w:sz w:val="22"/>
          <w:szCs w:val="22"/>
        </w:rPr>
      </w:pPr>
      <w:r w:rsidRPr="00562A6B">
        <w:rPr>
          <w:sz w:val="22"/>
          <w:szCs w:val="22"/>
        </w:rPr>
        <w:t>Les femmes reprenant une activité professionnelle après un congé maternité</w:t>
      </w:r>
    </w:p>
    <w:p w14:paraId="78A619DC" w14:textId="77777777" w:rsidR="00D14DEB" w:rsidRPr="00562A6B" w:rsidRDefault="00D14DEB" w:rsidP="00D1450A">
      <w:pPr>
        <w:numPr>
          <w:ilvl w:val="0"/>
          <w:numId w:val="26"/>
        </w:numPr>
        <w:jc w:val="both"/>
        <w:rPr>
          <w:sz w:val="22"/>
          <w:szCs w:val="22"/>
        </w:rPr>
      </w:pPr>
      <w:r w:rsidRPr="00562A6B">
        <w:rPr>
          <w:sz w:val="22"/>
          <w:szCs w:val="22"/>
        </w:rPr>
        <w:t>et les hommes et les femmes après un congé d’adoption ou de congé parental</w:t>
      </w:r>
    </w:p>
    <w:p w14:paraId="173B07CF" w14:textId="77777777" w:rsidR="00D14DEB" w:rsidRPr="00562A6B" w:rsidRDefault="00D14DEB" w:rsidP="00BC613B">
      <w:pPr>
        <w:jc w:val="both"/>
        <w:rPr>
          <w:sz w:val="22"/>
          <w:szCs w:val="22"/>
        </w:rPr>
      </w:pPr>
      <w:r w:rsidRPr="00562A6B">
        <w:rPr>
          <w:sz w:val="22"/>
          <w:szCs w:val="22"/>
        </w:rPr>
        <w:t xml:space="preserve">         </w:t>
      </w:r>
    </w:p>
    <w:p w14:paraId="4EA73F7A" w14:textId="77777777" w:rsidR="00D14DEB" w:rsidRPr="00562A6B" w:rsidRDefault="00D14DEB" w:rsidP="00D1450A">
      <w:pPr>
        <w:numPr>
          <w:ilvl w:val="0"/>
          <w:numId w:val="27"/>
        </w:numPr>
        <w:jc w:val="both"/>
        <w:rPr>
          <w:sz w:val="22"/>
          <w:szCs w:val="22"/>
        </w:rPr>
      </w:pPr>
      <w:r w:rsidRPr="00562A6B">
        <w:rPr>
          <w:sz w:val="22"/>
          <w:szCs w:val="22"/>
        </w:rPr>
        <w:t>d’exiger un égal accès des femmes et des hommes :</w:t>
      </w:r>
    </w:p>
    <w:p w14:paraId="26357740" w14:textId="77777777" w:rsidR="00EF36A1" w:rsidRPr="00562A6B" w:rsidRDefault="00EF36A1" w:rsidP="00EF36A1">
      <w:pPr>
        <w:ind w:left="1140"/>
        <w:jc w:val="both"/>
        <w:rPr>
          <w:sz w:val="22"/>
          <w:szCs w:val="22"/>
        </w:rPr>
      </w:pPr>
    </w:p>
    <w:p w14:paraId="53CB3ED4" w14:textId="77777777" w:rsidR="00D14DEB" w:rsidRPr="00562A6B" w:rsidRDefault="00D14DEB" w:rsidP="00D1450A">
      <w:pPr>
        <w:numPr>
          <w:ilvl w:val="0"/>
          <w:numId w:val="28"/>
        </w:numPr>
        <w:jc w:val="both"/>
        <w:rPr>
          <w:sz w:val="22"/>
          <w:szCs w:val="22"/>
        </w:rPr>
      </w:pPr>
      <w:r w:rsidRPr="00562A6B">
        <w:rPr>
          <w:sz w:val="22"/>
          <w:szCs w:val="22"/>
        </w:rPr>
        <w:t>aux dispositifs de formation, de validation des acquis de l’expérience ou de bilan de compétences</w:t>
      </w:r>
    </w:p>
    <w:p w14:paraId="37362AA0" w14:textId="77777777" w:rsidR="00D14DEB" w:rsidRPr="00562A6B" w:rsidRDefault="00D14DEB" w:rsidP="00D1450A">
      <w:pPr>
        <w:numPr>
          <w:ilvl w:val="0"/>
          <w:numId w:val="28"/>
        </w:numPr>
        <w:jc w:val="both"/>
        <w:rPr>
          <w:sz w:val="22"/>
          <w:szCs w:val="22"/>
        </w:rPr>
      </w:pPr>
      <w:r w:rsidRPr="00562A6B">
        <w:rPr>
          <w:sz w:val="22"/>
          <w:szCs w:val="22"/>
        </w:rPr>
        <w:t>aux contrats et périodes de professionnalisation.</w:t>
      </w:r>
    </w:p>
    <w:p w14:paraId="340E18BD" w14:textId="77777777" w:rsidR="00D14DEB" w:rsidRPr="00562A6B" w:rsidRDefault="00D14DEB" w:rsidP="00BC613B">
      <w:pPr>
        <w:jc w:val="both"/>
        <w:rPr>
          <w:sz w:val="22"/>
          <w:szCs w:val="22"/>
        </w:rPr>
      </w:pPr>
    </w:p>
    <w:p w14:paraId="7B7DFDE3" w14:textId="77777777" w:rsidR="009F624D" w:rsidRPr="00562A6B" w:rsidRDefault="009F624D" w:rsidP="009F624D">
      <w:pPr>
        <w:jc w:val="both"/>
        <w:rPr>
          <w:sz w:val="22"/>
          <w:szCs w:val="22"/>
        </w:rPr>
      </w:pPr>
      <w:r w:rsidRPr="00562A6B">
        <w:rPr>
          <w:sz w:val="22"/>
          <w:szCs w:val="22"/>
        </w:rPr>
        <w:t>Les signataires rappellent que pour le calcul des heures alimentant le compte personnel de formation, la période d'absence du salarié pour un congé de maternité, de paternité et d'accueil de l'enfant, d'adoption, de présence parentale, de proche aidant ou un congé parental d'éducation ou pour une maladie professionnelle ou un accident du travail est intégralement prise en compte.</w:t>
      </w:r>
    </w:p>
    <w:p w14:paraId="419174C3" w14:textId="77777777" w:rsidR="00D14DEB" w:rsidRPr="00562A6B" w:rsidRDefault="00D14DEB" w:rsidP="00BC613B">
      <w:pPr>
        <w:jc w:val="both"/>
        <w:rPr>
          <w:sz w:val="22"/>
          <w:szCs w:val="22"/>
        </w:rPr>
      </w:pPr>
    </w:p>
    <w:p w14:paraId="20F1A77D" w14:textId="6EFD78B6" w:rsidR="00240EA5" w:rsidRPr="00562A6B" w:rsidRDefault="00240EA5" w:rsidP="00240EA5">
      <w:pPr>
        <w:tabs>
          <w:tab w:val="center" w:pos="709"/>
          <w:tab w:val="right" w:pos="9072"/>
        </w:tabs>
        <w:jc w:val="both"/>
        <w:rPr>
          <w:sz w:val="22"/>
          <w:szCs w:val="22"/>
          <w:u w:val="single"/>
        </w:rPr>
      </w:pPr>
      <w:r w:rsidRPr="00562A6B">
        <w:rPr>
          <w:sz w:val="22"/>
          <w:szCs w:val="22"/>
          <w:u w:val="single"/>
        </w:rPr>
        <w:t>Indicateurs (par an)</w:t>
      </w:r>
    </w:p>
    <w:p w14:paraId="02315A37" w14:textId="4E0930C0" w:rsidR="00D14DEB" w:rsidRPr="00562A6B" w:rsidRDefault="00D14DEB" w:rsidP="00D1450A">
      <w:pPr>
        <w:numPr>
          <w:ilvl w:val="0"/>
          <w:numId w:val="30"/>
        </w:numPr>
        <w:jc w:val="both"/>
        <w:rPr>
          <w:sz w:val="22"/>
          <w:szCs w:val="22"/>
        </w:rPr>
      </w:pPr>
      <w:r w:rsidRPr="00562A6B">
        <w:rPr>
          <w:sz w:val="22"/>
          <w:szCs w:val="22"/>
        </w:rPr>
        <w:t>Proportion des femmes reprenant une activité professionnelle après un congé maternité ayant suivi une formation au cours de l</w:t>
      </w:r>
      <w:r w:rsidR="00F5174F" w:rsidRPr="00562A6B">
        <w:rPr>
          <w:sz w:val="22"/>
          <w:szCs w:val="22"/>
        </w:rPr>
        <w:t>’année suivante</w:t>
      </w:r>
    </w:p>
    <w:p w14:paraId="3A5EA315" w14:textId="77777777" w:rsidR="00D14DEB" w:rsidRPr="00562A6B" w:rsidRDefault="00D14DEB" w:rsidP="00BC613B">
      <w:pPr>
        <w:jc w:val="both"/>
        <w:rPr>
          <w:sz w:val="22"/>
          <w:szCs w:val="22"/>
        </w:rPr>
      </w:pPr>
    </w:p>
    <w:p w14:paraId="5BA331D3" w14:textId="77777777" w:rsidR="00D14DEB" w:rsidRPr="00562A6B" w:rsidRDefault="00D14DEB" w:rsidP="00D1450A">
      <w:pPr>
        <w:numPr>
          <w:ilvl w:val="0"/>
          <w:numId w:val="30"/>
        </w:numPr>
        <w:jc w:val="both"/>
        <w:rPr>
          <w:sz w:val="22"/>
          <w:szCs w:val="22"/>
        </w:rPr>
      </w:pPr>
      <w:r w:rsidRPr="00562A6B">
        <w:rPr>
          <w:sz w:val="22"/>
          <w:szCs w:val="22"/>
        </w:rPr>
        <w:t>Proportion des femmes et des hommes ayant suivi une formation au cours de l’année suivant leur congé d’adoption ou leur congé parental</w:t>
      </w:r>
    </w:p>
    <w:p w14:paraId="1EBB4A4A" w14:textId="77777777" w:rsidR="00D14DEB" w:rsidRPr="00562A6B" w:rsidRDefault="00D14DEB" w:rsidP="00BC613B">
      <w:pPr>
        <w:ind w:left="1068"/>
        <w:jc w:val="both"/>
        <w:rPr>
          <w:sz w:val="22"/>
          <w:szCs w:val="22"/>
        </w:rPr>
      </w:pPr>
    </w:p>
    <w:p w14:paraId="370742A4" w14:textId="77777777" w:rsidR="00554799" w:rsidRPr="00562A6B" w:rsidRDefault="00D14DEB" w:rsidP="00D1450A">
      <w:pPr>
        <w:numPr>
          <w:ilvl w:val="0"/>
          <w:numId w:val="30"/>
        </w:numPr>
        <w:jc w:val="both"/>
        <w:rPr>
          <w:sz w:val="22"/>
          <w:szCs w:val="22"/>
        </w:rPr>
      </w:pPr>
      <w:r w:rsidRPr="00562A6B">
        <w:rPr>
          <w:sz w:val="22"/>
          <w:szCs w:val="22"/>
        </w:rPr>
        <w:t xml:space="preserve">Proportion des femmes et des hommes ayant </w:t>
      </w:r>
      <w:r w:rsidR="00554799" w:rsidRPr="00562A6B">
        <w:rPr>
          <w:sz w:val="22"/>
          <w:szCs w:val="22"/>
        </w:rPr>
        <w:t>accédé</w:t>
      </w:r>
      <w:r w:rsidRPr="00562A6B">
        <w:rPr>
          <w:sz w:val="22"/>
          <w:szCs w:val="22"/>
        </w:rPr>
        <w:t xml:space="preserve"> aux dispositifs</w:t>
      </w:r>
      <w:r w:rsidR="00554799" w:rsidRPr="00562A6B">
        <w:rPr>
          <w:sz w:val="22"/>
          <w:szCs w:val="22"/>
        </w:rPr>
        <w:t> :</w:t>
      </w:r>
    </w:p>
    <w:p w14:paraId="78F9122E" w14:textId="77777777" w:rsidR="00554799" w:rsidRPr="00562A6B" w:rsidRDefault="00554799" w:rsidP="00554799">
      <w:pPr>
        <w:ind w:left="360" w:firstLine="708"/>
        <w:jc w:val="both"/>
        <w:rPr>
          <w:sz w:val="22"/>
          <w:szCs w:val="22"/>
        </w:rPr>
      </w:pPr>
      <w:r w:rsidRPr="00562A6B">
        <w:rPr>
          <w:sz w:val="22"/>
          <w:szCs w:val="22"/>
        </w:rPr>
        <w:t>-</w:t>
      </w:r>
      <w:r w:rsidR="00D14DEB" w:rsidRPr="00562A6B">
        <w:rPr>
          <w:sz w:val="22"/>
          <w:szCs w:val="22"/>
        </w:rPr>
        <w:t xml:space="preserve">de formation, </w:t>
      </w:r>
    </w:p>
    <w:p w14:paraId="1ABAB3B9" w14:textId="68F0AF0A" w:rsidR="00554799" w:rsidRPr="00562A6B" w:rsidRDefault="00554799" w:rsidP="00554799">
      <w:pPr>
        <w:ind w:left="360" w:firstLine="708"/>
        <w:jc w:val="both"/>
        <w:rPr>
          <w:sz w:val="22"/>
          <w:szCs w:val="22"/>
        </w:rPr>
      </w:pPr>
      <w:r w:rsidRPr="00562A6B">
        <w:rPr>
          <w:sz w:val="22"/>
          <w:szCs w:val="22"/>
        </w:rPr>
        <w:lastRenderedPageBreak/>
        <w:t>-</w:t>
      </w:r>
      <w:r w:rsidR="00D14DEB" w:rsidRPr="00562A6B">
        <w:rPr>
          <w:sz w:val="22"/>
          <w:szCs w:val="22"/>
        </w:rPr>
        <w:t>de validation des ac</w:t>
      </w:r>
      <w:r w:rsidRPr="00562A6B">
        <w:rPr>
          <w:sz w:val="22"/>
          <w:szCs w:val="22"/>
        </w:rPr>
        <w:t xml:space="preserve">quis de l’expérience, </w:t>
      </w:r>
    </w:p>
    <w:p w14:paraId="121DBC2C" w14:textId="5887B326" w:rsidR="00D14DEB" w:rsidRPr="00562A6B" w:rsidRDefault="00554799" w:rsidP="00554799">
      <w:pPr>
        <w:ind w:left="360" w:firstLine="708"/>
        <w:jc w:val="both"/>
        <w:rPr>
          <w:sz w:val="22"/>
          <w:szCs w:val="22"/>
        </w:rPr>
      </w:pPr>
      <w:r w:rsidRPr="00562A6B">
        <w:rPr>
          <w:sz w:val="22"/>
          <w:szCs w:val="22"/>
        </w:rPr>
        <w:t>-</w:t>
      </w:r>
      <w:r w:rsidR="00D14DEB" w:rsidRPr="00562A6B">
        <w:rPr>
          <w:sz w:val="22"/>
          <w:szCs w:val="22"/>
        </w:rPr>
        <w:t>de bilan de compétences</w:t>
      </w:r>
    </w:p>
    <w:p w14:paraId="19C89BCF" w14:textId="77777777" w:rsidR="00D14DEB" w:rsidRPr="00562A6B" w:rsidRDefault="00D14DEB" w:rsidP="00BC613B">
      <w:pPr>
        <w:ind w:left="708"/>
        <w:jc w:val="both"/>
        <w:rPr>
          <w:sz w:val="22"/>
          <w:szCs w:val="22"/>
        </w:rPr>
      </w:pPr>
    </w:p>
    <w:p w14:paraId="400E140A" w14:textId="21686CDD" w:rsidR="00D14DEB" w:rsidRPr="00562A6B" w:rsidRDefault="00D14DEB" w:rsidP="00D1450A">
      <w:pPr>
        <w:numPr>
          <w:ilvl w:val="0"/>
          <w:numId w:val="30"/>
        </w:numPr>
        <w:jc w:val="both"/>
        <w:rPr>
          <w:sz w:val="22"/>
          <w:szCs w:val="22"/>
        </w:rPr>
      </w:pPr>
      <w:r w:rsidRPr="00562A6B">
        <w:rPr>
          <w:sz w:val="22"/>
          <w:szCs w:val="22"/>
        </w:rPr>
        <w:t xml:space="preserve">Proportion des </w:t>
      </w:r>
      <w:r w:rsidR="00554799" w:rsidRPr="00562A6B">
        <w:rPr>
          <w:sz w:val="22"/>
          <w:szCs w:val="22"/>
        </w:rPr>
        <w:t>femmes et des hommes ayant accédé</w:t>
      </w:r>
      <w:r w:rsidRPr="00562A6B">
        <w:rPr>
          <w:sz w:val="22"/>
          <w:szCs w:val="22"/>
        </w:rPr>
        <w:t xml:space="preserve"> aux contrats et périodes de professionnalisation.</w:t>
      </w:r>
    </w:p>
    <w:p w14:paraId="5EA3CC33" w14:textId="77777777" w:rsidR="00D14DEB" w:rsidRPr="00562A6B" w:rsidRDefault="00D14DEB" w:rsidP="00BC613B">
      <w:pPr>
        <w:keepNext/>
        <w:jc w:val="both"/>
        <w:rPr>
          <w:b/>
          <w:i/>
          <w:sz w:val="22"/>
          <w:szCs w:val="22"/>
          <w:u w:val="single"/>
        </w:rPr>
      </w:pPr>
    </w:p>
    <w:p w14:paraId="4CDD992B" w14:textId="77777777" w:rsidR="00D14DEB" w:rsidRPr="00562A6B" w:rsidRDefault="00D14DEB" w:rsidP="00BC613B">
      <w:pPr>
        <w:keepNext/>
        <w:jc w:val="both"/>
        <w:rPr>
          <w:b/>
          <w:i/>
          <w:sz w:val="22"/>
          <w:szCs w:val="22"/>
          <w:u w:val="single"/>
        </w:rPr>
      </w:pPr>
    </w:p>
    <w:p w14:paraId="4128AFDA" w14:textId="2178869A" w:rsidR="008C6212" w:rsidRPr="00562A6B" w:rsidRDefault="008C6212" w:rsidP="00D1450A">
      <w:pPr>
        <w:pStyle w:val="Paragraphedeliste"/>
        <w:keepNext/>
        <w:numPr>
          <w:ilvl w:val="0"/>
          <w:numId w:val="29"/>
        </w:numPr>
        <w:ind w:left="708"/>
        <w:jc w:val="both"/>
        <w:rPr>
          <w:b/>
          <w:sz w:val="22"/>
          <w:szCs w:val="22"/>
          <w:u w:val="single"/>
        </w:rPr>
      </w:pPr>
      <w:r w:rsidRPr="00562A6B">
        <w:rPr>
          <w:b/>
          <w:sz w:val="22"/>
          <w:szCs w:val="22"/>
          <w:u w:val="single"/>
        </w:rPr>
        <w:t>Promotion professionnelle</w:t>
      </w:r>
    </w:p>
    <w:p w14:paraId="6CC48719" w14:textId="77777777" w:rsidR="00D14DEB" w:rsidRPr="00562A6B" w:rsidRDefault="00D14DEB" w:rsidP="00BC613B">
      <w:pPr>
        <w:keepNext/>
        <w:jc w:val="both"/>
        <w:rPr>
          <w:b/>
          <w:sz w:val="22"/>
          <w:szCs w:val="22"/>
          <w:u w:val="single"/>
        </w:rPr>
      </w:pPr>
    </w:p>
    <w:p w14:paraId="2C3594C3" w14:textId="77777777" w:rsidR="00D14DEB" w:rsidRPr="00562A6B" w:rsidRDefault="00D14DEB" w:rsidP="00BC613B">
      <w:pPr>
        <w:jc w:val="both"/>
        <w:rPr>
          <w:sz w:val="22"/>
          <w:szCs w:val="22"/>
        </w:rPr>
      </w:pPr>
      <w:r w:rsidRPr="00562A6B">
        <w:rPr>
          <w:sz w:val="22"/>
          <w:szCs w:val="22"/>
        </w:rPr>
        <w:t>Les femmes et les hommes doivent être en mesure d’avoir les mêmes parcours professionnels, les mêmes possibilités d’évolution de carrière.</w:t>
      </w:r>
    </w:p>
    <w:p w14:paraId="1E98DA94" w14:textId="77777777" w:rsidR="00D14DEB" w:rsidRPr="00562A6B" w:rsidRDefault="00D14DEB" w:rsidP="00BC613B">
      <w:pPr>
        <w:jc w:val="both"/>
        <w:rPr>
          <w:sz w:val="22"/>
          <w:szCs w:val="22"/>
        </w:rPr>
      </w:pPr>
    </w:p>
    <w:p w14:paraId="3087E1E4" w14:textId="516ABDAC" w:rsidR="009F624D" w:rsidRPr="00562A6B" w:rsidRDefault="009F624D" w:rsidP="009F624D">
      <w:pPr>
        <w:jc w:val="both"/>
        <w:rPr>
          <w:sz w:val="22"/>
          <w:szCs w:val="22"/>
        </w:rPr>
      </w:pPr>
      <w:r w:rsidRPr="00562A6B">
        <w:rPr>
          <w:sz w:val="22"/>
          <w:szCs w:val="22"/>
        </w:rPr>
        <w:t xml:space="preserve">Les parties signataires rappellent l’existence d’un système d’information des postes disponibles au sein de la société </w:t>
      </w:r>
      <w:proofErr w:type="spellStart"/>
      <w:r w:rsidRPr="00562A6B">
        <w:rPr>
          <w:sz w:val="22"/>
          <w:szCs w:val="22"/>
        </w:rPr>
        <w:t>Refresco</w:t>
      </w:r>
      <w:proofErr w:type="spellEnd"/>
      <w:r w:rsidRPr="00562A6B">
        <w:rPr>
          <w:sz w:val="22"/>
          <w:szCs w:val="22"/>
        </w:rPr>
        <w:t xml:space="preserve"> France (« Nos postes s’affichent</w:t>
      </w:r>
      <w:r w:rsidR="00554799" w:rsidRPr="00562A6B">
        <w:rPr>
          <w:sz w:val="22"/>
          <w:szCs w:val="22"/>
        </w:rPr>
        <w:t> »</w:t>
      </w:r>
      <w:r w:rsidRPr="00562A6B">
        <w:rPr>
          <w:sz w:val="22"/>
          <w:szCs w:val="22"/>
        </w:rPr>
        <w:t xml:space="preserve">), dispositif mis en place en vue de développer la mobilité interne. </w:t>
      </w:r>
    </w:p>
    <w:p w14:paraId="2A7313CF" w14:textId="77777777" w:rsidR="00D14DEB" w:rsidRPr="00562A6B" w:rsidRDefault="00D14DEB" w:rsidP="00BC613B">
      <w:pPr>
        <w:jc w:val="both"/>
        <w:rPr>
          <w:sz w:val="22"/>
          <w:szCs w:val="22"/>
        </w:rPr>
      </w:pPr>
    </w:p>
    <w:p w14:paraId="1BCBA78C" w14:textId="4FFC905E" w:rsidR="00D14DEB" w:rsidRPr="00562A6B" w:rsidRDefault="00D14DEB" w:rsidP="00BC613B">
      <w:pPr>
        <w:jc w:val="both"/>
        <w:rPr>
          <w:sz w:val="22"/>
          <w:szCs w:val="22"/>
        </w:rPr>
      </w:pPr>
      <w:r w:rsidRPr="00562A6B">
        <w:rPr>
          <w:sz w:val="22"/>
          <w:szCs w:val="22"/>
        </w:rPr>
        <w:t xml:space="preserve">Ainsi, la Direction s’engage à veiller à ce que tous les postes de travail </w:t>
      </w:r>
      <w:r w:rsidR="003B7CB4" w:rsidRPr="00562A6B">
        <w:rPr>
          <w:sz w:val="22"/>
          <w:szCs w:val="22"/>
        </w:rPr>
        <w:t>ouvert</w:t>
      </w:r>
      <w:r w:rsidR="002B3EF8" w:rsidRPr="00562A6B">
        <w:rPr>
          <w:sz w:val="22"/>
          <w:szCs w:val="22"/>
        </w:rPr>
        <w:t xml:space="preserve"> au sein de </w:t>
      </w:r>
      <w:proofErr w:type="spellStart"/>
      <w:r w:rsidR="002B3EF8" w:rsidRPr="00562A6B">
        <w:rPr>
          <w:sz w:val="22"/>
          <w:szCs w:val="22"/>
        </w:rPr>
        <w:t>Refresco</w:t>
      </w:r>
      <w:proofErr w:type="spellEnd"/>
      <w:r w:rsidR="002B3EF8" w:rsidRPr="00562A6B">
        <w:rPr>
          <w:sz w:val="22"/>
          <w:szCs w:val="22"/>
        </w:rPr>
        <w:t xml:space="preserve"> France</w:t>
      </w:r>
      <w:r w:rsidRPr="00562A6B">
        <w:rPr>
          <w:sz w:val="22"/>
          <w:szCs w:val="22"/>
        </w:rPr>
        <w:t xml:space="preserve"> soient portés, en interne, à la connaissance de l’ensemble du personnel</w:t>
      </w:r>
      <w:r w:rsidR="002B3EF8" w:rsidRPr="00562A6B">
        <w:rPr>
          <w:sz w:val="22"/>
          <w:szCs w:val="22"/>
        </w:rPr>
        <w:t>, via l’outil « nos postes s’affichent », afin que ceux qui le souhaitent,</w:t>
      </w:r>
      <w:r w:rsidRPr="00562A6B">
        <w:rPr>
          <w:sz w:val="22"/>
          <w:szCs w:val="22"/>
        </w:rPr>
        <w:t xml:space="preserve"> puisse</w:t>
      </w:r>
      <w:r w:rsidR="002B3EF8" w:rsidRPr="00562A6B">
        <w:rPr>
          <w:sz w:val="22"/>
          <w:szCs w:val="22"/>
        </w:rPr>
        <w:t>nt</w:t>
      </w:r>
      <w:r w:rsidRPr="00562A6B">
        <w:rPr>
          <w:sz w:val="22"/>
          <w:szCs w:val="22"/>
        </w:rPr>
        <w:t xml:space="preserve"> faire éventuellement acte de candidature.</w:t>
      </w:r>
    </w:p>
    <w:p w14:paraId="6EE753F0" w14:textId="77777777" w:rsidR="00D14DEB" w:rsidRPr="00562A6B" w:rsidRDefault="00D14DEB" w:rsidP="00BC613B">
      <w:pPr>
        <w:jc w:val="both"/>
        <w:rPr>
          <w:sz w:val="22"/>
          <w:szCs w:val="22"/>
        </w:rPr>
      </w:pPr>
    </w:p>
    <w:p w14:paraId="3B8C133A" w14:textId="77777777" w:rsidR="00D14DEB" w:rsidRPr="00562A6B" w:rsidRDefault="00D14DEB" w:rsidP="00BC613B">
      <w:pPr>
        <w:jc w:val="both"/>
        <w:rPr>
          <w:sz w:val="22"/>
          <w:szCs w:val="22"/>
        </w:rPr>
      </w:pPr>
      <w:r w:rsidRPr="00562A6B">
        <w:rPr>
          <w:sz w:val="22"/>
          <w:szCs w:val="22"/>
        </w:rPr>
        <w:t xml:space="preserve">Les intitulés, les contenus des postes de travail et les critères retenus dans les définitions d’emploi ne doivent conduire à aucune discrimination sexuée. </w:t>
      </w:r>
    </w:p>
    <w:p w14:paraId="07CA676C" w14:textId="77777777" w:rsidR="00D14DEB" w:rsidRPr="00562A6B" w:rsidRDefault="00D14DEB" w:rsidP="00BC613B">
      <w:pPr>
        <w:jc w:val="both"/>
        <w:rPr>
          <w:sz w:val="22"/>
          <w:szCs w:val="22"/>
        </w:rPr>
      </w:pPr>
    </w:p>
    <w:p w14:paraId="7AEE5B6B" w14:textId="77777777" w:rsidR="00D14DEB" w:rsidRPr="00562A6B" w:rsidRDefault="00D14DEB" w:rsidP="00BC613B">
      <w:pPr>
        <w:jc w:val="both"/>
        <w:rPr>
          <w:sz w:val="22"/>
          <w:szCs w:val="22"/>
        </w:rPr>
      </w:pPr>
      <w:r w:rsidRPr="00562A6B">
        <w:rPr>
          <w:sz w:val="22"/>
          <w:szCs w:val="22"/>
        </w:rPr>
        <w:t>Pour ce faire, la Direction s’engage à rédiger les annonces et fiches de poste internes avec des mots neutres et les rendre attractives pour les femmes et les hommes.</w:t>
      </w:r>
    </w:p>
    <w:p w14:paraId="25361920" w14:textId="77777777" w:rsidR="00D14DEB" w:rsidRPr="00562A6B" w:rsidRDefault="00D14DEB" w:rsidP="00BC613B">
      <w:pPr>
        <w:ind w:left="705"/>
        <w:jc w:val="both"/>
        <w:rPr>
          <w:sz w:val="22"/>
          <w:szCs w:val="22"/>
        </w:rPr>
      </w:pPr>
    </w:p>
    <w:p w14:paraId="65566BDE" w14:textId="14ED4F07" w:rsidR="00240EA5" w:rsidRPr="00562A6B" w:rsidRDefault="00D14DEB" w:rsidP="00240EA5">
      <w:pPr>
        <w:tabs>
          <w:tab w:val="center" w:pos="709"/>
          <w:tab w:val="right" w:pos="9072"/>
        </w:tabs>
        <w:jc w:val="both"/>
        <w:rPr>
          <w:sz w:val="22"/>
          <w:szCs w:val="22"/>
          <w:u w:val="single"/>
        </w:rPr>
      </w:pPr>
      <w:r w:rsidRPr="00562A6B">
        <w:rPr>
          <w:sz w:val="22"/>
          <w:szCs w:val="22"/>
          <w:u w:val="single"/>
        </w:rPr>
        <w:t>Indicateurs</w:t>
      </w:r>
      <w:r w:rsidR="00240EA5" w:rsidRPr="00562A6B">
        <w:rPr>
          <w:sz w:val="22"/>
          <w:szCs w:val="22"/>
          <w:u w:val="single"/>
        </w:rPr>
        <w:t> (par an)</w:t>
      </w:r>
    </w:p>
    <w:p w14:paraId="2B2658B4" w14:textId="77777777" w:rsidR="00D14DEB" w:rsidRPr="00562A6B" w:rsidRDefault="00D14DEB" w:rsidP="00D1450A">
      <w:pPr>
        <w:numPr>
          <w:ilvl w:val="0"/>
          <w:numId w:val="31"/>
        </w:numPr>
        <w:jc w:val="both"/>
        <w:rPr>
          <w:sz w:val="22"/>
          <w:szCs w:val="22"/>
        </w:rPr>
      </w:pPr>
      <w:r w:rsidRPr="00562A6B">
        <w:rPr>
          <w:sz w:val="22"/>
          <w:szCs w:val="22"/>
        </w:rPr>
        <w:t>Ratio des annonces diffusées au travers du système d’information mis en place sur le nombre d’annonces total.</w:t>
      </w:r>
    </w:p>
    <w:p w14:paraId="7925B293" w14:textId="77777777" w:rsidR="00D14DEB" w:rsidRPr="00562A6B" w:rsidRDefault="00D14DEB" w:rsidP="00BC613B">
      <w:pPr>
        <w:ind w:left="708"/>
        <w:jc w:val="both"/>
        <w:rPr>
          <w:sz w:val="22"/>
          <w:szCs w:val="22"/>
        </w:rPr>
      </w:pPr>
    </w:p>
    <w:p w14:paraId="3640B2A8" w14:textId="77777777" w:rsidR="00D14DEB" w:rsidRPr="00562A6B" w:rsidRDefault="00D14DEB" w:rsidP="00D1450A">
      <w:pPr>
        <w:numPr>
          <w:ilvl w:val="0"/>
          <w:numId w:val="31"/>
        </w:numPr>
        <w:jc w:val="both"/>
        <w:rPr>
          <w:sz w:val="22"/>
          <w:szCs w:val="22"/>
        </w:rPr>
      </w:pPr>
      <w:r w:rsidRPr="00562A6B">
        <w:rPr>
          <w:sz w:val="22"/>
          <w:szCs w:val="22"/>
        </w:rPr>
        <w:t>Nombre d’annonces réalisées et nombre de candidatures reçues, réparties selon le sexe.</w:t>
      </w:r>
    </w:p>
    <w:p w14:paraId="476C901E" w14:textId="77777777" w:rsidR="002B3EF8" w:rsidRPr="00562A6B" w:rsidRDefault="002B3EF8" w:rsidP="002B3EF8">
      <w:pPr>
        <w:pStyle w:val="Paragraphedeliste"/>
        <w:rPr>
          <w:sz w:val="22"/>
          <w:szCs w:val="22"/>
        </w:rPr>
      </w:pPr>
    </w:p>
    <w:p w14:paraId="2B07058C" w14:textId="2AE1BAF2" w:rsidR="002B3EF8" w:rsidRPr="00562A6B" w:rsidRDefault="002B3EF8" w:rsidP="00D1450A">
      <w:pPr>
        <w:numPr>
          <w:ilvl w:val="0"/>
          <w:numId w:val="31"/>
        </w:numPr>
        <w:jc w:val="both"/>
        <w:rPr>
          <w:sz w:val="22"/>
          <w:szCs w:val="22"/>
        </w:rPr>
      </w:pPr>
      <w:r w:rsidRPr="00562A6B">
        <w:rPr>
          <w:sz w:val="22"/>
          <w:szCs w:val="22"/>
        </w:rPr>
        <w:t>Nombre de postes pourvus par un recrutement interne et par sexe</w:t>
      </w:r>
    </w:p>
    <w:p w14:paraId="7E022317" w14:textId="77777777" w:rsidR="00D14DEB" w:rsidRPr="00562A6B" w:rsidRDefault="00D14DEB" w:rsidP="00BC613B">
      <w:pPr>
        <w:keepNext/>
        <w:jc w:val="both"/>
        <w:rPr>
          <w:b/>
          <w:sz w:val="22"/>
          <w:szCs w:val="22"/>
          <w:u w:val="single"/>
        </w:rPr>
      </w:pPr>
    </w:p>
    <w:p w14:paraId="33092E94" w14:textId="77777777" w:rsidR="00D14DEB" w:rsidRPr="00562A6B" w:rsidRDefault="00D14DEB" w:rsidP="00BC613B">
      <w:pPr>
        <w:keepNext/>
        <w:jc w:val="both"/>
        <w:rPr>
          <w:b/>
          <w:sz w:val="22"/>
          <w:szCs w:val="22"/>
          <w:u w:val="single"/>
        </w:rPr>
      </w:pPr>
    </w:p>
    <w:p w14:paraId="024CBC1C" w14:textId="77777777" w:rsidR="00D14DEB" w:rsidRPr="00562A6B" w:rsidRDefault="00D14DEB" w:rsidP="00BC613B">
      <w:pPr>
        <w:keepNext/>
        <w:jc w:val="both"/>
        <w:rPr>
          <w:b/>
          <w:sz w:val="22"/>
          <w:szCs w:val="22"/>
          <w:u w:val="single"/>
        </w:rPr>
      </w:pPr>
    </w:p>
    <w:p w14:paraId="7CED3E38" w14:textId="340CF1C9" w:rsidR="00D14DEB" w:rsidRPr="00562A6B" w:rsidRDefault="00D14DEB" w:rsidP="00D1450A">
      <w:pPr>
        <w:pStyle w:val="Paragraphedeliste"/>
        <w:keepNext/>
        <w:numPr>
          <w:ilvl w:val="0"/>
          <w:numId w:val="29"/>
        </w:numPr>
        <w:ind w:left="708"/>
        <w:jc w:val="both"/>
        <w:rPr>
          <w:b/>
          <w:sz w:val="22"/>
          <w:szCs w:val="22"/>
          <w:u w:val="single"/>
        </w:rPr>
      </w:pPr>
      <w:r w:rsidRPr="00562A6B">
        <w:rPr>
          <w:b/>
          <w:sz w:val="22"/>
          <w:szCs w:val="22"/>
          <w:u w:val="single"/>
        </w:rPr>
        <w:t>Rémunération effective</w:t>
      </w:r>
    </w:p>
    <w:p w14:paraId="2FE59E5A" w14:textId="77777777" w:rsidR="00D14DEB" w:rsidRPr="00562A6B" w:rsidRDefault="00D14DEB" w:rsidP="00BC613B">
      <w:pPr>
        <w:pStyle w:val="Paragraphedeliste"/>
        <w:keepNext/>
        <w:ind w:left="708"/>
        <w:jc w:val="both"/>
        <w:rPr>
          <w:b/>
          <w:sz w:val="22"/>
          <w:szCs w:val="22"/>
          <w:u w:val="single"/>
        </w:rPr>
      </w:pPr>
    </w:p>
    <w:p w14:paraId="18343A5E" w14:textId="77777777" w:rsidR="00D14DEB" w:rsidRPr="00562A6B" w:rsidRDefault="00D14DEB" w:rsidP="00BC613B">
      <w:pPr>
        <w:jc w:val="both"/>
        <w:rPr>
          <w:sz w:val="22"/>
          <w:szCs w:val="22"/>
        </w:rPr>
      </w:pPr>
      <w:r w:rsidRPr="00562A6B">
        <w:rPr>
          <w:sz w:val="22"/>
          <w:szCs w:val="22"/>
        </w:rPr>
        <w:t>Les parties signataires rappellent le principe selon lequel tout employeur est tenu d’assurer, pour un même travail ou pour un travail de valeur égale et à ancienneté égale, l’égalité de rémunération entre les femmes et les hommes. Le respect de ce principe constitue un élément essentiel de la dynamique de l’égalité professionnelle et de la mixité des emplois.</w:t>
      </w:r>
    </w:p>
    <w:p w14:paraId="26AFECB6" w14:textId="77777777" w:rsidR="00D14DEB" w:rsidRPr="00562A6B" w:rsidRDefault="00D14DEB" w:rsidP="00BC613B">
      <w:pPr>
        <w:jc w:val="both"/>
        <w:rPr>
          <w:sz w:val="22"/>
          <w:szCs w:val="22"/>
        </w:rPr>
      </w:pPr>
    </w:p>
    <w:p w14:paraId="4618BD4F" w14:textId="77777777" w:rsidR="00D14DEB" w:rsidRPr="00562A6B" w:rsidRDefault="00D14DEB" w:rsidP="00BC613B">
      <w:pPr>
        <w:jc w:val="both"/>
        <w:rPr>
          <w:sz w:val="22"/>
          <w:szCs w:val="22"/>
        </w:rPr>
      </w:pPr>
      <w:r w:rsidRPr="00562A6B">
        <w:rPr>
          <w:sz w:val="22"/>
          <w:szCs w:val="22"/>
        </w:rPr>
        <w:t>Elles rappellent que les disparités de rémunération ne peuvent pas, pour un même emploi, être fondées sur l’appartenance des salariés à l’un ou l’autre sexe.</w:t>
      </w:r>
    </w:p>
    <w:p w14:paraId="3E236C92" w14:textId="77777777" w:rsidR="00D14DEB" w:rsidRPr="00562A6B" w:rsidRDefault="00D14DEB" w:rsidP="00BC613B">
      <w:pPr>
        <w:jc w:val="both"/>
        <w:rPr>
          <w:sz w:val="22"/>
          <w:szCs w:val="22"/>
        </w:rPr>
      </w:pPr>
    </w:p>
    <w:p w14:paraId="7008F3F4" w14:textId="77777777" w:rsidR="00D14DEB" w:rsidRPr="00562A6B" w:rsidRDefault="00D14DEB" w:rsidP="00BC613B">
      <w:pPr>
        <w:jc w:val="both"/>
        <w:rPr>
          <w:sz w:val="22"/>
          <w:szCs w:val="22"/>
        </w:rPr>
      </w:pPr>
      <w:r w:rsidRPr="00562A6B">
        <w:rPr>
          <w:sz w:val="22"/>
          <w:szCs w:val="22"/>
        </w:rPr>
        <w:t>Les différents éléments composant la rémunération doivent être établis sur des normes identiques pour les femmes et les hommes. Les critères de classification et de promotion professionnelle, ainsi que toutes les autres bases de calcul de la rémunération doivent être communs aux travailleurs des deux sexes. Ils ne doivent pas non plus être discriminants pour les salariés ayant bénéficié d’un congé de maternité ou d’un congé parental d’éducation.</w:t>
      </w:r>
    </w:p>
    <w:p w14:paraId="124447EC" w14:textId="77777777" w:rsidR="003F7964" w:rsidRPr="00562A6B" w:rsidRDefault="003F7964" w:rsidP="00BC613B">
      <w:pPr>
        <w:jc w:val="both"/>
        <w:rPr>
          <w:sz w:val="22"/>
          <w:szCs w:val="22"/>
        </w:rPr>
      </w:pPr>
    </w:p>
    <w:p w14:paraId="1AE92857" w14:textId="4C8018A4" w:rsidR="003F7964" w:rsidRPr="000D66D4" w:rsidRDefault="003F7964" w:rsidP="003F7964">
      <w:pPr>
        <w:jc w:val="both"/>
        <w:rPr>
          <w:sz w:val="22"/>
          <w:szCs w:val="22"/>
        </w:rPr>
      </w:pPr>
      <w:r w:rsidRPr="000D66D4">
        <w:rPr>
          <w:sz w:val="22"/>
          <w:szCs w:val="22"/>
        </w:rPr>
        <w:t xml:space="preserve">Une grille des </w:t>
      </w:r>
      <w:r w:rsidR="006A0AED" w:rsidRPr="000D66D4">
        <w:rPr>
          <w:sz w:val="22"/>
          <w:szCs w:val="22"/>
        </w:rPr>
        <w:t>salaires bruts</w:t>
      </w:r>
      <w:r w:rsidRPr="000D66D4">
        <w:rPr>
          <w:sz w:val="22"/>
          <w:szCs w:val="22"/>
        </w:rPr>
        <w:t xml:space="preserve"> par </w:t>
      </w:r>
      <w:r w:rsidR="006A0AED" w:rsidRPr="000D66D4">
        <w:rPr>
          <w:sz w:val="22"/>
          <w:szCs w:val="22"/>
        </w:rPr>
        <w:t>niveau (mini, maxi, moyen), hors population cadre,</w:t>
      </w:r>
      <w:r w:rsidRPr="000D66D4">
        <w:rPr>
          <w:sz w:val="22"/>
          <w:szCs w:val="22"/>
        </w:rPr>
        <w:t xml:space="preserve"> sera également établie chaque année et remise aux délégations syndicales en amont des réunions NAO.</w:t>
      </w:r>
    </w:p>
    <w:p w14:paraId="2283CC75" w14:textId="77777777" w:rsidR="00D14DEB" w:rsidRPr="000D66D4" w:rsidRDefault="00D14DEB" w:rsidP="00BC613B">
      <w:pPr>
        <w:jc w:val="both"/>
        <w:rPr>
          <w:sz w:val="22"/>
          <w:szCs w:val="22"/>
        </w:rPr>
      </w:pPr>
    </w:p>
    <w:p w14:paraId="75C5C73A" w14:textId="77777777" w:rsidR="00240EA5" w:rsidRPr="00562A6B" w:rsidRDefault="00D14DEB" w:rsidP="00240EA5">
      <w:pPr>
        <w:tabs>
          <w:tab w:val="center" w:pos="709"/>
          <w:tab w:val="right" w:pos="9072"/>
        </w:tabs>
        <w:jc w:val="both"/>
        <w:rPr>
          <w:sz w:val="22"/>
          <w:szCs w:val="22"/>
          <w:u w:val="single"/>
        </w:rPr>
      </w:pPr>
      <w:r w:rsidRPr="00562A6B">
        <w:rPr>
          <w:sz w:val="22"/>
          <w:szCs w:val="22"/>
          <w:u w:val="single"/>
        </w:rPr>
        <w:lastRenderedPageBreak/>
        <w:t>Indicateurs</w:t>
      </w:r>
      <w:r w:rsidR="00240EA5" w:rsidRPr="00562A6B">
        <w:rPr>
          <w:sz w:val="22"/>
          <w:szCs w:val="22"/>
          <w:u w:val="single"/>
        </w:rPr>
        <w:t>  (par an)</w:t>
      </w:r>
    </w:p>
    <w:p w14:paraId="5ECA76AE" w14:textId="77777777" w:rsidR="00D14DEB" w:rsidRPr="00562A6B" w:rsidRDefault="00D14DEB" w:rsidP="00BC613B">
      <w:pPr>
        <w:ind w:left="708"/>
        <w:jc w:val="both"/>
        <w:rPr>
          <w:sz w:val="22"/>
          <w:szCs w:val="22"/>
        </w:rPr>
      </w:pPr>
    </w:p>
    <w:p w14:paraId="1837CDFA" w14:textId="7FF55987" w:rsidR="00D14DEB" w:rsidRPr="00562A6B" w:rsidRDefault="00D14DEB" w:rsidP="00D1450A">
      <w:pPr>
        <w:numPr>
          <w:ilvl w:val="0"/>
          <w:numId w:val="32"/>
        </w:numPr>
        <w:jc w:val="both"/>
        <w:rPr>
          <w:b/>
          <w:sz w:val="22"/>
          <w:szCs w:val="22"/>
          <w:u w:val="single"/>
        </w:rPr>
      </w:pPr>
      <w:r w:rsidRPr="00562A6B">
        <w:rPr>
          <w:sz w:val="22"/>
          <w:szCs w:val="22"/>
        </w:rPr>
        <w:t>Nombre de réajustements réalisés sur les écarts constatés.</w:t>
      </w:r>
    </w:p>
    <w:p w14:paraId="6FA474FF" w14:textId="77777777" w:rsidR="00D14DEB" w:rsidRPr="00562A6B" w:rsidRDefault="00D14DEB" w:rsidP="00BC613B">
      <w:pPr>
        <w:keepNext/>
        <w:jc w:val="both"/>
        <w:rPr>
          <w:b/>
          <w:sz w:val="22"/>
          <w:szCs w:val="22"/>
          <w:u w:val="single"/>
        </w:rPr>
      </w:pPr>
    </w:p>
    <w:p w14:paraId="7456CF58" w14:textId="77777777" w:rsidR="00D14DEB" w:rsidRPr="00562A6B" w:rsidRDefault="00D14DEB" w:rsidP="00BC613B">
      <w:pPr>
        <w:keepNext/>
        <w:jc w:val="both"/>
        <w:rPr>
          <w:b/>
          <w:sz w:val="22"/>
          <w:szCs w:val="22"/>
          <w:u w:val="single"/>
        </w:rPr>
      </w:pPr>
    </w:p>
    <w:p w14:paraId="15A4CBF5" w14:textId="3B6AE8C4" w:rsidR="00D14DEB" w:rsidRPr="00562A6B" w:rsidRDefault="00D14DEB" w:rsidP="00E74E9E">
      <w:pPr>
        <w:pStyle w:val="Paragraphedeliste"/>
        <w:keepNext/>
        <w:numPr>
          <w:ilvl w:val="1"/>
          <w:numId w:val="37"/>
        </w:numPr>
        <w:jc w:val="both"/>
        <w:rPr>
          <w:sz w:val="22"/>
          <w:szCs w:val="22"/>
        </w:rPr>
      </w:pPr>
      <w:r w:rsidRPr="00562A6B">
        <w:rPr>
          <w:b/>
          <w:sz w:val="22"/>
          <w:szCs w:val="22"/>
          <w:u w:val="single"/>
        </w:rPr>
        <w:t>Articulation entre l’activité professionnelle et l’exercice de la responsabilité familiale</w:t>
      </w:r>
      <w:r w:rsidR="00806EC9" w:rsidRPr="00562A6B">
        <w:rPr>
          <w:b/>
          <w:sz w:val="22"/>
          <w:szCs w:val="22"/>
          <w:u w:val="single"/>
        </w:rPr>
        <w:t xml:space="preserve"> </w:t>
      </w:r>
    </w:p>
    <w:p w14:paraId="658AC558" w14:textId="77777777" w:rsidR="00E74E9E" w:rsidRPr="00562A6B" w:rsidRDefault="00E74E9E" w:rsidP="00E74E9E">
      <w:pPr>
        <w:pStyle w:val="Paragraphedeliste"/>
        <w:keepNext/>
        <w:ind w:left="708"/>
        <w:jc w:val="both"/>
        <w:rPr>
          <w:sz w:val="22"/>
          <w:szCs w:val="22"/>
        </w:rPr>
      </w:pPr>
    </w:p>
    <w:p w14:paraId="6E312967" w14:textId="693E2138" w:rsidR="00D14DEB" w:rsidRPr="00562A6B" w:rsidRDefault="00D14DEB" w:rsidP="00BC613B">
      <w:pPr>
        <w:jc w:val="both"/>
        <w:rPr>
          <w:sz w:val="22"/>
          <w:szCs w:val="22"/>
        </w:rPr>
      </w:pPr>
      <w:r w:rsidRPr="00562A6B">
        <w:rPr>
          <w:sz w:val="22"/>
          <w:szCs w:val="22"/>
        </w:rPr>
        <w:t>Il convient de tout mettre en œuvre pour permettre aux salariés ayant des contraintes familiales, de concilier le plus efficacement possible leur carrière professionnelle avec leurs responsabilités familiales. C’est dans ces conditions que le principe de non-discrimination en matière d’évolution professionnelle pourra être efficacement garanti.</w:t>
      </w:r>
    </w:p>
    <w:p w14:paraId="6F0E457B" w14:textId="77777777" w:rsidR="00D14DEB" w:rsidRPr="00562A6B" w:rsidRDefault="00D14DEB" w:rsidP="00BC613B">
      <w:pPr>
        <w:jc w:val="both"/>
        <w:rPr>
          <w:sz w:val="22"/>
          <w:szCs w:val="22"/>
        </w:rPr>
      </w:pPr>
    </w:p>
    <w:p w14:paraId="118C83A3" w14:textId="7D698C02" w:rsidR="00D14DEB" w:rsidRPr="00562A6B" w:rsidRDefault="00D14DEB" w:rsidP="00BC613B">
      <w:pPr>
        <w:jc w:val="both"/>
        <w:rPr>
          <w:sz w:val="22"/>
          <w:szCs w:val="22"/>
        </w:rPr>
      </w:pPr>
      <w:r w:rsidRPr="00562A6B">
        <w:rPr>
          <w:sz w:val="22"/>
          <w:szCs w:val="22"/>
        </w:rPr>
        <w:t>Ainsi, la société offre la possibilité au salarié qui en fait la demande</w:t>
      </w:r>
      <w:r w:rsidR="000D66D4">
        <w:rPr>
          <w:sz w:val="22"/>
          <w:szCs w:val="22"/>
        </w:rPr>
        <w:t xml:space="preserve"> (demande écrite)</w:t>
      </w:r>
      <w:r w:rsidRPr="00562A6B">
        <w:rPr>
          <w:sz w:val="22"/>
          <w:szCs w:val="22"/>
        </w:rPr>
        <w:t xml:space="preserve"> et, lorsque cela est compatible avec le temps de travail et la mission, d’aménager l’organisation du travail ou le temps de travail pour une période limitée ou indéterminée, dans un souci d’équilibre entre la vie professionnelle et la vie privée.</w:t>
      </w:r>
    </w:p>
    <w:p w14:paraId="0A00390C" w14:textId="77777777" w:rsidR="002E23C3" w:rsidRPr="00562A6B" w:rsidRDefault="002E23C3" w:rsidP="00BC613B">
      <w:pPr>
        <w:jc w:val="both"/>
        <w:rPr>
          <w:sz w:val="22"/>
          <w:szCs w:val="22"/>
        </w:rPr>
      </w:pPr>
    </w:p>
    <w:p w14:paraId="54346FE3" w14:textId="06FB4342" w:rsidR="001102F8" w:rsidRPr="00562A6B" w:rsidRDefault="001102F8" w:rsidP="001102F8">
      <w:pPr>
        <w:pStyle w:val="Pieddepage"/>
        <w:tabs>
          <w:tab w:val="center" w:pos="709"/>
          <w:tab w:val="right" w:pos="1418"/>
        </w:tabs>
        <w:rPr>
          <w:rFonts w:ascii="Times New Roman" w:hAnsi="Times New Roman"/>
          <w:sz w:val="22"/>
          <w:szCs w:val="22"/>
        </w:rPr>
      </w:pPr>
      <w:r w:rsidRPr="00562A6B">
        <w:rPr>
          <w:rFonts w:ascii="Times New Roman" w:hAnsi="Times New Roman"/>
          <w:sz w:val="22"/>
          <w:szCs w:val="22"/>
        </w:rPr>
        <w:t>Dans le cadre des impératifs et obligations liés à la parentalité, et en accord avec les responsables hiérarchiques, il pourra être accordé aux salarié</w:t>
      </w:r>
      <w:r w:rsidR="00E74E9E" w:rsidRPr="00562A6B">
        <w:rPr>
          <w:rFonts w:ascii="Times New Roman" w:hAnsi="Times New Roman"/>
          <w:sz w:val="22"/>
          <w:szCs w:val="22"/>
        </w:rPr>
        <w:t xml:space="preserve">s parents une souplesse organisationnelle </w:t>
      </w:r>
      <w:r w:rsidRPr="00562A6B">
        <w:rPr>
          <w:rFonts w:ascii="Times New Roman" w:hAnsi="Times New Roman"/>
          <w:sz w:val="22"/>
          <w:szCs w:val="22"/>
        </w:rPr>
        <w:t>lors des jours de rentrées scolaires, de réunions parents-professeurs, de conseil</w:t>
      </w:r>
      <w:r w:rsidR="00554799" w:rsidRPr="00562A6B">
        <w:rPr>
          <w:rFonts w:ascii="Times New Roman" w:hAnsi="Times New Roman"/>
          <w:sz w:val="22"/>
          <w:szCs w:val="22"/>
        </w:rPr>
        <w:t>s</w:t>
      </w:r>
      <w:r w:rsidRPr="00562A6B">
        <w:rPr>
          <w:rFonts w:ascii="Times New Roman" w:hAnsi="Times New Roman"/>
          <w:sz w:val="22"/>
          <w:szCs w:val="22"/>
        </w:rPr>
        <w:t xml:space="preserve"> de classe… </w:t>
      </w:r>
    </w:p>
    <w:p w14:paraId="07A7A59B" w14:textId="77777777" w:rsidR="001102F8" w:rsidRPr="00562A6B" w:rsidRDefault="001102F8" w:rsidP="00BC613B">
      <w:pPr>
        <w:jc w:val="both"/>
        <w:rPr>
          <w:sz w:val="22"/>
          <w:szCs w:val="22"/>
        </w:rPr>
      </w:pPr>
    </w:p>
    <w:p w14:paraId="043CF6DA" w14:textId="77777777" w:rsidR="00D14DEB" w:rsidRPr="00562A6B" w:rsidRDefault="00D14DEB" w:rsidP="00BC613B">
      <w:pPr>
        <w:ind w:left="705"/>
        <w:jc w:val="both"/>
        <w:rPr>
          <w:sz w:val="22"/>
          <w:szCs w:val="22"/>
        </w:rPr>
      </w:pPr>
    </w:p>
    <w:p w14:paraId="31D6C00C" w14:textId="77777777" w:rsidR="00D14DEB" w:rsidRPr="00562A6B" w:rsidRDefault="00D14DEB" w:rsidP="00BC613B">
      <w:pPr>
        <w:keepNext/>
        <w:jc w:val="both"/>
        <w:rPr>
          <w:sz w:val="22"/>
          <w:szCs w:val="22"/>
          <w:u w:val="single"/>
        </w:rPr>
      </w:pPr>
      <w:r w:rsidRPr="00562A6B">
        <w:rPr>
          <w:sz w:val="22"/>
          <w:szCs w:val="22"/>
          <w:u w:val="single"/>
        </w:rPr>
        <w:t>Indicateurs :</w:t>
      </w:r>
    </w:p>
    <w:p w14:paraId="057A296B" w14:textId="77777777" w:rsidR="00D14DEB" w:rsidRPr="00562A6B" w:rsidRDefault="00D14DEB" w:rsidP="00D1450A">
      <w:pPr>
        <w:numPr>
          <w:ilvl w:val="0"/>
          <w:numId w:val="33"/>
        </w:numPr>
        <w:jc w:val="both"/>
        <w:rPr>
          <w:sz w:val="22"/>
          <w:szCs w:val="22"/>
        </w:rPr>
      </w:pPr>
      <w:r w:rsidRPr="00562A6B">
        <w:rPr>
          <w:sz w:val="22"/>
          <w:szCs w:val="22"/>
        </w:rPr>
        <w:t>Nombre de demandes d’aménagements d’horaires par sexe.</w:t>
      </w:r>
    </w:p>
    <w:p w14:paraId="3A938EB1" w14:textId="77777777" w:rsidR="00D14DEB" w:rsidRPr="00562A6B" w:rsidRDefault="00D14DEB" w:rsidP="00BC613B">
      <w:pPr>
        <w:ind w:left="1068"/>
        <w:jc w:val="both"/>
        <w:rPr>
          <w:sz w:val="22"/>
          <w:szCs w:val="22"/>
        </w:rPr>
      </w:pPr>
    </w:p>
    <w:p w14:paraId="49D5E535" w14:textId="77777777" w:rsidR="00D14DEB" w:rsidRPr="00562A6B" w:rsidRDefault="00D14DEB" w:rsidP="00D1450A">
      <w:pPr>
        <w:numPr>
          <w:ilvl w:val="0"/>
          <w:numId w:val="33"/>
        </w:numPr>
        <w:jc w:val="both"/>
        <w:rPr>
          <w:sz w:val="22"/>
          <w:szCs w:val="22"/>
        </w:rPr>
      </w:pPr>
      <w:r w:rsidRPr="00562A6B">
        <w:rPr>
          <w:sz w:val="22"/>
          <w:szCs w:val="22"/>
        </w:rPr>
        <w:t>Ration par sexe du nombre d’aménagements d’horaires sur le nombre de demande d’aménagements d’horaires.</w:t>
      </w:r>
    </w:p>
    <w:p w14:paraId="7FF33D68" w14:textId="77777777" w:rsidR="008C6212" w:rsidRPr="00562A6B" w:rsidRDefault="008C6212" w:rsidP="008C6212">
      <w:pPr>
        <w:ind w:left="855"/>
        <w:rPr>
          <w:sz w:val="22"/>
          <w:szCs w:val="22"/>
        </w:rPr>
      </w:pPr>
    </w:p>
    <w:p w14:paraId="1532B633" w14:textId="77777777" w:rsidR="00800CC4" w:rsidRPr="00562A6B" w:rsidRDefault="00800CC4" w:rsidP="007919C1">
      <w:pPr>
        <w:jc w:val="both"/>
      </w:pPr>
    </w:p>
    <w:p w14:paraId="558490D4" w14:textId="1227A27F" w:rsidR="0053742B" w:rsidRPr="00562A6B" w:rsidRDefault="0053742B" w:rsidP="00D1450A">
      <w:pPr>
        <w:pStyle w:val="Paragraphedeliste"/>
        <w:numPr>
          <w:ilvl w:val="0"/>
          <w:numId w:val="4"/>
        </w:numPr>
        <w:jc w:val="both"/>
        <w:rPr>
          <w:rStyle w:val="txt1"/>
          <w:rFonts w:ascii="Times New Roman" w:hAnsi="Times New Roman" w:cs="Times New Roman"/>
          <w:b/>
          <w:caps/>
          <w:color w:val="auto"/>
          <w:sz w:val="22"/>
          <w:szCs w:val="22"/>
          <w:u w:val="single"/>
        </w:rPr>
      </w:pPr>
      <w:r w:rsidRPr="00562A6B">
        <w:rPr>
          <w:rStyle w:val="txt1"/>
          <w:rFonts w:ascii="Times New Roman" w:hAnsi="Times New Roman" w:cs="Times New Roman"/>
          <w:b/>
          <w:caps/>
          <w:color w:val="auto"/>
          <w:sz w:val="22"/>
          <w:szCs w:val="22"/>
          <w:u w:val="single"/>
        </w:rPr>
        <w:t>Lutte contre la discrimination</w:t>
      </w:r>
      <w:r w:rsidR="003B48C6" w:rsidRPr="00562A6B">
        <w:rPr>
          <w:rStyle w:val="txt1"/>
          <w:rFonts w:ascii="Times New Roman" w:hAnsi="Times New Roman" w:cs="Times New Roman"/>
          <w:b/>
          <w:caps/>
          <w:color w:val="auto"/>
          <w:sz w:val="22"/>
          <w:szCs w:val="22"/>
          <w:u w:val="single"/>
        </w:rPr>
        <w:t xml:space="preserve"> </w:t>
      </w:r>
      <w:r w:rsidR="003B48C6" w:rsidRPr="00562A6B">
        <w:rPr>
          <w:b/>
          <w:caps/>
          <w:sz w:val="22"/>
          <w:szCs w:val="22"/>
          <w:u w:val="single"/>
        </w:rPr>
        <w:t>en matière de recrutement, d'emploi et d'accès à la formation professionnelle</w:t>
      </w:r>
    </w:p>
    <w:p w14:paraId="59B4E7BC" w14:textId="77777777" w:rsidR="00C76452" w:rsidRPr="00562A6B" w:rsidRDefault="00C76452" w:rsidP="007919C1">
      <w:pPr>
        <w:jc w:val="both"/>
        <w:rPr>
          <w:rStyle w:val="txt1"/>
          <w:rFonts w:ascii="Times New Roman" w:hAnsi="Times New Roman" w:cs="Times New Roman"/>
          <w:b/>
          <w:color w:val="auto"/>
          <w:sz w:val="22"/>
          <w:szCs w:val="22"/>
        </w:rPr>
      </w:pPr>
    </w:p>
    <w:p w14:paraId="0C2B0585" w14:textId="10E3DDCF" w:rsidR="00C76452" w:rsidRPr="00562A6B" w:rsidRDefault="00C76452" w:rsidP="007919C1">
      <w:pPr>
        <w:jc w:val="both"/>
        <w:rPr>
          <w:sz w:val="22"/>
          <w:szCs w:val="22"/>
        </w:rPr>
      </w:pPr>
      <w:r w:rsidRPr="00562A6B">
        <w:rPr>
          <w:sz w:val="22"/>
          <w:szCs w:val="22"/>
        </w:rPr>
        <w:t xml:space="preserve">La Direction de la société </w:t>
      </w:r>
      <w:proofErr w:type="spellStart"/>
      <w:r w:rsidRPr="00562A6B">
        <w:rPr>
          <w:sz w:val="22"/>
          <w:szCs w:val="22"/>
        </w:rPr>
        <w:t>Refresco</w:t>
      </w:r>
      <w:proofErr w:type="spellEnd"/>
      <w:r w:rsidRPr="00562A6B">
        <w:rPr>
          <w:sz w:val="22"/>
          <w:szCs w:val="22"/>
        </w:rPr>
        <w:t xml:space="preserve"> France et les organisations syndicales entendent rappeler leur attachement profond à la lutte contre toute forme de discrimination pendant le parcours professionnel du salarié, pour l’un des motifs énoncés aux articles L. 1132-1 à L. 1132-4 du code du travail. Tout candidat à une embauche ainsi que tout salarié seront traités sans discrimination lors du processus de recrutement et sur l’ensemble de leur parcours professionnel au sein de l</w:t>
      </w:r>
      <w:r w:rsidR="003B48C6" w:rsidRPr="00562A6B">
        <w:rPr>
          <w:sz w:val="22"/>
          <w:szCs w:val="22"/>
        </w:rPr>
        <w:t>a société</w:t>
      </w:r>
      <w:r w:rsidRPr="00562A6B">
        <w:rPr>
          <w:sz w:val="22"/>
          <w:szCs w:val="22"/>
        </w:rPr>
        <w:t>.</w:t>
      </w:r>
    </w:p>
    <w:p w14:paraId="34433E1B" w14:textId="77777777" w:rsidR="00406A51" w:rsidRPr="00562A6B" w:rsidRDefault="00406A51" w:rsidP="007919C1">
      <w:pPr>
        <w:jc w:val="both"/>
        <w:rPr>
          <w:sz w:val="22"/>
          <w:szCs w:val="22"/>
        </w:rPr>
      </w:pPr>
    </w:p>
    <w:p w14:paraId="12B25446" w14:textId="77777777" w:rsidR="00406A51" w:rsidRPr="00562A6B" w:rsidRDefault="00406A51" w:rsidP="007919C1">
      <w:pPr>
        <w:jc w:val="both"/>
        <w:rPr>
          <w:sz w:val="22"/>
          <w:szCs w:val="22"/>
        </w:rPr>
      </w:pPr>
    </w:p>
    <w:p w14:paraId="5A803A9D" w14:textId="77777777" w:rsidR="00C76452" w:rsidRPr="00562A6B" w:rsidRDefault="00C76452" w:rsidP="00D1450A">
      <w:pPr>
        <w:pStyle w:val="Titre1"/>
        <w:numPr>
          <w:ilvl w:val="0"/>
          <w:numId w:val="5"/>
        </w:numPr>
        <w:spacing w:before="120" w:after="120"/>
        <w:jc w:val="both"/>
        <w:rPr>
          <w:rFonts w:ascii="Times New Roman" w:hAnsi="Times New Roman"/>
          <w:sz w:val="22"/>
          <w:szCs w:val="22"/>
          <w:u w:val="single"/>
        </w:rPr>
      </w:pPr>
      <w:bookmarkStart w:id="1" w:name="_Toc458162941"/>
      <w:r w:rsidRPr="00562A6B">
        <w:rPr>
          <w:rFonts w:ascii="Times New Roman" w:hAnsi="Times New Roman"/>
          <w:sz w:val="22"/>
          <w:szCs w:val="22"/>
          <w:u w:val="single"/>
        </w:rPr>
        <w:t>Le Recrutement</w:t>
      </w:r>
      <w:bookmarkEnd w:id="1"/>
    </w:p>
    <w:p w14:paraId="04558071" w14:textId="430A7CE4"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 xml:space="preserve">Les offres d’emploi sont rédigées de </w:t>
      </w:r>
      <w:r w:rsidR="00554799" w:rsidRPr="00562A6B">
        <w:rPr>
          <w:rFonts w:ascii="Times New Roman" w:hAnsi="Times New Roman"/>
          <w:sz w:val="22"/>
          <w:szCs w:val="22"/>
        </w:rPr>
        <w:t>manières claires</w:t>
      </w:r>
      <w:r w:rsidRPr="00562A6B">
        <w:rPr>
          <w:rFonts w:ascii="Times New Roman" w:hAnsi="Times New Roman"/>
          <w:sz w:val="22"/>
          <w:szCs w:val="22"/>
        </w:rPr>
        <w:t xml:space="preserve"> et détaillée</w:t>
      </w:r>
      <w:r w:rsidR="00554799" w:rsidRPr="00562A6B">
        <w:rPr>
          <w:rFonts w:ascii="Times New Roman" w:hAnsi="Times New Roman"/>
          <w:sz w:val="22"/>
          <w:szCs w:val="22"/>
        </w:rPr>
        <w:t>s</w:t>
      </w:r>
      <w:r w:rsidRPr="00562A6B">
        <w:rPr>
          <w:rFonts w:ascii="Times New Roman" w:hAnsi="Times New Roman"/>
          <w:sz w:val="22"/>
          <w:szCs w:val="22"/>
        </w:rPr>
        <w:t xml:space="preserve"> et les compétences professionnelles et aptitudes personnelles requises sont justifiées uniquement par la nature même de l’emploi.</w:t>
      </w:r>
    </w:p>
    <w:p w14:paraId="5688D7F4" w14:textId="77777777" w:rsidR="00655D7A" w:rsidRPr="00562A6B" w:rsidRDefault="00655D7A" w:rsidP="007919C1">
      <w:pPr>
        <w:pStyle w:val="Pieddepage"/>
        <w:rPr>
          <w:rFonts w:ascii="Times New Roman" w:hAnsi="Times New Roman"/>
          <w:sz w:val="22"/>
          <w:szCs w:val="22"/>
        </w:rPr>
      </w:pPr>
    </w:p>
    <w:p w14:paraId="5F2D15A3" w14:textId="641C8BA3"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La diffusion des offres d’emploi se fait tant au sein des établissements</w:t>
      </w:r>
      <w:r w:rsidR="004A0D47" w:rsidRPr="00562A6B">
        <w:rPr>
          <w:rFonts w:ascii="Times New Roman" w:hAnsi="Times New Roman"/>
          <w:sz w:val="22"/>
          <w:szCs w:val="22"/>
        </w:rPr>
        <w:t xml:space="preserve"> de la société</w:t>
      </w:r>
      <w:r w:rsidRPr="00562A6B">
        <w:rPr>
          <w:rFonts w:ascii="Times New Roman" w:hAnsi="Times New Roman"/>
          <w:sz w:val="22"/>
          <w:szCs w:val="22"/>
        </w:rPr>
        <w:t xml:space="preserve"> par </w:t>
      </w:r>
      <w:r w:rsidR="00874B79" w:rsidRPr="00562A6B">
        <w:rPr>
          <w:rFonts w:ascii="Times New Roman" w:hAnsi="Times New Roman"/>
          <w:sz w:val="22"/>
          <w:szCs w:val="22"/>
        </w:rPr>
        <w:t>voie d’</w:t>
      </w:r>
      <w:r w:rsidRPr="00562A6B">
        <w:rPr>
          <w:rFonts w:ascii="Times New Roman" w:hAnsi="Times New Roman"/>
          <w:sz w:val="22"/>
          <w:szCs w:val="22"/>
        </w:rPr>
        <w:t xml:space="preserve">affichage, </w:t>
      </w:r>
      <w:r w:rsidR="00874B79" w:rsidRPr="00562A6B">
        <w:rPr>
          <w:rFonts w:ascii="Times New Roman" w:hAnsi="Times New Roman"/>
          <w:sz w:val="22"/>
          <w:szCs w:val="22"/>
        </w:rPr>
        <w:t>qu’à l’extérieur de l’entreprise</w:t>
      </w:r>
      <w:r w:rsidRPr="00562A6B">
        <w:rPr>
          <w:rFonts w:ascii="Times New Roman" w:hAnsi="Times New Roman"/>
          <w:sz w:val="22"/>
          <w:szCs w:val="22"/>
        </w:rPr>
        <w:t xml:space="preserve"> au moyen des canaux les plus pertinents.</w:t>
      </w:r>
    </w:p>
    <w:p w14:paraId="5AD19D4E" w14:textId="77777777" w:rsidR="00655D7A" w:rsidRPr="00562A6B" w:rsidRDefault="00655D7A" w:rsidP="007919C1">
      <w:pPr>
        <w:pStyle w:val="Pieddepage"/>
        <w:rPr>
          <w:rFonts w:ascii="Times New Roman" w:hAnsi="Times New Roman"/>
          <w:sz w:val="22"/>
          <w:szCs w:val="22"/>
        </w:rPr>
      </w:pPr>
    </w:p>
    <w:p w14:paraId="5FA3FCF5" w14:textId="70F76B91"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 xml:space="preserve">Toutefois, certaines offres peuvent ne pas être diffusées, lorsqu’une candidature interne a été pré identifiée ou à l’occasion d’un projet de développement </w:t>
      </w:r>
      <w:r w:rsidR="00554799" w:rsidRPr="00562A6B">
        <w:rPr>
          <w:rFonts w:ascii="Times New Roman" w:hAnsi="Times New Roman"/>
          <w:sz w:val="22"/>
          <w:szCs w:val="22"/>
        </w:rPr>
        <w:t xml:space="preserve">professionnel </w:t>
      </w:r>
      <w:r w:rsidR="00554799" w:rsidRPr="00EE00F0">
        <w:rPr>
          <w:rFonts w:ascii="Times New Roman" w:hAnsi="Times New Roman"/>
          <w:sz w:val="22"/>
          <w:szCs w:val="22"/>
        </w:rPr>
        <w:t>d’un salarié</w:t>
      </w:r>
      <w:r w:rsidRPr="00BE768E">
        <w:rPr>
          <w:rFonts w:ascii="Times New Roman" w:hAnsi="Times New Roman"/>
          <w:sz w:val="22"/>
          <w:szCs w:val="22"/>
        </w:rPr>
        <w:t>.</w:t>
      </w:r>
    </w:p>
    <w:p w14:paraId="312C2EAD" w14:textId="77777777" w:rsidR="00C76452" w:rsidRPr="00562A6B" w:rsidRDefault="00C76452" w:rsidP="007919C1">
      <w:pPr>
        <w:pStyle w:val="Pieddepage"/>
        <w:rPr>
          <w:rFonts w:ascii="Times New Roman" w:hAnsi="Times New Roman"/>
          <w:sz w:val="22"/>
          <w:szCs w:val="22"/>
        </w:rPr>
      </w:pPr>
    </w:p>
    <w:p w14:paraId="07077D5D" w14:textId="77777777"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Toute candidature doit bénéficier d’une même attention de la part du recruteur sous réserve que le candidat ait postulé conformément aux modalités précisées dans l’offre d’emploi.</w:t>
      </w:r>
    </w:p>
    <w:p w14:paraId="45611C72" w14:textId="77777777" w:rsidR="00C76452" w:rsidRPr="00562A6B" w:rsidRDefault="00C76452" w:rsidP="007919C1">
      <w:pPr>
        <w:pStyle w:val="Pieddepage"/>
        <w:rPr>
          <w:rFonts w:ascii="Times New Roman" w:hAnsi="Times New Roman"/>
          <w:sz w:val="22"/>
          <w:szCs w:val="22"/>
        </w:rPr>
      </w:pPr>
    </w:p>
    <w:p w14:paraId="398D1C14" w14:textId="77777777"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 xml:space="preserve">Afin d’assurer un égal accès de chacun au poste à pourvoir, les critères retenus pour le recrutement sont strictement fondés sur la possession des compétences requises appréciées objectivement. </w:t>
      </w:r>
    </w:p>
    <w:p w14:paraId="368CA83B" w14:textId="77777777" w:rsidR="00655D7A" w:rsidRPr="00562A6B" w:rsidRDefault="00655D7A" w:rsidP="007919C1">
      <w:pPr>
        <w:pStyle w:val="Pieddepage"/>
        <w:rPr>
          <w:rFonts w:ascii="Times New Roman" w:hAnsi="Times New Roman"/>
          <w:sz w:val="22"/>
          <w:szCs w:val="22"/>
        </w:rPr>
      </w:pPr>
    </w:p>
    <w:p w14:paraId="79C421F7" w14:textId="0F8D52CA" w:rsidR="004A4709" w:rsidRDefault="00C76452" w:rsidP="007919C1">
      <w:pPr>
        <w:pStyle w:val="Pieddepage"/>
        <w:rPr>
          <w:rFonts w:ascii="Times New Roman" w:hAnsi="Times New Roman"/>
          <w:sz w:val="22"/>
          <w:szCs w:val="22"/>
        </w:rPr>
      </w:pPr>
      <w:r w:rsidRPr="000D66D4">
        <w:rPr>
          <w:sz w:val="22"/>
          <w:szCs w:val="22"/>
        </w:rPr>
        <w:t>Les candidats reçus en entretien sont informés du processus et des méthodes de sélection mis en œuvre pour pourvoir le poste concerné.</w:t>
      </w:r>
      <w:r w:rsidR="004A4709" w:rsidRPr="000D66D4">
        <w:rPr>
          <w:sz w:val="22"/>
          <w:szCs w:val="22"/>
        </w:rPr>
        <w:t xml:space="preserve"> I</w:t>
      </w:r>
      <w:r w:rsidR="004A4709" w:rsidRPr="00EE00F0">
        <w:rPr>
          <w:rFonts w:ascii="Times New Roman" w:hAnsi="Times New Roman"/>
          <w:sz w:val="22"/>
          <w:szCs w:val="22"/>
        </w:rPr>
        <w:t xml:space="preserve">l est également convenu que </w:t>
      </w:r>
      <w:r w:rsidR="00675CA0" w:rsidRPr="00EE00F0">
        <w:rPr>
          <w:rFonts w:ascii="Times New Roman" w:hAnsi="Times New Roman"/>
          <w:sz w:val="22"/>
          <w:szCs w:val="22"/>
        </w:rPr>
        <w:t>les candidats</w:t>
      </w:r>
      <w:r w:rsidR="004A4709" w:rsidRPr="00EE00F0">
        <w:rPr>
          <w:rFonts w:ascii="Times New Roman" w:hAnsi="Times New Roman"/>
          <w:sz w:val="22"/>
          <w:szCs w:val="22"/>
        </w:rPr>
        <w:t xml:space="preserve"> reçus au cours d’un entretien recevront un retour de la part de l’employeur.</w:t>
      </w:r>
    </w:p>
    <w:p w14:paraId="7457EAC0" w14:textId="77777777" w:rsidR="004A4709" w:rsidRPr="00562A6B" w:rsidRDefault="004A4709" w:rsidP="007919C1">
      <w:pPr>
        <w:pStyle w:val="Pieddepage"/>
        <w:rPr>
          <w:rFonts w:ascii="Times New Roman" w:hAnsi="Times New Roman"/>
          <w:sz w:val="22"/>
          <w:szCs w:val="22"/>
        </w:rPr>
      </w:pPr>
    </w:p>
    <w:p w14:paraId="5A13FE19" w14:textId="77777777" w:rsidR="00C76452" w:rsidRPr="00562A6B" w:rsidRDefault="00C76452" w:rsidP="00D1450A">
      <w:pPr>
        <w:pStyle w:val="Titre1"/>
        <w:numPr>
          <w:ilvl w:val="0"/>
          <w:numId w:val="5"/>
        </w:numPr>
        <w:spacing w:before="120" w:after="120"/>
        <w:jc w:val="both"/>
        <w:rPr>
          <w:rFonts w:ascii="Times New Roman" w:hAnsi="Times New Roman"/>
          <w:sz w:val="22"/>
          <w:szCs w:val="22"/>
          <w:u w:val="single"/>
        </w:rPr>
      </w:pPr>
      <w:bookmarkStart w:id="2" w:name="_Toc458162942"/>
      <w:r w:rsidRPr="00562A6B">
        <w:rPr>
          <w:rFonts w:ascii="Times New Roman" w:hAnsi="Times New Roman"/>
          <w:sz w:val="22"/>
          <w:szCs w:val="22"/>
          <w:u w:val="single"/>
        </w:rPr>
        <w:t>La Prise de Poste</w:t>
      </w:r>
      <w:bookmarkEnd w:id="2"/>
    </w:p>
    <w:p w14:paraId="4C07F6D3" w14:textId="77777777"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Le parcours d’intégration est un élément essentiel à la bonne intégration de tout nouveau salarié. Tout salarié bénéficiera des mêmes mesures d’accueil et d’accompagnement.</w:t>
      </w:r>
    </w:p>
    <w:p w14:paraId="6894CC26" w14:textId="77777777" w:rsidR="00C76452" w:rsidRPr="00562A6B" w:rsidRDefault="00C76452" w:rsidP="007919C1">
      <w:pPr>
        <w:pStyle w:val="Pieddepage"/>
        <w:rPr>
          <w:rFonts w:ascii="Times New Roman" w:hAnsi="Times New Roman"/>
          <w:sz w:val="22"/>
          <w:szCs w:val="22"/>
        </w:rPr>
      </w:pPr>
    </w:p>
    <w:p w14:paraId="2F68C34B" w14:textId="34CA6644"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A son arrivée dans l</w:t>
      </w:r>
      <w:r w:rsidR="005E1276" w:rsidRPr="00562A6B">
        <w:rPr>
          <w:rFonts w:ascii="Times New Roman" w:hAnsi="Times New Roman"/>
          <w:sz w:val="22"/>
          <w:szCs w:val="22"/>
        </w:rPr>
        <w:t>a société</w:t>
      </w:r>
      <w:r w:rsidRPr="00562A6B">
        <w:rPr>
          <w:rFonts w:ascii="Times New Roman" w:hAnsi="Times New Roman"/>
          <w:sz w:val="22"/>
          <w:szCs w:val="22"/>
        </w:rPr>
        <w:t>, chaque nouvel embauché se verra remettre l’ensemble des informations et documents utiles à son intégration au sein de l’entreprise.</w:t>
      </w:r>
    </w:p>
    <w:p w14:paraId="5115B82E" w14:textId="77777777" w:rsidR="006B6494" w:rsidRPr="00562A6B" w:rsidRDefault="006B6494" w:rsidP="007919C1">
      <w:pPr>
        <w:pStyle w:val="Pieddepage"/>
        <w:rPr>
          <w:rFonts w:ascii="Times New Roman" w:hAnsi="Times New Roman"/>
          <w:sz w:val="22"/>
          <w:szCs w:val="22"/>
        </w:rPr>
      </w:pPr>
    </w:p>
    <w:p w14:paraId="6118E6E4" w14:textId="442210DF"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Chaque nouvel embauché</w:t>
      </w:r>
      <w:r w:rsidR="00806EC9" w:rsidRPr="00562A6B">
        <w:rPr>
          <w:rFonts w:ascii="Times New Roman" w:hAnsi="Times New Roman"/>
          <w:sz w:val="22"/>
          <w:szCs w:val="22"/>
        </w:rPr>
        <w:t xml:space="preserve"> en CDI ou CDD longue durée</w:t>
      </w:r>
      <w:r w:rsidRPr="00562A6B">
        <w:rPr>
          <w:rFonts w:ascii="Times New Roman" w:hAnsi="Times New Roman"/>
          <w:sz w:val="22"/>
          <w:szCs w:val="22"/>
        </w:rPr>
        <w:t xml:space="preserve"> sera reçu lors de sa première journée par </w:t>
      </w:r>
      <w:r w:rsidR="00054134" w:rsidRPr="00562A6B">
        <w:rPr>
          <w:rFonts w:ascii="Times New Roman" w:hAnsi="Times New Roman"/>
          <w:sz w:val="22"/>
          <w:szCs w:val="22"/>
        </w:rPr>
        <w:t>son su</w:t>
      </w:r>
      <w:r w:rsidR="00554799" w:rsidRPr="00562A6B">
        <w:rPr>
          <w:rFonts w:ascii="Times New Roman" w:hAnsi="Times New Roman"/>
          <w:sz w:val="22"/>
          <w:szCs w:val="22"/>
        </w:rPr>
        <w:t>périeur hiérarchique afin</w:t>
      </w:r>
      <w:r w:rsidR="003344A2" w:rsidRPr="00562A6B">
        <w:rPr>
          <w:rFonts w:ascii="Times New Roman" w:hAnsi="Times New Roman"/>
          <w:sz w:val="22"/>
          <w:szCs w:val="22"/>
        </w:rPr>
        <w:t xml:space="preserve"> que lui soit présentée</w:t>
      </w:r>
      <w:r w:rsidRPr="00562A6B">
        <w:rPr>
          <w:rFonts w:ascii="Times New Roman" w:hAnsi="Times New Roman"/>
          <w:sz w:val="22"/>
          <w:szCs w:val="22"/>
        </w:rPr>
        <w:t xml:space="preserve"> plus précisément l</w:t>
      </w:r>
      <w:r w:rsidR="00054134" w:rsidRPr="00562A6B">
        <w:rPr>
          <w:rFonts w:ascii="Times New Roman" w:hAnsi="Times New Roman"/>
          <w:sz w:val="22"/>
          <w:szCs w:val="22"/>
        </w:rPr>
        <w:t>a société</w:t>
      </w:r>
      <w:r w:rsidRPr="00562A6B">
        <w:rPr>
          <w:rFonts w:ascii="Times New Roman" w:hAnsi="Times New Roman"/>
          <w:sz w:val="22"/>
          <w:szCs w:val="22"/>
        </w:rPr>
        <w:t xml:space="preserve">. </w:t>
      </w:r>
    </w:p>
    <w:p w14:paraId="135EA015" w14:textId="77777777" w:rsidR="00C76452" w:rsidRPr="00562A6B" w:rsidRDefault="00C76452" w:rsidP="007919C1">
      <w:pPr>
        <w:pStyle w:val="Pieddepage"/>
        <w:rPr>
          <w:rFonts w:ascii="Times New Roman" w:hAnsi="Times New Roman"/>
          <w:sz w:val="22"/>
          <w:szCs w:val="22"/>
        </w:rPr>
      </w:pPr>
    </w:p>
    <w:p w14:paraId="303004A5" w14:textId="0611C5A4" w:rsidR="00C76452" w:rsidRPr="00562A6B" w:rsidRDefault="00E27384" w:rsidP="007919C1">
      <w:pPr>
        <w:pStyle w:val="Pieddepage"/>
        <w:rPr>
          <w:rFonts w:ascii="Times New Roman" w:hAnsi="Times New Roman"/>
          <w:sz w:val="22"/>
          <w:szCs w:val="22"/>
        </w:rPr>
      </w:pPr>
      <w:r w:rsidRPr="00562A6B">
        <w:rPr>
          <w:rFonts w:ascii="Times New Roman" w:hAnsi="Times New Roman"/>
          <w:sz w:val="22"/>
          <w:szCs w:val="22"/>
        </w:rPr>
        <w:t>L</w:t>
      </w:r>
      <w:r w:rsidR="00C76452" w:rsidRPr="00562A6B">
        <w:rPr>
          <w:rFonts w:ascii="Times New Roman" w:hAnsi="Times New Roman"/>
          <w:sz w:val="22"/>
          <w:szCs w:val="22"/>
        </w:rPr>
        <w:t xml:space="preserve">e salarié </w:t>
      </w:r>
      <w:r w:rsidR="00806EC9" w:rsidRPr="00562A6B">
        <w:rPr>
          <w:rFonts w:ascii="Times New Roman" w:hAnsi="Times New Roman"/>
          <w:sz w:val="22"/>
          <w:szCs w:val="22"/>
        </w:rPr>
        <w:t>embauché en CDI ou en CDD longue durée</w:t>
      </w:r>
      <w:r w:rsidR="009665AE" w:rsidRPr="00562A6B">
        <w:rPr>
          <w:rFonts w:ascii="Times New Roman" w:hAnsi="Times New Roman"/>
          <w:sz w:val="22"/>
          <w:szCs w:val="22"/>
        </w:rPr>
        <w:t xml:space="preserve"> (supérieure à 1 mois)</w:t>
      </w:r>
      <w:r w:rsidR="00806EC9" w:rsidRPr="00562A6B">
        <w:rPr>
          <w:rFonts w:ascii="Times New Roman" w:hAnsi="Times New Roman"/>
          <w:sz w:val="22"/>
          <w:szCs w:val="22"/>
        </w:rPr>
        <w:t xml:space="preserve"> </w:t>
      </w:r>
      <w:r w:rsidR="00C76452" w:rsidRPr="00562A6B">
        <w:rPr>
          <w:rFonts w:ascii="Times New Roman" w:hAnsi="Times New Roman"/>
          <w:sz w:val="22"/>
          <w:szCs w:val="22"/>
        </w:rPr>
        <w:t xml:space="preserve">bénéficiera d’un parcours d’intégration personnalisé. Dans le cadre de ce parcours, un salarié référent pourra être mis en place. </w:t>
      </w:r>
    </w:p>
    <w:p w14:paraId="3D2EFE91" w14:textId="77777777" w:rsidR="00C76452" w:rsidRPr="00562A6B" w:rsidRDefault="00C76452" w:rsidP="007919C1">
      <w:pPr>
        <w:pStyle w:val="Pieddepage"/>
        <w:rPr>
          <w:rFonts w:ascii="Times New Roman" w:hAnsi="Times New Roman"/>
          <w:sz w:val="22"/>
          <w:szCs w:val="22"/>
        </w:rPr>
      </w:pPr>
    </w:p>
    <w:p w14:paraId="4EE8C53C" w14:textId="77777777"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 xml:space="preserve">Ce parcours doit être mis en place pendant la période d’essai. </w:t>
      </w:r>
    </w:p>
    <w:p w14:paraId="52E3705A" w14:textId="66030A93"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Un bilan doit être fait avant la fin de</w:t>
      </w:r>
      <w:r w:rsidR="00155691" w:rsidRPr="00562A6B">
        <w:rPr>
          <w:rFonts w:ascii="Times New Roman" w:hAnsi="Times New Roman"/>
          <w:sz w:val="22"/>
          <w:szCs w:val="22"/>
        </w:rPr>
        <w:t xml:space="preserve"> la période d’essai</w:t>
      </w:r>
      <w:r w:rsidR="00806EC9" w:rsidRPr="00562A6B">
        <w:rPr>
          <w:rFonts w:ascii="Times New Roman" w:hAnsi="Times New Roman"/>
          <w:sz w:val="22"/>
          <w:szCs w:val="22"/>
        </w:rPr>
        <w:t xml:space="preserve">, entre le salarié embauché et son responsable hiérarchique, </w:t>
      </w:r>
      <w:r w:rsidRPr="00562A6B">
        <w:rPr>
          <w:rFonts w:ascii="Times New Roman" w:hAnsi="Times New Roman"/>
          <w:sz w:val="22"/>
          <w:szCs w:val="22"/>
        </w:rPr>
        <w:t>afin d’apprécier la satisfaction respectives des parties.</w:t>
      </w:r>
    </w:p>
    <w:p w14:paraId="76FCF30E" w14:textId="77777777" w:rsidR="00C76452" w:rsidRPr="00562A6B" w:rsidRDefault="00C76452" w:rsidP="007919C1">
      <w:pPr>
        <w:pStyle w:val="Pieddepage"/>
        <w:rPr>
          <w:rFonts w:ascii="Times New Roman" w:hAnsi="Times New Roman"/>
          <w:sz w:val="22"/>
          <w:szCs w:val="22"/>
        </w:rPr>
      </w:pPr>
    </w:p>
    <w:p w14:paraId="6105677B" w14:textId="0D0C8B81" w:rsidR="00C76452" w:rsidRPr="00562A6B" w:rsidRDefault="009E6EAA" w:rsidP="00D1450A">
      <w:pPr>
        <w:pStyle w:val="Titre1"/>
        <w:numPr>
          <w:ilvl w:val="0"/>
          <w:numId w:val="5"/>
        </w:numPr>
        <w:spacing w:before="120" w:after="120"/>
        <w:jc w:val="both"/>
        <w:rPr>
          <w:rFonts w:ascii="Times New Roman" w:hAnsi="Times New Roman"/>
          <w:sz w:val="22"/>
          <w:szCs w:val="22"/>
          <w:u w:val="single"/>
        </w:rPr>
      </w:pPr>
      <w:r w:rsidRPr="00562A6B">
        <w:rPr>
          <w:rFonts w:ascii="Times New Roman" w:hAnsi="Times New Roman"/>
          <w:sz w:val="22"/>
          <w:szCs w:val="22"/>
          <w:u w:val="single"/>
        </w:rPr>
        <w:t>Les entretiens périodiques</w:t>
      </w:r>
    </w:p>
    <w:p w14:paraId="6E646A66" w14:textId="77777777" w:rsidR="00C76452" w:rsidRPr="00562A6B" w:rsidRDefault="00C76452" w:rsidP="007919C1">
      <w:pPr>
        <w:pStyle w:val="Pieddepage"/>
        <w:rPr>
          <w:rFonts w:ascii="Times New Roman" w:hAnsi="Times New Roman"/>
          <w:sz w:val="22"/>
          <w:szCs w:val="22"/>
        </w:rPr>
      </w:pPr>
    </w:p>
    <w:p w14:paraId="0B525FE7" w14:textId="7A5E2DA8"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Chaque salarié béné</w:t>
      </w:r>
      <w:r w:rsidR="00806EC9" w:rsidRPr="00562A6B">
        <w:rPr>
          <w:rFonts w:ascii="Times New Roman" w:hAnsi="Times New Roman"/>
          <w:sz w:val="22"/>
          <w:szCs w:val="22"/>
        </w:rPr>
        <w:t>ficie d’un entretien professionnel, une fois par an</w:t>
      </w:r>
      <w:r w:rsidR="00CF5AF2" w:rsidRPr="00562A6B">
        <w:rPr>
          <w:rFonts w:ascii="Times New Roman" w:hAnsi="Times New Roman"/>
          <w:sz w:val="22"/>
          <w:szCs w:val="22"/>
        </w:rPr>
        <w:t xml:space="preserve"> (format papier ou digitalisé)</w:t>
      </w:r>
      <w:r w:rsidR="003344A2" w:rsidRPr="00562A6B">
        <w:rPr>
          <w:rFonts w:ascii="Times New Roman" w:hAnsi="Times New Roman"/>
          <w:sz w:val="22"/>
          <w:szCs w:val="22"/>
        </w:rPr>
        <w:t xml:space="preserve"> avec son responsable hiérarchique, entre le 15 Juin et le 30 Septembre de l’année en cours. </w:t>
      </w:r>
    </w:p>
    <w:p w14:paraId="1ADBB123" w14:textId="77777777" w:rsidR="000A62A2" w:rsidRPr="00562A6B" w:rsidRDefault="000A62A2" w:rsidP="007919C1">
      <w:pPr>
        <w:pStyle w:val="Pieddepage"/>
        <w:rPr>
          <w:rFonts w:ascii="Times New Roman" w:hAnsi="Times New Roman"/>
          <w:sz w:val="22"/>
          <w:szCs w:val="22"/>
        </w:rPr>
      </w:pPr>
    </w:p>
    <w:p w14:paraId="13EDBC83" w14:textId="257929AF" w:rsidR="00C76452" w:rsidRPr="00562A6B" w:rsidRDefault="000A62A2" w:rsidP="007919C1">
      <w:pPr>
        <w:pStyle w:val="Pieddepage"/>
        <w:rPr>
          <w:rFonts w:ascii="Times New Roman" w:hAnsi="Times New Roman"/>
          <w:sz w:val="22"/>
          <w:szCs w:val="22"/>
        </w:rPr>
      </w:pPr>
      <w:r w:rsidRPr="00562A6B">
        <w:rPr>
          <w:rFonts w:ascii="Times New Roman" w:hAnsi="Times New Roman"/>
          <w:sz w:val="22"/>
          <w:szCs w:val="22"/>
        </w:rPr>
        <w:t xml:space="preserve">L’entretien professionnel </w:t>
      </w:r>
      <w:r w:rsidR="00C76452" w:rsidRPr="00562A6B">
        <w:rPr>
          <w:rFonts w:ascii="Times New Roman" w:hAnsi="Times New Roman"/>
          <w:sz w:val="22"/>
          <w:szCs w:val="22"/>
        </w:rPr>
        <w:t>ne porte pas sur l’évaluation du salarié mais vise à</w:t>
      </w:r>
      <w:r w:rsidR="00CF5AF2" w:rsidRPr="00562A6B">
        <w:rPr>
          <w:rFonts w:ascii="Times New Roman" w:hAnsi="Times New Roman"/>
          <w:sz w:val="22"/>
          <w:szCs w:val="22"/>
        </w:rPr>
        <w:t xml:space="preserve"> </w:t>
      </w:r>
      <w:r w:rsidR="00C76452" w:rsidRPr="00562A6B">
        <w:rPr>
          <w:rFonts w:ascii="Times New Roman" w:hAnsi="Times New Roman"/>
          <w:sz w:val="22"/>
          <w:szCs w:val="22"/>
        </w:rPr>
        <w:t>cerner les actions à engager pour développer ses compétences</w:t>
      </w:r>
      <w:r w:rsidR="00CF5AF2" w:rsidRPr="00562A6B">
        <w:rPr>
          <w:rFonts w:ascii="Times New Roman" w:hAnsi="Times New Roman"/>
          <w:sz w:val="22"/>
          <w:szCs w:val="22"/>
        </w:rPr>
        <w:t xml:space="preserve"> métier et comportementales, à étudier les souhaits et perspectives d’évolution, les souhaits et besoins en formation, VAE, bilan de compétences…</w:t>
      </w:r>
    </w:p>
    <w:p w14:paraId="01486CC1" w14:textId="77777777" w:rsidR="000A62A2" w:rsidRPr="00562A6B" w:rsidRDefault="000A62A2" w:rsidP="007919C1">
      <w:pPr>
        <w:pStyle w:val="Pieddepage"/>
        <w:rPr>
          <w:rFonts w:ascii="Times New Roman" w:hAnsi="Times New Roman"/>
          <w:sz w:val="22"/>
          <w:szCs w:val="22"/>
        </w:rPr>
      </w:pPr>
    </w:p>
    <w:p w14:paraId="22659D8C" w14:textId="3440DD5D"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Tous les 6 ans, cet entretien professionnel fera l’objet d’un état des lieux récapitulatif du parcours professionnel du salarié. Ce bilan permet de vérifier si le salarié a bénéficié au cours des 6 dernières années des entreti</w:t>
      </w:r>
      <w:r w:rsidR="009E6EAA" w:rsidRPr="00562A6B">
        <w:rPr>
          <w:rFonts w:ascii="Times New Roman" w:hAnsi="Times New Roman"/>
          <w:sz w:val="22"/>
          <w:szCs w:val="22"/>
        </w:rPr>
        <w:t>e</w:t>
      </w:r>
      <w:r w:rsidRPr="00562A6B">
        <w:rPr>
          <w:rFonts w:ascii="Times New Roman" w:hAnsi="Times New Roman"/>
          <w:sz w:val="22"/>
          <w:szCs w:val="22"/>
        </w:rPr>
        <w:t>ns professionnels prévus ci-dessus et de vérifier qu’il a bénéficié d’au moins deux des mesures suivantes : le suivi d’une action de formation, l’acquisition d’éléments de certification par la formation ou par une validation des acquis de son expérience ou une progression salariale ou professionnelle.</w:t>
      </w:r>
    </w:p>
    <w:p w14:paraId="6AC4F49F" w14:textId="77777777" w:rsidR="00806EC9" w:rsidRPr="00562A6B" w:rsidRDefault="00806EC9" w:rsidP="00806EC9">
      <w:pPr>
        <w:pStyle w:val="Pieddepage"/>
        <w:rPr>
          <w:rFonts w:ascii="Times New Roman" w:hAnsi="Times New Roman"/>
          <w:sz w:val="22"/>
          <w:szCs w:val="22"/>
        </w:rPr>
      </w:pPr>
    </w:p>
    <w:p w14:paraId="52ACF9F6" w14:textId="3958970C" w:rsidR="004A4709" w:rsidRPr="00562A6B" w:rsidRDefault="00CF5AF2" w:rsidP="00806EC9">
      <w:pPr>
        <w:pStyle w:val="Pieddepage"/>
        <w:rPr>
          <w:rFonts w:ascii="Times New Roman" w:hAnsi="Times New Roman"/>
          <w:sz w:val="22"/>
          <w:szCs w:val="22"/>
        </w:rPr>
      </w:pPr>
      <w:r w:rsidRPr="00562A6B">
        <w:rPr>
          <w:rFonts w:ascii="Times New Roman" w:hAnsi="Times New Roman"/>
          <w:sz w:val="22"/>
          <w:szCs w:val="22"/>
        </w:rPr>
        <w:t>Les salariés faisant l’objet d’un bonus ou d’une p</w:t>
      </w:r>
      <w:r w:rsidR="003344A2" w:rsidRPr="00562A6B">
        <w:rPr>
          <w:rFonts w:ascii="Times New Roman" w:hAnsi="Times New Roman"/>
          <w:sz w:val="22"/>
          <w:szCs w:val="22"/>
        </w:rPr>
        <w:t>rime sur objectifs bénéficient</w:t>
      </w:r>
      <w:r w:rsidRPr="00562A6B">
        <w:rPr>
          <w:rFonts w:ascii="Times New Roman" w:hAnsi="Times New Roman"/>
          <w:sz w:val="22"/>
          <w:szCs w:val="22"/>
        </w:rPr>
        <w:t xml:space="preserve"> </w:t>
      </w:r>
      <w:r w:rsidR="003344A2" w:rsidRPr="00562A6B">
        <w:rPr>
          <w:rFonts w:ascii="Times New Roman" w:hAnsi="Times New Roman"/>
          <w:sz w:val="22"/>
          <w:szCs w:val="22"/>
        </w:rPr>
        <w:t xml:space="preserve">également </w:t>
      </w:r>
      <w:r w:rsidRPr="00562A6B">
        <w:rPr>
          <w:rFonts w:ascii="Times New Roman" w:hAnsi="Times New Roman"/>
          <w:sz w:val="22"/>
          <w:szCs w:val="22"/>
        </w:rPr>
        <w:t xml:space="preserve">d’un </w:t>
      </w:r>
      <w:r w:rsidR="003344A2" w:rsidRPr="00562A6B">
        <w:rPr>
          <w:rFonts w:ascii="Times New Roman" w:hAnsi="Times New Roman"/>
          <w:sz w:val="22"/>
          <w:szCs w:val="22"/>
        </w:rPr>
        <w:t>entretien d</w:t>
      </w:r>
      <w:r w:rsidR="00E74E9E" w:rsidRPr="00562A6B">
        <w:rPr>
          <w:rFonts w:ascii="Times New Roman" w:hAnsi="Times New Roman"/>
          <w:sz w:val="22"/>
          <w:szCs w:val="22"/>
        </w:rPr>
        <w:t xml:space="preserve">e performance annuel, entre le </w:t>
      </w:r>
      <w:r w:rsidR="003344A2" w:rsidRPr="00562A6B">
        <w:rPr>
          <w:rFonts w:ascii="Times New Roman" w:hAnsi="Times New Roman"/>
          <w:sz w:val="22"/>
          <w:szCs w:val="22"/>
        </w:rPr>
        <w:t>1</w:t>
      </w:r>
      <w:r w:rsidR="00E74E9E" w:rsidRPr="00562A6B">
        <w:rPr>
          <w:rFonts w:ascii="Times New Roman" w:hAnsi="Times New Roman"/>
          <w:sz w:val="22"/>
          <w:szCs w:val="22"/>
          <w:vertAlign w:val="superscript"/>
        </w:rPr>
        <w:t>er</w:t>
      </w:r>
      <w:r w:rsidR="00E74E9E" w:rsidRPr="00562A6B">
        <w:rPr>
          <w:rFonts w:ascii="Times New Roman" w:hAnsi="Times New Roman"/>
          <w:sz w:val="22"/>
          <w:szCs w:val="22"/>
        </w:rPr>
        <w:t xml:space="preserve"> Décembre N et le 31</w:t>
      </w:r>
      <w:r w:rsidR="003344A2" w:rsidRPr="00562A6B">
        <w:rPr>
          <w:rFonts w:ascii="Times New Roman" w:hAnsi="Times New Roman"/>
          <w:sz w:val="22"/>
          <w:szCs w:val="22"/>
        </w:rPr>
        <w:t xml:space="preserve"> Janvier </w:t>
      </w:r>
      <w:r w:rsidR="00E74E9E" w:rsidRPr="00562A6B">
        <w:rPr>
          <w:rFonts w:ascii="Times New Roman" w:hAnsi="Times New Roman"/>
          <w:sz w:val="22"/>
          <w:szCs w:val="22"/>
        </w:rPr>
        <w:t xml:space="preserve">N+1 </w:t>
      </w:r>
      <w:r w:rsidR="003344A2" w:rsidRPr="00562A6B">
        <w:rPr>
          <w:rFonts w:ascii="Times New Roman" w:hAnsi="Times New Roman"/>
          <w:sz w:val="22"/>
          <w:szCs w:val="22"/>
        </w:rPr>
        <w:t xml:space="preserve">de chaque année, </w:t>
      </w:r>
      <w:r w:rsidRPr="00562A6B">
        <w:rPr>
          <w:rFonts w:ascii="Times New Roman" w:hAnsi="Times New Roman"/>
          <w:sz w:val="22"/>
          <w:szCs w:val="22"/>
        </w:rPr>
        <w:t xml:space="preserve">permettant de </w:t>
      </w:r>
      <w:r w:rsidRPr="00712261">
        <w:rPr>
          <w:sz w:val="22"/>
          <w:szCs w:val="22"/>
        </w:rPr>
        <w:t>définir les objectifs</w:t>
      </w:r>
      <w:r w:rsidR="003344A2" w:rsidRPr="00712261">
        <w:rPr>
          <w:sz w:val="22"/>
          <w:szCs w:val="22"/>
        </w:rPr>
        <w:t xml:space="preserve"> de l’année à venir</w:t>
      </w:r>
      <w:r w:rsidRPr="00712261">
        <w:rPr>
          <w:sz w:val="22"/>
          <w:szCs w:val="22"/>
        </w:rPr>
        <w:t>.</w:t>
      </w:r>
      <w:r w:rsidR="003344A2" w:rsidRPr="00712261">
        <w:rPr>
          <w:sz w:val="22"/>
          <w:szCs w:val="22"/>
        </w:rPr>
        <w:t xml:space="preserve"> Un bilan de ces objectifs sera effectué en fin d’année.</w:t>
      </w:r>
      <w:r w:rsidR="004A4709" w:rsidRPr="00712261">
        <w:rPr>
          <w:sz w:val="22"/>
          <w:szCs w:val="22"/>
        </w:rPr>
        <w:t xml:space="preserve"> </w:t>
      </w:r>
      <w:r w:rsidR="004A4709" w:rsidRPr="00EE00F0">
        <w:rPr>
          <w:rFonts w:ascii="Times New Roman" w:hAnsi="Times New Roman"/>
          <w:sz w:val="22"/>
          <w:szCs w:val="22"/>
        </w:rPr>
        <w:t>Le paiement de tout ou partie du bonus ou de la prime sur objectifs est conditionné à la réalisation de cet entretien dans le délai imparti et à l’atteinte ou non des objectifs fixés.</w:t>
      </w:r>
    </w:p>
    <w:p w14:paraId="1C046171" w14:textId="77777777" w:rsidR="009E6EAA" w:rsidRPr="00562A6B" w:rsidRDefault="009E6EAA" w:rsidP="00806EC9">
      <w:pPr>
        <w:pStyle w:val="Pieddepage"/>
        <w:rPr>
          <w:rFonts w:ascii="Times New Roman" w:hAnsi="Times New Roman"/>
          <w:sz w:val="22"/>
          <w:szCs w:val="22"/>
        </w:rPr>
      </w:pPr>
    </w:p>
    <w:p w14:paraId="5685BADF" w14:textId="61304E6B" w:rsidR="00C76452" w:rsidRPr="00562A6B" w:rsidRDefault="009E6EAA" w:rsidP="007919C1">
      <w:pPr>
        <w:pStyle w:val="Titre1"/>
        <w:numPr>
          <w:ilvl w:val="0"/>
          <w:numId w:val="5"/>
        </w:numPr>
        <w:spacing w:before="120" w:after="120"/>
        <w:jc w:val="both"/>
        <w:rPr>
          <w:rFonts w:ascii="Times New Roman" w:hAnsi="Times New Roman"/>
          <w:sz w:val="22"/>
          <w:szCs w:val="22"/>
          <w:u w:val="single"/>
        </w:rPr>
      </w:pPr>
      <w:r w:rsidRPr="00562A6B">
        <w:rPr>
          <w:rFonts w:ascii="Times New Roman" w:hAnsi="Times New Roman"/>
          <w:sz w:val="22"/>
          <w:szCs w:val="22"/>
          <w:u w:val="single"/>
        </w:rPr>
        <w:lastRenderedPageBreak/>
        <w:t xml:space="preserve"> La Formation professionnelle</w:t>
      </w:r>
    </w:p>
    <w:p w14:paraId="35509DBE" w14:textId="1F20B87E" w:rsidR="009E6EAA" w:rsidRPr="00562A6B" w:rsidRDefault="009E6EAA" w:rsidP="007919C1">
      <w:pPr>
        <w:pStyle w:val="Pieddepage"/>
        <w:rPr>
          <w:rFonts w:ascii="Times New Roman" w:hAnsi="Times New Roman"/>
          <w:sz w:val="22"/>
          <w:szCs w:val="22"/>
        </w:rPr>
      </w:pPr>
    </w:p>
    <w:p w14:paraId="31348276" w14:textId="77777777" w:rsidR="00D501C4"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La Formation constitue l’un des leviers de l’optimisation et du développement de</w:t>
      </w:r>
      <w:r w:rsidR="00D501C4" w:rsidRPr="00562A6B">
        <w:rPr>
          <w:rFonts w:ascii="Times New Roman" w:hAnsi="Times New Roman"/>
          <w:sz w:val="22"/>
          <w:szCs w:val="22"/>
        </w:rPr>
        <w:t xml:space="preserve">s compétences des salariés de la société </w:t>
      </w:r>
      <w:proofErr w:type="spellStart"/>
      <w:r w:rsidR="00D501C4" w:rsidRPr="00562A6B">
        <w:rPr>
          <w:rFonts w:ascii="Times New Roman" w:hAnsi="Times New Roman"/>
          <w:sz w:val="22"/>
          <w:szCs w:val="22"/>
        </w:rPr>
        <w:t>Refresco</w:t>
      </w:r>
      <w:proofErr w:type="spellEnd"/>
      <w:r w:rsidR="00D501C4" w:rsidRPr="00562A6B">
        <w:rPr>
          <w:rFonts w:ascii="Times New Roman" w:hAnsi="Times New Roman"/>
          <w:sz w:val="22"/>
          <w:szCs w:val="22"/>
        </w:rPr>
        <w:t xml:space="preserve"> France.</w:t>
      </w:r>
    </w:p>
    <w:p w14:paraId="5D7BDB46" w14:textId="77777777" w:rsidR="00D501C4" w:rsidRPr="00562A6B" w:rsidRDefault="00D501C4" w:rsidP="007919C1">
      <w:pPr>
        <w:pStyle w:val="Pieddepage"/>
        <w:rPr>
          <w:rFonts w:ascii="Times New Roman" w:hAnsi="Times New Roman"/>
          <w:sz w:val="22"/>
          <w:szCs w:val="22"/>
        </w:rPr>
      </w:pPr>
    </w:p>
    <w:p w14:paraId="4AD21EEF" w14:textId="77777777"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Compte tenu du rôle de la formation professionnelle dans le maintien et le développement des compétences, l’égalité d’accès à la formation est un élément déterminant pour assurer une réelle égalité de traitement dans l’évolution des qualifications et dans le déroulement de carrière.</w:t>
      </w:r>
    </w:p>
    <w:p w14:paraId="39292461" w14:textId="77777777" w:rsidR="00C76452" w:rsidRPr="00562A6B" w:rsidRDefault="00C76452" w:rsidP="007919C1">
      <w:pPr>
        <w:pStyle w:val="Pieddepage"/>
        <w:rPr>
          <w:rFonts w:ascii="Times New Roman" w:hAnsi="Times New Roman"/>
          <w:sz w:val="22"/>
          <w:szCs w:val="22"/>
        </w:rPr>
      </w:pPr>
    </w:p>
    <w:p w14:paraId="1B75C7CE" w14:textId="77777777" w:rsidR="00C76452" w:rsidRPr="00562A6B" w:rsidRDefault="00C76452" w:rsidP="009E6EAA">
      <w:pPr>
        <w:pStyle w:val="Titre1"/>
        <w:numPr>
          <w:ilvl w:val="0"/>
          <w:numId w:val="5"/>
        </w:numPr>
        <w:spacing w:before="120" w:after="120"/>
        <w:jc w:val="both"/>
        <w:rPr>
          <w:rFonts w:ascii="Times New Roman" w:hAnsi="Times New Roman"/>
          <w:sz w:val="22"/>
          <w:szCs w:val="22"/>
          <w:u w:val="single"/>
        </w:rPr>
      </w:pPr>
      <w:bookmarkStart w:id="3" w:name="_Toc458162946"/>
      <w:r w:rsidRPr="00562A6B">
        <w:rPr>
          <w:rFonts w:ascii="Times New Roman" w:hAnsi="Times New Roman"/>
          <w:sz w:val="22"/>
          <w:szCs w:val="22"/>
          <w:u w:val="single"/>
        </w:rPr>
        <w:t>La Rémunération</w:t>
      </w:r>
      <w:bookmarkEnd w:id="3"/>
    </w:p>
    <w:p w14:paraId="107EDEF7" w14:textId="77777777" w:rsidR="00C76452" w:rsidRPr="00562A6B" w:rsidRDefault="00C76452" w:rsidP="007919C1">
      <w:pPr>
        <w:pStyle w:val="Pieddepage"/>
        <w:rPr>
          <w:rFonts w:ascii="Times New Roman" w:hAnsi="Times New Roman"/>
          <w:sz w:val="22"/>
          <w:szCs w:val="22"/>
        </w:rPr>
      </w:pPr>
    </w:p>
    <w:p w14:paraId="6E3C54E3" w14:textId="59DCF56F"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Afin de prévenir toute éventuelle inégalité de traitement entre les hommes et les femmes, l</w:t>
      </w:r>
      <w:r w:rsidR="00D501C4" w:rsidRPr="00562A6B">
        <w:rPr>
          <w:rFonts w:ascii="Times New Roman" w:hAnsi="Times New Roman"/>
          <w:sz w:val="22"/>
          <w:szCs w:val="22"/>
        </w:rPr>
        <w:t xml:space="preserve">a société </w:t>
      </w:r>
      <w:proofErr w:type="spellStart"/>
      <w:r w:rsidR="00D501C4" w:rsidRPr="00562A6B">
        <w:rPr>
          <w:rFonts w:ascii="Times New Roman" w:hAnsi="Times New Roman"/>
          <w:sz w:val="22"/>
          <w:szCs w:val="22"/>
        </w:rPr>
        <w:t>Refresco</w:t>
      </w:r>
      <w:proofErr w:type="spellEnd"/>
      <w:r w:rsidR="00D501C4" w:rsidRPr="00562A6B">
        <w:rPr>
          <w:rFonts w:ascii="Times New Roman" w:hAnsi="Times New Roman"/>
          <w:sz w:val="22"/>
          <w:szCs w:val="22"/>
        </w:rPr>
        <w:t xml:space="preserve"> France </w:t>
      </w:r>
      <w:r w:rsidR="00874B79" w:rsidRPr="00562A6B">
        <w:rPr>
          <w:rFonts w:ascii="Times New Roman" w:hAnsi="Times New Roman"/>
          <w:sz w:val="22"/>
          <w:szCs w:val="22"/>
        </w:rPr>
        <w:t xml:space="preserve">entend rappeler </w:t>
      </w:r>
      <w:r w:rsidRPr="00562A6B">
        <w:rPr>
          <w:rFonts w:ascii="Times New Roman" w:hAnsi="Times New Roman"/>
          <w:sz w:val="22"/>
          <w:szCs w:val="22"/>
        </w:rPr>
        <w:t>que la rémunération et la classification appliquées aux nouveaux salariés sont basées sur les dispositions et classifications conventionnelles.</w:t>
      </w:r>
    </w:p>
    <w:p w14:paraId="1D18E91D" w14:textId="77777777" w:rsidR="00D501C4" w:rsidRPr="00562A6B" w:rsidRDefault="00D501C4" w:rsidP="007919C1">
      <w:pPr>
        <w:pStyle w:val="Pieddepage"/>
        <w:rPr>
          <w:rFonts w:ascii="Times New Roman" w:hAnsi="Times New Roman"/>
          <w:sz w:val="22"/>
          <w:szCs w:val="22"/>
        </w:rPr>
      </w:pPr>
    </w:p>
    <w:p w14:paraId="1B917A49" w14:textId="77777777" w:rsidR="00C76452"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La progression est exclusivement fondée sur les compétences, l’expérience professionnelle et la qualification de la personne.</w:t>
      </w:r>
    </w:p>
    <w:p w14:paraId="370CF2B3" w14:textId="77777777" w:rsidR="00C76452" w:rsidRPr="00562A6B" w:rsidRDefault="00C76452" w:rsidP="007919C1">
      <w:pPr>
        <w:pStyle w:val="Pieddepage"/>
        <w:rPr>
          <w:rFonts w:ascii="Times New Roman" w:hAnsi="Times New Roman"/>
          <w:sz w:val="22"/>
          <w:szCs w:val="22"/>
        </w:rPr>
      </w:pPr>
    </w:p>
    <w:p w14:paraId="06C78F01" w14:textId="77777777" w:rsidR="00C76452" w:rsidRPr="00562A6B" w:rsidRDefault="00C76452" w:rsidP="009E6EAA">
      <w:pPr>
        <w:pStyle w:val="Titre1"/>
        <w:numPr>
          <w:ilvl w:val="0"/>
          <w:numId w:val="5"/>
        </w:numPr>
        <w:spacing w:before="120" w:after="120"/>
        <w:jc w:val="both"/>
        <w:rPr>
          <w:rFonts w:ascii="Times New Roman" w:hAnsi="Times New Roman"/>
          <w:sz w:val="22"/>
          <w:szCs w:val="22"/>
          <w:u w:val="single"/>
        </w:rPr>
      </w:pPr>
      <w:bookmarkStart w:id="4" w:name="_Toc458162947"/>
      <w:r w:rsidRPr="00562A6B">
        <w:rPr>
          <w:rFonts w:ascii="Times New Roman" w:hAnsi="Times New Roman"/>
          <w:sz w:val="22"/>
          <w:szCs w:val="22"/>
          <w:u w:val="single"/>
        </w:rPr>
        <w:t>La fin de carrière</w:t>
      </w:r>
      <w:bookmarkEnd w:id="4"/>
      <w:r w:rsidRPr="00562A6B">
        <w:rPr>
          <w:rFonts w:ascii="Times New Roman" w:hAnsi="Times New Roman"/>
          <w:sz w:val="22"/>
          <w:szCs w:val="22"/>
          <w:u w:val="single"/>
        </w:rPr>
        <w:t xml:space="preserve"> </w:t>
      </w:r>
    </w:p>
    <w:p w14:paraId="153D5AA8" w14:textId="77777777" w:rsidR="009E6EAA" w:rsidRPr="00562A6B" w:rsidRDefault="009E6EAA" w:rsidP="009E6EAA"/>
    <w:p w14:paraId="6DC92700" w14:textId="3C088792" w:rsidR="0093149A" w:rsidRPr="00562A6B" w:rsidRDefault="00C76452" w:rsidP="007919C1">
      <w:pPr>
        <w:pStyle w:val="Pieddepage"/>
        <w:rPr>
          <w:rFonts w:ascii="Times New Roman" w:hAnsi="Times New Roman"/>
          <w:sz w:val="22"/>
          <w:szCs w:val="22"/>
        </w:rPr>
      </w:pPr>
      <w:r w:rsidRPr="00562A6B">
        <w:rPr>
          <w:rFonts w:ascii="Times New Roman" w:hAnsi="Times New Roman"/>
          <w:sz w:val="22"/>
          <w:szCs w:val="22"/>
        </w:rPr>
        <w:t>Les dispositions relatives aux salariés dits « séniors » sont déclinées dans l’accord collectif relatif au con</w:t>
      </w:r>
      <w:r w:rsidR="0093149A" w:rsidRPr="00562A6B">
        <w:rPr>
          <w:rFonts w:ascii="Times New Roman" w:hAnsi="Times New Roman"/>
          <w:sz w:val="22"/>
          <w:szCs w:val="22"/>
        </w:rPr>
        <w:t xml:space="preserve">trat </w:t>
      </w:r>
      <w:r w:rsidR="009E6EAA" w:rsidRPr="00562A6B">
        <w:rPr>
          <w:rFonts w:ascii="Times New Roman" w:hAnsi="Times New Roman"/>
          <w:sz w:val="22"/>
          <w:szCs w:val="22"/>
        </w:rPr>
        <w:t>intergénérationnel</w:t>
      </w:r>
      <w:r w:rsidR="00874B79" w:rsidRPr="00562A6B">
        <w:rPr>
          <w:rFonts w:ascii="Times New Roman" w:hAnsi="Times New Roman"/>
          <w:sz w:val="22"/>
          <w:szCs w:val="22"/>
        </w:rPr>
        <w:t>.</w:t>
      </w:r>
      <w:r w:rsidR="00034123" w:rsidRPr="00562A6B">
        <w:rPr>
          <w:rFonts w:ascii="Times New Roman" w:hAnsi="Times New Roman"/>
          <w:sz w:val="22"/>
          <w:szCs w:val="22"/>
        </w:rPr>
        <w:t xml:space="preserve"> </w:t>
      </w:r>
    </w:p>
    <w:p w14:paraId="3069D58D" w14:textId="77777777" w:rsidR="00034123" w:rsidRPr="00562A6B" w:rsidRDefault="00034123" w:rsidP="007919C1">
      <w:pPr>
        <w:pStyle w:val="Pieddepage"/>
        <w:rPr>
          <w:rFonts w:ascii="Times New Roman" w:hAnsi="Times New Roman"/>
          <w:sz w:val="22"/>
          <w:szCs w:val="22"/>
        </w:rPr>
      </w:pPr>
    </w:p>
    <w:p w14:paraId="1A3E292A" w14:textId="30B97329" w:rsidR="002E23C3" w:rsidRPr="00562A6B" w:rsidRDefault="002E23C3" w:rsidP="009E6EAA">
      <w:pPr>
        <w:pStyle w:val="Titre1"/>
        <w:numPr>
          <w:ilvl w:val="0"/>
          <w:numId w:val="5"/>
        </w:numPr>
        <w:spacing w:before="120" w:after="120"/>
        <w:jc w:val="both"/>
        <w:rPr>
          <w:rFonts w:ascii="Times New Roman" w:hAnsi="Times New Roman"/>
          <w:sz w:val="22"/>
          <w:szCs w:val="22"/>
          <w:u w:val="single"/>
        </w:rPr>
      </w:pPr>
      <w:r w:rsidRPr="00562A6B">
        <w:rPr>
          <w:rFonts w:ascii="Times New Roman" w:hAnsi="Times New Roman"/>
          <w:sz w:val="22"/>
          <w:szCs w:val="22"/>
          <w:u w:val="single"/>
        </w:rPr>
        <w:t xml:space="preserve"> Formation </w:t>
      </w:r>
      <w:r w:rsidR="009E6EAA" w:rsidRPr="00562A6B">
        <w:rPr>
          <w:rFonts w:ascii="Times New Roman" w:hAnsi="Times New Roman"/>
          <w:sz w:val="22"/>
          <w:szCs w:val="22"/>
          <w:u w:val="single"/>
        </w:rPr>
        <w:t>–</w:t>
      </w:r>
      <w:r w:rsidRPr="00562A6B">
        <w:rPr>
          <w:rFonts w:ascii="Times New Roman" w:hAnsi="Times New Roman"/>
          <w:sz w:val="22"/>
          <w:szCs w:val="22"/>
          <w:u w:val="single"/>
        </w:rPr>
        <w:t xml:space="preserve"> sensibilisation</w:t>
      </w:r>
    </w:p>
    <w:p w14:paraId="6DCB9534" w14:textId="77777777" w:rsidR="009E6EAA" w:rsidRPr="00562A6B" w:rsidRDefault="009E6EAA" w:rsidP="009E6EAA"/>
    <w:p w14:paraId="413C0DC6" w14:textId="16A7707E" w:rsidR="00570A13" w:rsidRPr="00562A6B" w:rsidRDefault="00E74E9E" w:rsidP="007919C1">
      <w:pPr>
        <w:pStyle w:val="Pieddepage"/>
        <w:rPr>
          <w:rFonts w:ascii="Times New Roman" w:hAnsi="Times New Roman"/>
          <w:sz w:val="22"/>
          <w:szCs w:val="22"/>
        </w:rPr>
      </w:pPr>
      <w:r w:rsidRPr="00562A6B">
        <w:rPr>
          <w:rFonts w:ascii="Times New Roman" w:hAnsi="Times New Roman"/>
          <w:sz w:val="22"/>
          <w:szCs w:val="22"/>
        </w:rPr>
        <w:t>Une sensibilisation</w:t>
      </w:r>
      <w:r w:rsidR="00570A13" w:rsidRPr="00562A6B">
        <w:rPr>
          <w:rFonts w:ascii="Times New Roman" w:hAnsi="Times New Roman"/>
          <w:sz w:val="22"/>
          <w:szCs w:val="22"/>
        </w:rPr>
        <w:t xml:space="preserve"> de l’encadrement et des </w:t>
      </w:r>
      <w:r w:rsidRPr="00562A6B">
        <w:rPr>
          <w:rFonts w:ascii="Times New Roman" w:hAnsi="Times New Roman"/>
          <w:sz w:val="22"/>
          <w:szCs w:val="22"/>
        </w:rPr>
        <w:t xml:space="preserve">équipes </w:t>
      </w:r>
      <w:r w:rsidR="00570A13" w:rsidRPr="00562A6B">
        <w:rPr>
          <w:rFonts w:ascii="Times New Roman" w:hAnsi="Times New Roman"/>
          <w:sz w:val="22"/>
          <w:szCs w:val="22"/>
        </w:rPr>
        <w:t>RH « aux principes d’égalité professionnelle entre les femmes et les hommes et de non-discrimination</w:t>
      </w:r>
      <w:r w:rsidR="00E16BD4" w:rsidRPr="00562A6B">
        <w:rPr>
          <w:rFonts w:ascii="Times New Roman" w:hAnsi="Times New Roman"/>
          <w:sz w:val="22"/>
          <w:szCs w:val="22"/>
        </w:rPr>
        <w:t> »</w:t>
      </w:r>
      <w:r w:rsidR="00570A13" w:rsidRPr="00562A6B">
        <w:rPr>
          <w:rFonts w:ascii="Times New Roman" w:hAnsi="Times New Roman"/>
          <w:sz w:val="22"/>
          <w:szCs w:val="22"/>
        </w:rPr>
        <w:t xml:space="preserve"> </w:t>
      </w:r>
      <w:r w:rsidR="00712261">
        <w:rPr>
          <w:rFonts w:ascii="Times New Roman" w:hAnsi="Times New Roman"/>
          <w:sz w:val="22"/>
          <w:szCs w:val="22"/>
        </w:rPr>
        <w:t>sera</w:t>
      </w:r>
      <w:r w:rsidR="00570A13" w:rsidRPr="00562A6B">
        <w:rPr>
          <w:rFonts w:ascii="Times New Roman" w:hAnsi="Times New Roman"/>
          <w:sz w:val="22"/>
          <w:szCs w:val="22"/>
        </w:rPr>
        <w:t xml:space="preserve"> mise en place</w:t>
      </w:r>
      <w:r w:rsidRPr="00562A6B">
        <w:rPr>
          <w:rFonts w:ascii="Times New Roman" w:hAnsi="Times New Roman"/>
          <w:sz w:val="22"/>
          <w:szCs w:val="22"/>
        </w:rPr>
        <w:t xml:space="preserve">. </w:t>
      </w:r>
    </w:p>
    <w:p w14:paraId="21F090DD" w14:textId="77777777" w:rsidR="00E16BD4" w:rsidRPr="00562A6B" w:rsidRDefault="00E16BD4" w:rsidP="00E74E9E">
      <w:pPr>
        <w:jc w:val="both"/>
        <w:rPr>
          <w:rStyle w:val="txt1"/>
          <w:rFonts w:ascii="Times New Roman" w:hAnsi="Times New Roman" w:cs="Times New Roman"/>
          <w:color w:val="auto"/>
          <w:sz w:val="22"/>
          <w:szCs w:val="22"/>
        </w:rPr>
      </w:pPr>
    </w:p>
    <w:p w14:paraId="24F24248" w14:textId="77777777" w:rsidR="00E16BD4" w:rsidRPr="00562A6B" w:rsidRDefault="00E16BD4" w:rsidP="007919C1">
      <w:pPr>
        <w:pStyle w:val="Paragraphedeliste"/>
        <w:jc w:val="both"/>
        <w:rPr>
          <w:rStyle w:val="txt1"/>
          <w:rFonts w:ascii="Times New Roman" w:hAnsi="Times New Roman" w:cs="Times New Roman"/>
          <w:color w:val="auto"/>
          <w:sz w:val="22"/>
          <w:szCs w:val="22"/>
        </w:rPr>
      </w:pPr>
    </w:p>
    <w:p w14:paraId="7CE58F62" w14:textId="77777777" w:rsidR="00E16BD4" w:rsidRPr="00562A6B" w:rsidRDefault="00E16BD4" w:rsidP="007919C1">
      <w:pPr>
        <w:pStyle w:val="Paragraphedeliste"/>
        <w:jc w:val="both"/>
        <w:rPr>
          <w:rStyle w:val="txt1"/>
          <w:rFonts w:ascii="Times New Roman" w:hAnsi="Times New Roman" w:cs="Times New Roman"/>
          <w:color w:val="auto"/>
          <w:sz w:val="22"/>
          <w:szCs w:val="22"/>
        </w:rPr>
      </w:pPr>
    </w:p>
    <w:p w14:paraId="6DE03759" w14:textId="46C20F08" w:rsidR="00C76452" w:rsidRPr="00562A6B" w:rsidRDefault="00C76452" w:rsidP="00D1450A">
      <w:pPr>
        <w:pStyle w:val="Paragraphedeliste"/>
        <w:numPr>
          <w:ilvl w:val="0"/>
          <w:numId w:val="4"/>
        </w:numPr>
        <w:spacing w:line="280" w:lineRule="exact"/>
        <w:jc w:val="both"/>
        <w:rPr>
          <w:caps/>
          <w:sz w:val="22"/>
          <w:szCs w:val="22"/>
          <w:u w:val="single"/>
        </w:rPr>
      </w:pPr>
      <w:r w:rsidRPr="00562A6B">
        <w:rPr>
          <w:b/>
          <w:caps/>
          <w:sz w:val="22"/>
          <w:szCs w:val="22"/>
          <w:u w:val="single"/>
        </w:rPr>
        <w:t xml:space="preserve">Insertion professionnelle et maintien dans l'emploi des travailleurs </w:t>
      </w:r>
      <w:proofErr w:type="gramStart"/>
      <w:r w:rsidR="009E6EAA" w:rsidRPr="00562A6B">
        <w:rPr>
          <w:b/>
          <w:caps/>
          <w:sz w:val="22"/>
          <w:szCs w:val="22"/>
          <w:u w:val="single"/>
        </w:rPr>
        <w:t>HANDICAP</w:t>
      </w:r>
      <w:r w:rsidR="00091639" w:rsidRPr="00562A6B">
        <w:rPr>
          <w:b/>
          <w:caps/>
          <w:sz w:val="22"/>
          <w:szCs w:val="22"/>
          <w:u w:val="single"/>
        </w:rPr>
        <w:t>ES</w:t>
      </w:r>
      <w:proofErr w:type="gramEnd"/>
    </w:p>
    <w:p w14:paraId="4DB853B5" w14:textId="77777777" w:rsidR="004B3189" w:rsidRPr="00562A6B" w:rsidRDefault="004B3189" w:rsidP="007919C1">
      <w:pPr>
        <w:spacing w:line="280" w:lineRule="exact"/>
        <w:jc w:val="both"/>
        <w:rPr>
          <w:sz w:val="22"/>
          <w:szCs w:val="22"/>
          <w:u w:val="single"/>
        </w:rPr>
      </w:pPr>
    </w:p>
    <w:p w14:paraId="2D915EA3" w14:textId="77777777" w:rsidR="004B3189" w:rsidRPr="00562A6B" w:rsidRDefault="004B3189" w:rsidP="007919C1">
      <w:pPr>
        <w:spacing w:line="280" w:lineRule="exact"/>
        <w:jc w:val="both"/>
        <w:rPr>
          <w:sz w:val="22"/>
          <w:szCs w:val="22"/>
        </w:rPr>
      </w:pPr>
    </w:p>
    <w:p w14:paraId="3CE84C89" w14:textId="06CAC800" w:rsidR="004B3189" w:rsidRPr="00562A6B" w:rsidRDefault="004B3189" w:rsidP="007919C1">
      <w:pPr>
        <w:tabs>
          <w:tab w:val="center" w:pos="4536"/>
          <w:tab w:val="right" w:pos="9072"/>
        </w:tabs>
        <w:spacing w:line="280" w:lineRule="exact"/>
        <w:jc w:val="both"/>
        <w:rPr>
          <w:sz w:val="22"/>
          <w:szCs w:val="22"/>
        </w:rPr>
      </w:pPr>
      <w:r w:rsidRPr="00562A6B">
        <w:rPr>
          <w:sz w:val="22"/>
          <w:szCs w:val="22"/>
        </w:rPr>
        <w:t xml:space="preserve">La société </w:t>
      </w:r>
      <w:proofErr w:type="spellStart"/>
      <w:r w:rsidRPr="00562A6B">
        <w:rPr>
          <w:sz w:val="22"/>
          <w:szCs w:val="22"/>
        </w:rPr>
        <w:t>Refresco</w:t>
      </w:r>
      <w:proofErr w:type="spellEnd"/>
      <w:r w:rsidRPr="00562A6B">
        <w:rPr>
          <w:sz w:val="22"/>
          <w:szCs w:val="22"/>
        </w:rPr>
        <w:t xml:space="preserve"> France et les partenaires sociaux signataires </w:t>
      </w:r>
      <w:r w:rsidR="00194EE2" w:rsidRPr="00562A6B">
        <w:rPr>
          <w:sz w:val="22"/>
          <w:szCs w:val="22"/>
        </w:rPr>
        <w:t>souhaitent</w:t>
      </w:r>
      <w:r w:rsidRPr="00562A6B">
        <w:rPr>
          <w:sz w:val="22"/>
          <w:szCs w:val="22"/>
        </w:rPr>
        <w:t xml:space="preserve"> réaffirmer</w:t>
      </w:r>
      <w:r w:rsidR="00194EE2" w:rsidRPr="00562A6B">
        <w:rPr>
          <w:sz w:val="22"/>
          <w:szCs w:val="22"/>
        </w:rPr>
        <w:t xml:space="preserve">, au travers de cet article, </w:t>
      </w:r>
      <w:r w:rsidRPr="00562A6B">
        <w:rPr>
          <w:sz w:val="22"/>
          <w:szCs w:val="22"/>
        </w:rPr>
        <w:t>leur volonté commune de s’inscrire dans une démarche dynamique et durable en faveur du maintien dans l’emploi des personnes en situation de handicap.</w:t>
      </w:r>
    </w:p>
    <w:p w14:paraId="36CCFBE3" w14:textId="77777777" w:rsidR="004B3189" w:rsidRPr="00562A6B" w:rsidRDefault="004B3189" w:rsidP="007919C1">
      <w:pPr>
        <w:tabs>
          <w:tab w:val="center" w:pos="4536"/>
          <w:tab w:val="right" w:pos="9072"/>
        </w:tabs>
        <w:spacing w:line="280" w:lineRule="exact"/>
        <w:jc w:val="both"/>
        <w:rPr>
          <w:sz w:val="22"/>
          <w:szCs w:val="22"/>
        </w:rPr>
      </w:pPr>
    </w:p>
    <w:p w14:paraId="70E7FE51" w14:textId="7D58256F" w:rsidR="004B3189" w:rsidRPr="00562A6B" w:rsidRDefault="004B3189" w:rsidP="007919C1">
      <w:pPr>
        <w:tabs>
          <w:tab w:val="center" w:pos="4536"/>
          <w:tab w:val="right" w:pos="9072"/>
        </w:tabs>
        <w:spacing w:line="280" w:lineRule="exact"/>
        <w:jc w:val="both"/>
        <w:rPr>
          <w:sz w:val="22"/>
          <w:szCs w:val="22"/>
        </w:rPr>
      </w:pPr>
      <w:r w:rsidRPr="00562A6B">
        <w:rPr>
          <w:sz w:val="22"/>
          <w:szCs w:val="22"/>
        </w:rPr>
        <w:t xml:space="preserve">Dans cette perspective, les parties signataires décident de formaliser et renforcer les actions menées depuis </w:t>
      </w:r>
      <w:r w:rsidR="00B42CA2" w:rsidRPr="00562A6B">
        <w:rPr>
          <w:sz w:val="22"/>
          <w:szCs w:val="22"/>
        </w:rPr>
        <w:t xml:space="preserve">plusieurs années </w:t>
      </w:r>
      <w:r w:rsidRPr="00562A6B">
        <w:rPr>
          <w:sz w:val="22"/>
          <w:szCs w:val="22"/>
        </w:rPr>
        <w:t>par la direction.</w:t>
      </w:r>
    </w:p>
    <w:p w14:paraId="0F1454E0" w14:textId="77777777" w:rsidR="004B3189" w:rsidRPr="00562A6B" w:rsidRDefault="004B3189" w:rsidP="007919C1">
      <w:pPr>
        <w:tabs>
          <w:tab w:val="center" w:pos="4536"/>
          <w:tab w:val="right" w:pos="9072"/>
        </w:tabs>
        <w:spacing w:line="280" w:lineRule="exact"/>
        <w:jc w:val="both"/>
        <w:rPr>
          <w:sz w:val="22"/>
          <w:szCs w:val="22"/>
        </w:rPr>
      </w:pPr>
    </w:p>
    <w:p w14:paraId="1A08DB23" w14:textId="2C742F3D" w:rsidR="004B3189" w:rsidRPr="00562A6B" w:rsidRDefault="00687839" w:rsidP="00D1450A">
      <w:pPr>
        <w:pStyle w:val="Paragraphedeliste"/>
        <w:keepNext/>
        <w:numPr>
          <w:ilvl w:val="0"/>
          <w:numId w:val="7"/>
        </w:numPr>
        <w:spacing w:before="120" w:after="120" w:line="280" w:lineRule="exact"/>
        <w:jc w:val="both"/>
        <w:outlineLvl w:val="0"/>
        <w:rPr>
          <w:b/>
          <w:sz w:val="22"/>
          <w:szCs w:val="22"/>
          <w:u w:val="single"/>
        </w:rPr>
      </w:pPr>
      <w:bookmarkStart w:id="5" w:name="_Toc458162949"/>
      <w:r w:rsidRPr="00562A6B">
        <w:rPr>
          <w:b/>
          <w:sz w:val="22"/>
          <w:szCs w:val="22"/>
          <w:u w:val="single"/>
        </w:rPr>
        <w:t>P</w:t>
      </w:r>
      <w:r w:rsidR="004B3189" w:rsidRPr="00562A6B">
        <w:rPr>
          <w:b/>
          <w:sz w:val="22"/>
          <w:szCs w:val="22"/>
          <w:u w:val="single"/>
        </w:rPr>
        <w:t>ilotage et coordination</w:t>
      </w:r>
      <w:bookmarkEnd w:id="5"/>
    </w:p>
    <w:p w14:paraId="60CB854F" w14:textId="77777777" w:rsidR="004B3189" w:rsidRPr="00562A6B" w:rsidRDefault="004B3189" w:rsidP="007919C1">
      <w:pPr>
        <w:tabs>
          <w:tab w:val="center" w:pos="4536"/>
          <w:tab w:val="right" w:pos="9072"/>
        </w:tabs>
        <w:spacing w:line="280" w:lineRule="exact"/>
        <w:jc w:val="both"/>
        <w:rPr>
          <w:sz w:val="22"/>
          <w:szCs w:val="22"/>
        </w:rPr>
      </w:pPr>
    </w:p>
    <w:p w14:paraId="7AC61F5B" w14:textId="77777777" w:rsidR="004B3189" w:rsidRPr="00562A6B" w:rsidRDefault="004B3189" w:rsidP="007919C1">
      <w:pPr>
        <w:tabs>
          <w:tab w:val="center" w:pos="4536"/>
          <w:tab w:val="right" w:pos="9072"/>
        </w:tabs>
        <w:spacing w:line="280" w:lineRule="exact"/>
        <w:jc w:val="both"/>
        <w:rPr>
          <w:sz w:val="22"/>
          <w:szCs w:val="22"/>
        </w:rPr>
      </w:pPr>
      <w:r w:rsidRPr="00562A6B">
        <w:rPr>
          <w:sz w:val="22"/>
          <w:szCs w:val="22"/>
        </w:rPr>
        <w:t>Au sein des établissements, des salariés, sur la base du volontariat, assurent la mission de référent handicap.</w:t>
      </w:r>
    </w:p>
    <w:p w14:paraId="1DADE956" w14:textId="77777777" w:rsidR="004B3189" w:rsidRPr="00562A6B" w:rsidRDefault="004B3189" w:rsidP="007919C1">
      <w:pPr>
        <w:tabs>
          <w:tab w:val="center" w:pos="4536"/>
          <w:tab w:val="right" w:pos="9072"/>
        </w:tabs>
        <w:spacing w:line="280" w:lineRule="exact"/>
        <w:jc w:val="both"/>
        <w:rPr>
          <w:sz w:val="22"/>
          <w:szCs w:val="22"/>
        </w:rPr>
      </w:pPr>
    </w:p>
    <w:p w14:paraId="33DD44B6" w14:textId="0E320590" w:rsidR="004B3189" w:rsidRPr="00562A6B" w:rsidRDefault="00E74E9E" w:rsidP="007919C1">
      <w:pPr>
        <w:tabs>
          <w:tab w:val="center" w:pos="4536"/>
          <w:tab w:val="right" w:pos="9072"/>
        </w:tabs>
        <w:spacing w:line="280" w:lineRule="exact"/>
        <w:jc w:val="both"/>
        <w:rPr>
          <w:sz w:val="22"/>
          <w:szCs w:val="22"/>
        </w:rPr>
      </w:pPr>
      <w:r w:rsidRPr="00562A6B">
        <w:rPr>
          <w:sz w:val="22"/>
          <w:szCs w:val="22"/>
        </w:rPr>
        <w:lastRenderedPageBreak/>
        <w:t xml:space="preserve">Ce référent </w:t>
      </w:r>
      <w:r w:rsidR="004B3189" w:rsidRPr="00562A6B">
        <w:rPr>
          <w:sz w:val="22"/>
          <w:szCs w:val="22"/>
        </w:rPr>
        <w:t xml:space="preserve">bénéficie d’une formation adaptée par </w:t>
      </w:r>
      <w:r w:rsidRPr="00562A6B">
        <w:rPr>
          <w:sz w:val="22"/>
          <w:szCs w:val="22"/>
        </w:rPr>
        <w:t>des organismes compétents.</w:t>
      </w:r>
      <w:r w:rsidR="004B3189" w:rsidRPr="00562A6B">
        <w:rPr>
          <w:sz w:val="22"/>
          <w:szCs w:val="22"/>
        </w:rPr>
        <w:t xml:space="preserve"> </w:t>
      </w:r>
    </w:p>
    <w:p w14:paraId="4AA1C3FF" w14:textId="77777777" w:rsidR="004B3189" w:rsidRPr="00562A6B" w:rsidRDefault="004B3189" w:rsidP="007919C1">
      <w:pPr>
        <w:tabs>
          <w:tab w:val="center" w:pos="4536"/>
          <w:tab w:val="right" w:pos="9072"/>
        </w:tabs>
        <w:spacing w:line="280" w:lineRule="exact"/>
        <w:jc w:val="both"/>
        <w:rPr>
          <w:sz w:val="22"/>
          <w:szCs w:val="22"/>
        </w:rPr>
      </w:pPr>
    </w:p>
    <w:p w14:paraId="3AE8EB39" w14:textId="77777777" w:rsidR="004B3189" w:rsidRPr="00562A6B" w:rsidRDefault="004B3189" w:rsidP="007919C1">
      <w:pPr>
        <w:tabs>
          <w:tab w:val="center" w:pos="4536"/>
          <w:tab w:val="right" w:pos="9072"/>
        </w:tabs>
        <w:spacing w:line="280" w:lineRule="exact"/>
        <w:jc w:val="both"/>
        <w:rPr>
          <w:sz w:val="22"/>
          <w:szCs w:val="22"/>
        </w:rPr>
      </w:pPr>
      <w:r w:rsidRPr="00562A6B">
        <w:rPr>
          <w:sz w:val="22"/>
          <w:szCs w:val="22"/>
        </w:rPr>
        <w:t>Le rôle principal du référent est de :</w:t>
      </w:r>
    </w:p>
    <w:p w14:paraId="1494BE87" w14:textId="16D38A79" w:rsidR="004B3189" w:rsidRPr="00562A6B" w:rsidRDefault="004B3189" w:rsidP="00D1450A">
      <w:pPr>
        <w:numPr>
          <w:ilvl w:val="0"/>
          <w:numId w:val="6"/>
        </w:numPr>
        <w:tabs>
          <w:tab w:val="center" w:pos="567"/>
          <w:tab w:val="right" w:pos="9072"/>
        </w:tabs>
        <w:spacing w:line="280" w:lineRule="exact"/>
        <w:jc w:val="both"/>
        <w:rPr>
          <w:sz w:val="22"/>
          <w:szCs w:val="22"/>
        </w:rPr>
      </w:pPr>
      <w:r w:rsidRPr="00562A6B">
        <w:rPr>
          <w:sz w:val="22"/>
          <w:szCs w:val="22"/>
        </w:rPr>
        <w:t xml:space="preserve">Faire évoluer </w:t>
      </w:r>
      <w:r w:rsidR="00194EE2" w:rsidRPr="00562A6B">
        <w:rPr>
          <w:sz w:val="22"/>
          <w:szCs w:val="22"/>
        </w:rPr>
        <w:t xml:space="preserve">le </w:t>
      </w:r>
      <w:r w:rsidRPr="00562A6B">
        <w:rPr>
          <w:sz w:val="22"/>
          <w:szCs w:val="22"/>
        </w:rPr>
        <w:t>regard collectif sur le handicap</w:t>
      </w:r>
    </w:p>
    <w:p w14:paraId="55456FC0" w14:textId="091F7A2E" w:rsidR="004B3189" w:rsidRPr="00562A6B" w:rsidRDefault="004B3189" w:rsidP="00D1450A">
      <w:pPr>
        <w:numPr>
          <w:ilvl w:val="0"/>
          <w:numId w:val="6"/>
        </w:numPr>
        <w:tabs>
          <w:tab w:val="center" w:pos="567"/>
          <w:tab w:val="right" w:pos="9072"/>
        </w:tabs>
        <w:spacing w:line="280" w:lineRule="exact"/>
        <w:jc w:val="both"/>
        <w:rPr>
          <w:sz w:val="22"/>
          <w:szCs w:val="22"/>
        </w:rPr>
      </w:pPr>
      <w:r w:rsidRPr="00562A6B">
        <w:rPr>
          <w:sz w:val="22"/>
          <w:szCs w:val="22"/>
        </w:rPr>
        <w:t>Participer avec l</w:t>
      </w:r>
      <w:r w:rsidR="00326422" w:rsidRPr="00562A6B">
        <w:rPr>
          <w:sz w:val="22"/>
          <w:szCs w:val="22"/>
        </w:rPr>
        <w:t>a société</w:t>
      </w:r>
      <w:r w:rsidRPr="00562A6B">
        <w:rPr>
          <w:sz w:val="22"/>
          <w:szCs w:val="22"/>
        </w:rPr>
        <w:t xml:space="preserve"> au suivi des personnes en situation de handicap</w:t>
      </w:r>
    </w:p>
    <w:p w14:paraId="63DCEA45" w14:textId="77777777" w:rsidR="004B3189" w:rsidRPr="00562A6B" w:rsidRDefault="004B3189" w:rsidP="00D1450A">
      <w:pPr>
        <w:numPr>
          <w:ilvl w:val="0"/>
          <w:numId w:val="6"/>
        </w:numPr>
        <w:tabs>
          <w:tab w:val="center" w:pos="567"/>
          <w:tab w:val="right" w:pos="9072"/>
        </w:tabs>
        <w:spacing w:line="280" w:lineRule="exact"/>
        <w:ind w:left="567" w:hanging="207"/>
        <w:jc w:val="both"/>
        <w:rPr>
          <w:sz w:val="22"/>
          <w:szCs w:val="22"/>
        </w:rPr>
      </w:pPr>
      <w:r w:rsidRPr="00562A6B">
        <w:rPr>
          <w:sz w:val="22"/>
          <w:szCs w:val="22"/>
        </w:rPr>
        <w:t>Effectuer le suivi des personnes en situation de handicap, notamment le suivi administratif des demandes de reconnaissance de la qualité de travailleur handicapé ainsi que leur renouvellement</w:t>
      </w:r>
    </w:p>
    <w:p w14:paraId="2D144AE2" w14:textId="6CB4D5D4" w:rsidR="004B3189" w:rsidRPr="00562A6B" w:rsidRDefault="004B3189" w:rsidP="00D1450A">
      <w:pPr>
        <w:numPr>
          <w:ilvl w:val="0"/>
          <w:numId w:val="6"/>
        </w:numPr>
        <w:tabs>
          <w:tab w:val="center" w:pos="567"/>
          <w:tab w:val="right" w:pos="9072"/>
        </w:tabs>
        <w:spacing w:line="280" w:lineRule="exact"/>
        <w:ind w:left="567" w:hanging="207"/>
        <w:jc w:val="both"/>
        <w:rPr>
          <w:sz w:val="22"/>
          <w:szCs w:val="22"/>
        </w:rPr>
      </w:pPr>
      <w:r w:rsidRPr="00562A6B">
        <w:rPr>
          <w:sz w:val="22"/>
          <w:szCs w:val="22"/>
        </w:rPr>
        <w:t xml:space="preserve">Assurer le lien entre </w:t>
      </w:r>
      <w:r w:rsidR="00326422" w:rsidRPr="00562A6B">
        <w:rPr>
          <w:sz w:val="22"/>
          <w:szCs w:val="22"/>
        </w:rPr>
        <w:t>la société</w:t>
      </w:r>
      <w:r w:rsidRPr="00562A6B">
        <w:rPr>
          <w:sz w:val="22"/>
          <w:szCs w:val="22"/>
        </w:rPr>
        <w:t>, les services de santé au travail, l’OETH et le salarié en situation de handicap pour assurer son maintien dans l’emploi et obtenir les financements adaptés.</w:t>
      </w:r>
    </w:p>
    <w:p w14:paraId="7E899691" w14:textId="6EEA2329" w:rsidR="004B3189" w:rsidRPr="00562A6B" w:rsidRDefault="004B3189" w:rsidP="00D1450A">
      <w:pPr>
        <w:numPr>
          <w:ilvl w:val="0"/>
          <w:numId w:val="6"/>
        </w:numPr>
        <w:tabs>
          <w:tab w:val="center" w:pos="567"/>
          <w:tab w:val="right" w:pos="9072"/>
        </w:tabs>
        <w:spacing w:line="280" w:lineRule="exact"/>
        <w:ind w:left="567" w:hanging="207"/>
        <w:jc w:val="both"/>
        <w:rPr>
          <w:sz w:val="22"/>
          <w:szCs w:val="22"/>
        </w:rPr>
      </w:pPr>
      <w:r w:rsidRPr="00562A6B">
        <w:rPr>
          <w:sz w:val="22"/>
          <w:szCs w:val="22"/>
        </w:rPr>
        <w:t xml:space="preserve">Conseiller </w:t>
      </w:r>
      <w:r w:rsidR="00326422" w:rsidRPr="00562A6B">
        <w:rPr>
          <w:sz w:val="22"/>
          <w:szCs w:val="22"/>
        </w:rPr>
        <w:t>la société</w:t>
      </w:r>
      <w:r w:rsidRPr="00562A6B">
        <w:rPr>
          <w:sz w:val="22"/>
          <w:szCs w:val="22"/>
        </w:rPr>
        <w:t xml:space="preserve"> dans tous les domaines favorisant l’emploi des travailleurs handicapés et initier les projets à entreprendre</w:t>
      </w:r>
    </w:p>
    <w:p w14:paraId="7F622A0A" w14:textId="48D6ED38" w:rsidR="004B3189" w:rsidRPr="00562A6B" w:rsidRDefault="004B3189" w:rsidP="00D1450A">
      <w:pPr>
        <w:numPr>
          <w:ilvl w:val="0"/>
          <w:numId w:val="6"/>
        </w:numPr>
        <w:tabs>
          <w:tab w:val="center" w:pos="567"/>
          <w:tab w:val="right" w:pos="9072"/>
        </w:tabs>
        <w:spacing w:line="280" w:lineRule="exact"/>
        <w:ind w:left="567" w:hanging="207"/>
        <w:jc w:val="both"/>
        <w:rPr>
          <w:sz w:val="22"/>
          <w:szCs w:val="22"/>
        </w:rPr>
      </w:pPr>
      <w:r w:rsidRPr="00562A6B">
        <w:rPr>
          <w:sz w:val="22"/>
          <w:szCs w:val="22"/>
        </w:rPr>
        <w:t xml:space="preserve">Assurer un rôle de conseil autant que de besoin aux personnes en situation de handicap au sein de </w:t>
      </w:r>
      <w:r w:rsidR="00326422" w:rsidRPr="00562A6B">
        <w:rPr>
          <w:sz w:val="22"/>
          <w:szCs w:val="22"/>
        </w:rPr>
        <w:t>la société</w:t>
      </w:r>
      <w:r w:rsidRPr="00562A6B">
        <w:rPr>
          <w:sz w:val="22"/>
          <w:szCs w:val="22"/>
        </w:rPr>
        <w:t>.</w:t>
      </w:r>
    </w:p>
    <w:p w14:paraId="73F3BB17" w14:textId="77777777" w:rsidR="004B3189" w:rsidRPr="00562A6B" w:rsidRDefault="004B3189" w:rsidP="007919C1">
      <w:pPr>
        <w:tabs>
          <w:tab w:val="center" w:pos="567"/>
          <w:tab w:val="right" w:pos="9072"/>
        </w:tabs>
        <w:spacing w:line="280" w:lineRule="exact"/>
        <w:jc w:val="both"/>
        <w:rPr>
          <w:sz w:val="22"/>
          <w:szCs w:val="22"/>
        </w:rPr>
      </w:pPr>
    </w:p>
    <w:p w14:paraId="685D4C20" w14:textId="77777777" w:rsidR="004B3189" w:rsidRPr="00562A6B" w:rsidRDefault="004B3189" w:rsidP="007919C1">
      <w:pPr>
        <w:tabs>
          <w:tab w:val="center" w:pos="567"/>
          <w:tab w:val="right" w:pos="9072"/>
        </w:tabs>
        <w:spacing w:line="280" w:lineRule="exact"/>
        <w:jc w:val="both"/>
        <w:rPr>
          <w:sz w:val="22"/>
          <w:szCs w:val="22"/>
        </w:rPr>
      </w:pPr>
      <w:r w:rsidRPr="00562A6B">
        <w:rPr>
          <w:sz w:val="22"/>
          <w:szCs w:val="22"/>
        </w:rPr>
        <w:t>Les référents handicap se réunissent annuellement à l’initiative de l’employeur pour :</w:t>
      </w:r>
    </w:p>
    <w:p w14:paraId="5E3E61AF" w14:textId="77777777" w:rsidR="004B3189" w:rsidRPr="00562A6B" w:rsidRDefault="004B3189" w:rsidP="00D1450A">
      <w:pPr>
        <w:numPr>
          <w:ilvl w:val="0"/>
          <w:numId w:val="6"/>
        </w:numPr>
        <w:tabs>
          <w:tab w:val="center" w:pos="567"/>
          <w:tab w:val="right" w:pos="9072"/>
        </w:tabs>
        <w:spacing w:line="280" w:lineRule="exact"/>
        <w:jc w:val="both"/>
        <w:rPr>
          <w:sz w:val="22"/>
          <w:szCs w:val="22"/>
        </w:rPr>
      </w:pPr>
      <w:r w:rsidRPr="00562A6B">
        <w:rPr>
          <w:sz w:val="22"/>
          <w:szCs w:val="22"/>
        </w:rPr>
        <w:t>Faire le bilan des actions menées et en proposer la synthèse à l’employeur</w:t>
      </w:r>
    </w:p>
    <w:p w14:paraId="1A364C4B" w14:textId="0D469909" w:rsidR="004B3189" w:rsidRDefault="004B3189" w:rsidP="00D1450A">
      <w:pPr>
        <w:numPr>
          <w:ilvl w:val="0"/>
          <w:numId w:val="6"/>
        </w:numPr>
        <w:tabs>
          <w:tab w:val="center" w:pos="567"/>
          <w:tab w:val="right" w:pos="9072"/>
        </w:tabs>
        <w:spacing w:line="280" w:lineRule="exact"/>
        <w:jc w:val="both"/>
        <w:rPr>
          <w:sz w:val="22"/>
          <w:szCs w:val="22"/>
        </w:rPr>
      </w:pPr>
      <w:r w:rsidRPr="00562A6B">
        <w:rPr>
          <w:sz w:val="22"/>
          <w:szCs w:val="22"/>
        </w:rPr>
        <w:t xml:space="preserve">Promouvoir les bonnes pratiques identifiées au sein des établissements de </w:t>
      </w:r>
      <w:r w:rsidR="00326422" w:rsidRPr="00562A6B">
        <w:rPr>
          <w:sz w:val="22"/>
          <w:szCs w:val="22"/>
        </w:rPr>
        <w:t>la société</w:t>
      </w:r>
      <w:r w:rsidRPr="00562A6B">
        <w:rPr>
          <w:sz w:val="22"/>
          <w:szCs w:val="22"/>
        </w:rPr>
        <w:t>.</w:t>
      </w:r>
    </w:p>
    <w:p w14:paraId="2AC2374D" w14:textId="77777777" w:rsidR="00675CA0" w:rsidRPr="00712261" w:rsidRDefault="00675CA0" w:rsidP="00EE00F0">
      <w:pPr>
        <w:tabs>
          <w:tab w:val="center" w:pos="567"/>
          <w:tab w:val="right" w:pos="9072"/>
        </w:tabs>
        <w:spacing w:line="280" w:lineRule="exact"/>
        <w:jc w:val="both"/>
        <w:rPr>
          <w:sz w:val="22"/>
          <w:szCs w:val="22"/>
        </w:rPr>
      </w:pPr>
    </w:p>
    <w:p w14:paraId="77D0451C" w14:textId="46E7C4F0" w:rsidR="00675CA0" w:rsidRPr="00712261" w:rsidRDefault="00675CA0" w:rsidP="00EE00F0">
      <w:pPr>
        <w:tabs>
          <w:tab w:val="center" w:pos="567"/>
          <w:tab w:val="right" w:pos="9072"/>
        </w:tabs>
        <w:spacing w:line="280" w:lineRule="exact"/>
        <w:jc w:val="both"/>
        <w:rPr>
          <w:sz w:val="22"/>
          <w:szCs w:val="22"/>
        </w:rPr>
      </w:pPr>
      <w:r w:rsidRPr="00712261">
        <w:rPr>
          <w:sz w:val="22"/>
          <w:szCs w:val="22"/>
        </w:rPr>
        <w:t xml:space="preserve">Le référent handicap interviendra annuellement </w:t>
      </w:r>
      <w:r w:rsidRPr="00EE00F0">
        <w:rPr>
          <w:sz w:val="22"/>
          <w:szCs w:val="22"/>
        </w:rPr>
        <w:t xml:space="preserve">lors d’une </w:t>
      </w:r>
      <w:r w:rsidRPr="00712261">
        <w:rPr>
          <w:sz w:val="22"/>
          <w:szCs w:val="22"/>
        </w:rPr>
        <w:t>réunion CHSCT</w:t>
      </w:r>
      <w:r w:rsidRPr="00EE00F0">
        <w:rPr>
          <w:sz w:val="22"/>
          <w:szCs w:val="22"/>
        </w:rPr>
        <w:t xml:space="preserve"> de son site,</w:t>
      </w:r>
      <w:r w:rsidRPr="00712261">
        <w:rPr>
          <w:sz w:val="22"/>
          <w:szCs w:val="22"/>
        </w:rPr>
        <w:t xml:space="preserve"> afin de sensibiliser </w:t>
      </w:r>
      <w:r w:rsidRPr="00EE00F0">
        <w:rPr>
          <w:sz w:val="22"/>
          <w:szCs w:val="22"/>
        </w:rPr>
        <w:t xml:space="preserve">les Elus CHSCT, </w:t>
      </w:r>
      <w:r w:rsidRPr="00712261">
        <w:rPr>
          <w:sz w:val="22"/>
          <w:szCs w:val="22"/>
        </w:rPr>
        <w:t>et d</w:t>
      </w:r>
      <w:r w:rsidRPr="00EE00F0">
        <w:rPr>
          <w:sz w:val="22"/>
          <w:szCs w:val="22"/>
        </w:rPr>
        <w:t>e les informer d</w:t>
      </w:r>
      <w:r w:rsidRPr="00712261">
        <w:rPr>
          <w:sz w:val="22"/>
          <w:szCs w:val="22"/>
        </w:rPr>
        <w:t xml:space="preserve">es actions menées au cours de l’année et </w:t>
      </w:r>
      <w:r w:rsidRPr="00EE00F0">
        <w:rPr>
          <w:sz w:val="22"/>
          <w:szCs w:val="22"/>
        </w:rPr>
        <w:t>les cas échéant d</w:t>
      </w:r>
      <w:r w:rsidRPr="00712261">
        <w:rPr>
          <w:sz w:val="22"/>
          <w:szCs w:val="22"/>
        </w:rPr>
        <w:t>es projets à venir. </w:t>
      </w:r>
    </w:p>
    <w:p w14:paraId="3019AB4B" w14:textId="77777777" w:rsidR="004B3189" w:rsidRPr="00562A6B" w:rsidRDefault="004B3189" w:rsidP="007919C1">
      <w:pPr>
        <w:tabs>
          <w:tab w:val="center" w:pos="567"/>
          <w:tab w:val="right" w:pos="9072"/>
        </w:tabs>
        <w:spacing w:line="280" w:lineRule="exact"/>
        <w:jc w:val="both"/>
        <w:rPr>
          <w:sz w:val="22"/>
          <w:szCs w:val="22"/>
        </w:rPr>
      </w:pPr>
    </w:p>
    <w:p w14:paraId="2A13BA1B" w14:textId="77777777" w:rsidR="004B3189" w:rsidRPr="00562A6B" w:rsidRDefault="004B3189" w:rsidP="00D1450A">
      <w:pPr>
        <w:pStyle w:val="Paragraphedeliste"/>
        <w:keepNext/>
        <w:numPr>
          <w:ilvl w:val="0"/>
          <w:numId w:val="7"/>
        </w:numPr>
        <w:spacing w:before="120" w:after="120" w:line="280" w:lineRule="exact"/>
        <w:jc w:val="both"/>
        <w:outlineLvl w:val="0"/>
        <w:rPr>
          <w:b/>
          <w:sz w:val="22"/>
          <w:szCs w:val="22"/>
          <w:u w:val="single"/>
        </w:rPr>
      </w:pPr>
      <w:bookmarkStart w:id="6" w:name="_Toc458162950"/>
      <w:r w:rsidRPr="00562A6B">
        <w:rPr>
          <w:b/>
          <w:sz w:val="22"/>
          <w:szCs w:val="22"/>
          <w:u w:val="single"/>
        </w:rPr>
        <w:t>Actions prioritaires</w:t>
      </w:r>
      <w:bookmarkEnd w:id="6"/>
    </w:p>
    <w:p w14:paraId="51D75554" w14:textId="77777777" w:rsidR="004B3189" w:rsidRPr="00562A6B" w:rsidRDefault="004B3189" w:rsidP="007919C1">
      <w:pPr>
        <w:tabs>
          <w:tab w:val="center" w:pos="567"/>
          <w:tab w:val="right" w:pos="9072"/>
        </w:tabs>
        <w:spacing w:line="280" w:lineRule="exact"/>
        <w:jc w:val="both"/>
        <w:rPr>
          <w:sz w:val="22"/>
          <w:szCs w:val="22"/>
        </w:rPr>
      </w:pPr>
    </w:p>
    <w:p w14:paraId="4CF16835" w14:textId="77777777" w:rsidR="004B3189" w:rsidRPr="00562A6B" w:rsidRDefault="004B3189" w:rsidP="007919C1">
      <w:pPr>
        <w:tabs>
          <w:tab w:val="center" w:pos="567"/>
          <w:tab w:val="right" w:pos="9072"/>
        </w:tabs>
        <w:spacing w:line="280" w:lineRule="exact"/>
        <w:jc w:val="both"/>
        <w:rPr>
          <w:sz w:val="22"/>
          <w:szCs w:val="22"/>
        </w:rPr>
      </w:pPr>
      <w:r w:rsidRPr="00562A6B">
        <w:rPr>
          <w:sz w:val="22"/>
          <w:szCs w:val="22"/>
        </w:rPr>
        <w:t>Les actions prioritaires retenues dans le cadre de la politique de maintien dans l’emploi des personnes en situation de handicap sont les suivantes :</w:t>
      </w:r>
    </w:p>
    <w:p w14:paraId="64379A49" w14:textId="77777777" w:rsidR="004B3189" w:rsidRPr="00562A6B" w:rsidRDefault="004B3189" w:rsidP="007919C1">
      <w:pPr>
        <w:tabs>
          <w:tab w:val="center" w:pos="567"/>
          <w:tab w:val="right" w:pos="9072"/>
        </w:tabs>
        <w:spacing w:line="280" w:lineRule="exact"/>
        <w:jc w:val="both"/>
        <w:rPr>
          <w:sz w:val="22"/>
          <w:szCs w:val="22"/>
        </w:rPr>
      </w:pPr>
    </w:p>
    <w:p w14:paraId="4426C4FA" w14:textId="77777777" w:rsidR="004B3189" w:rsidRPr="00562A6B" w:rsidRDefault="004B3189" w:rsidP="00D1450A">
      <w:pPr>
        <w:keepNext/>
        <w:numPr>
          <w:ilvl w:val="0"/>
          <w:numId w:val="14"/>
        </w:numPr>
        <w:spacing w:before="120" w:after="120" w:line="280" w:lineRule="exact"/>
        <w:jc w:val="both"/>
        <w:outlineLvl w:val="1"/>
        <w:rPr>
          <w:b/>
          <w:sz w:val="22"/>
          <w:szCs w:val="22"/>
          <w:u w:val="single"/>
        </w:rPr>
      </w:pPr>
      <w:bookmarkStart w:id="7" w:name="_Toc458162951"/>
      <w:r w:rsidRPr="00562A6B">
        <w:rPr>
          <w:sz w:val="22"/>
          <w:szCs w:val="22"/>
          <w:u w:val="single"/>
        </w:rPr>
        <w:t>Formation</w:t>
      </w:r>
      <w:bookmarkEnd w:id="7"/>
      <w:r w:rsidRPr="00562A6B">
        <w:rPr>
          <w:sz w:val="22"/>
          <w:szCs w:val="22"/>
          <w:u w:val="single"/>
        </w:rPr>
        <w:t xml:space="preserve"> </w:t>
      </w:r>
    </w:p>
    <w:p w14:paraId="1E5F7839" w14:textId="4A7138CF" w:rsidR="004B3189" w:rsidRPr="00562A6B" w:rsidRDefault="004B3189" w:rsidP="007919C1">
      <w:pPr>
        <w:tabs>
          <w:tab w:val="center" w:pos="567"/>
          <w:tab w:val="right" w:pos="9072"/>
        </w:tabs>
        <w:spacing w:line="280" w:lineRule="exact"/>
        <w:jc w:val="both"/>
        <w:rPr>
          <w:sz w:val="22"/>
          <w:szCs w:val="22"/>
        </w:rPr>
      </w:pPr>
      <w:r w:rsidRPr="00562A6B">
        <w:rPr>
          <w:sz w:val="22"/>
          <w:szCs w:val="22"/>
        </w:rPr>
        <w:t>Des actions de formation adaptées seront proposées au</w:t>
      </w:r>
      <w:r w:rsidR="009E6EAA" w:rsidRPr="00562A6B">
        <w:rPr>
          <w:sz w:val="22"/>
          <w:szCs w:val="22"/>
        </w:rPr>
        <w:t>x</w:t>
      </w:r>
      <w:r w:rsidRPr="00562A6B">
        <w:rPr>
          <w:sz w:val="22"/>
          <w:szCs w:val="22"/>
        </w:rPr>
        <w:t xml:space="preserve"> salarié</w:t>
      </w:r>
      <w:r w:rsidR="009E6EAA" w:rsidRPr="00562A6B">
        <w:rPr>
          <w:sz w:val="22"/>
          <w:szCs w:val="22"/>
        </w:rPr>
        <w:t>s en situation de handicap</w:t>
      </w:r>
      <w:r w:rsidRPr="00562A6B">
        <w:rPr>
          <w:sz w:val="22"/>
          <w:szCs w:val="22"/>
        </w:rPr>
        <w:t>. Ces formations porteront sur :</w:t>
      </w:r>
    </w:p>
    <w:p w14:paraId="4F93EE89" w14:textId="510CED02" w:rsidR="004B3189" w:rsidRPr="00562A6B" w:rsidRDefault="009E6EAA" w:rsidP="00D1450A">
      <w:pPr>
        <w:numPr>
          <w:ilvl w:val="0"/>
          <w:numId w:val="6"/>
        </w:numPr>
        <w:tabs>
          <w:tab w:val="center" w:pos="567"/>
          <w:tab w:val="right" w:pos="9072"/>
        </w:tabs>
        <w:spacing w:line="280" w:lineRule="exact"/>
        <w:jc w:val="both"/>
        <w:rPr>
          <w:sz w:val="22"/>
          <w:szCs w:val="22"/>
        </w:rPr>
      </w:pPr>
      <w:r w:rsidRPr="00562A6B">
        <w:rPr>
          <w:sz w:val="22"/>
          <w:szCs w:val="22"/>
        </w:rPr>
        <w:t>l</w:t>
      </w:r>
      <w:r w:rsidR="004B3189" w:rsidRPr="00562A6B">
        <w:rPr>
          <w:sz w:val="22"/>
          <w:szCs w:val="22"/>
        </w:rPr>
        <w:t>’adaptation au poste de travail</w:t>
      </w:r>
    </w:p>
    <w:p w14:paraId="7932D0B6" w14:textId="301EDB4F" w:rsidR="004B3189" w:rsidRPr="00562A6B" w:rsidRDefault="009E6EAA" w:rsidP="00D1450A">
      <w:pPr>
        <w:numPr>
          <w:ilvl w:val="0"/>
          <w:numId w:val="6"/>
        </w:numPr>
        <w:tabs>
          <w:tab w:val="center" w:pos="567"/>
          <w:tab w:val="right" w:pos="9072"/>
        </w:tabs>
        <w:spacing w:line="280" w:lineRule="exact"/>
        <w:jc w:val="both"/>
        <w:rPr>
          <w:sz w:val="22"/>
          <w:szCs w:val="22"/>
        </w:rPr>
      </w:pPr>
      <w:r w:rsidRPr="00562A6B">
        <w:rPr>
          <w:sz w:val="22"/>
          <w:szCs w:val="22"/>
        </w:rPr>
        <w:t>l</w:t>
      </w:r>
      <w:r w:rsidR="004B3189" w:rsidRPr="00562A6B">
        <w:rPr>
          <w:sz w:val="22"/>
          <w:szCs w:val="22"/>
        </w:rPr>
        <w:t>a reconversion vers un nouveau métier</w:t>
      </w:r>
      <w:r w:rsidRPr="00562A6B">
        <w:rPr>
          <w:sz w:val="22"/>
          <w:szCs w:val="22"/>
        </w:rPr>
        <w:t>.</w:t>
      </w:r>
    </w:p>
    <w:p w14:paraId="2D7DD93E" w14:textId="77777777" w:rsidR="004B3189" w:rsidRPr="00562A6B" w:rsidRDefault="004B3189" w:rsidP="007919C1">
      <w:pPr>
        <w:tabs>
          <w:tab w:val="center" w:pos="709"/>
          <w:tab w:val="right" w:pos="9072"/>
        </w:tabs>
        <w:spacing w:line="280" w:lineRule="exact"/>
        <w:jc w:val="both"/>
        <w:rPr>
          <w:sz w:val="22"/>
          <w:szCs w:val="22"/>
          <w:u w:val="dotted"/>
        </w:rPr>
      </w:pPr>
    </w:p>
    <w:p w14:paraId="3E9E2732" w14:textId="77777777" w:rsidR="004B3189" w:rsidRPr="00562A6B" w:rsidRDefault="004B3189" w:rsidP="00D1450A">
      <w:pPr>
        <w:keepNext/>
        <w:numPr>
          <w:ilvl w:val="0"/>
          <w:numId w:val="15"/>
        </w:numPr>
        <w:spacing w:before="120" w:after="120" w:line="280" w:lineRule="exact"/>
        <w:jc w:val="both"/>
        <w:outlineLvl w:val="1"/>
        <w:rPr>
          <w:b/>
          <w:sz w:val="22"/>
          <w:szCs w:val="22"/>
          <w:u w:val="single"/>
        </w:rPr>
      </w:pPr>
      <w:bookmarkStart w:id="8" w:name="_Toc458162953"/>
      <w:r w:rsidRPr="00562A6B">
        <w:rPr>
          <w:sz w:val="22"/>
          <w:szCs w:val="22"/>
          <w:u w:val="single"/>
        </w:rPr>
        <w:t>Etude et aménagement de poste</w:t>
      </w:r>
      <w:bookmarkEnd w:id="8"/>
    </w:p>
    <w:p w14:paraId="54529031" w14:textId="37E455E6" w:rsidR="004B3189" w:rsidRPr="00562A6B" w:rsidRDefault="004B3189" w:rsidP="007919C1">
      <w:pPr>
        <w:tabs>
          <w:tab w:val="center" w:pos="567"/>
          <w:tab w:val="right" w:pos="9072"/>
        </w:tabs>
        <w:spacing w:line="280" w:lineRule="exact"/>
        <w:jc w:val="both"/>
        <w:rPr>
          <w:sz w:val="22"/>
          <w:szCs w:val="22"/>
        </w:rPr>
      </w:pPr>
      <w:r w:rsidRPr="00562A6B">
        <w:rPr>
          <w:sz w:val="22"/>
          <w:szCs w:val="22"/>
        </w:rPr>
        <w:t xml:space="preserve">Les aménagements de poste qui ont pour but de concourir au maintien dans l’emploi </w:t>
      </w:r>
      <w:r w:rsidR="00B42CA2" w:rsidRPr="00562A6B">
        <w:rPr>
          <w:sz w:val="22"/>
          <w:szCs w:val="22"/>
        </w:rPr>
        <w:t xml:space="preserve">des salariés en situation de handicap </w:t>
      </w:r>
      <w:r w:rsidRPr="00562A6B">
        <w:rPr>
          <w:sz w:val="22"/>
          <w:szCs w:val="22"/>
        </w:rPr>
        <w:t>seront pilotés par l’établissement en collaboration avec le référent handicap, OETH et le médecin du travail.</w:t>
      </w:r>
      <w:r w:rsidR="00B42CA2" w:rsidRPr="00562A6B">
        <w:rPr>
          <w:sz w:val="22"/>
          <w:szCs w:val="22"/>
        </w:rPr>
        <w:t xml:space="preserve"> Il pourra également être fait appel à un ergonome. En cas de besoin, des investissements en terme</w:t>
      </w:r>
      <w:r w:rsidR="009E6EAA" w:rsidRPr="00562A6B">
        <w:rPr>
          <w:sz w:val="22"/>
          <w:szCs w:val="22"/>
        </w:rPr>
        <w:t>s</w:t>
      </w:r>
      <w:r w:rsidR="00B42CA2" w:rsidRPr="00562A6B">
        <w:rPr>
          <w:sz w:val="22"/>
          <w:szCs w:val="22"/>
        </w:rPr>
        <w:t xml:space="preserve"> de matériel</w:t>
      </w:r>
      <w:r w:rsidR="009E6EAA" w:rsidRPr="00562A6B">
        <w:rPr>
          <w:sz w:val="22"/>
          <w:szCs w:val="22"/>
        </w:rPr>
        <w:t>s</w:t>
      </w:r>
      <w:r w:rsidR="00B42CA2" w:rsidRPr="00562A6B">
        <w:rPr>
          <w:sz w:val="22"/>
          <w:szCs w:val="22"/>
        </w:rPr>
        <w:t xml:space="preserve"> (fauteuils adaptés, rampes…) et de bâtiments pourront être réalisés. Il sera fait appel à des organismes comme le SAMETH pour l’accompagnement dans ce type d’investissement et pour recueillir les subventions possibles.</w:t>
      </w:r>
    </w:p>
    <w:p w14:paraId="1B3BDA80" w14:textId="77777777" w:rsidR="00F53078" w:rsidRPr="00562A6B" w:rsidRDefault="00F53078" w:rsidP="007919C1">
      <w:pPr>
        <w:spacing w:line="280" w:lineRule="exact"/>
        <w:jc w:val="both"/>
        <w:rPr>
          <w:sz w:val="22"/>
          <w:szCs w:val="22"/>
          <w:u w:val="single"/>
        </w:rPr>
      </w:pPr>
    </w:p>
    <w:p w14:paraId="4C3881AE" w14:textId="05E32F7F" w:rsidR="00B42CA2" w:rsidRPr="00562A6B" w:rsidRDefault="00B42CA2" w:rsidP="00B42CA2">
      <w:pPr>
        <w:keepNext/>
        <w:numPr>
          <w:ilvl w:val="0"/>
          <w:numId w:val="14"/>
        </w:numPr>
        <w:spacing w:before="120" w:after="120" w:line="280" w:lineRule="exact"/>
        <w:jc w:val="both"/>
        <w:outlineLvl w:val="1"/>
        <w:rPr>
          <w:b/>
          <w:sz w:val="22"/>
          <w:szCs w:val="22"/>
          <w:u w:val="single"/>
        </w:rPr>
      </w:pPr>
      <w:r w:rsidRPr="00562A6B">
        <w:rPr>
          <w:sz w:val="22"/>
          <w:szCs w:val="22"/>
          <w:u w:val="single"/>
        </w:rPr>
        <w:t xml:space="preserve">Sensibilisation </w:t>
      </w:r>
      <w:r w:rsidR="00332844" w:rsidRPr="00562A6B">
        <w:rPr>
          <w:sz w:val="22"/>
          <w:szCs w:val="22"/>
          <w:u w:val="single"/>
        </w:rPr>
        <w:t xml:space="preserve">au handicap </w:t>
      </w:r>
      <w:r w:rsidRPr="00562A6B">
        <w:rPr>
          <w:sz w:val="22"/>
          <w:szCs w:val="22"/>
          <w:u w:val="single"/>
        </w:rPr>
        <w:t>et communication auprès de l’ensemble du personnel</w:t>
      </w:r>
    </w:p>
    <w:p w14:paraId="2FB79C45" w14:textId="09DD6B5F" w:rsidR="00B42CA2" w:rsidRPr="00562A6B" w:rsidRDefault="00EB1B42" w:rsidP="00B42CA2">
      <w:pPr>
        <w:keepNext/>
        <w:spacing w:before="120" w:after="120" w:line="280" w:lineRule="exact"/>
        <w:jc w:val="both"/>
        <w:outlineLvl w:val="1"/>
        <w:rPr>
          <w:sz w:val="22"/>
          <w:szCs w:val="22"/>
        </w:rPr>
      </w:pPr>
      <w:r w:rsidRPr="00562A6B">
        <w:rPr>
          <w:sz w:val="22"/>
          <w:szCs w:val="22"/>
        </w:rPr>
        <w:t>La société REFRESCO participera</w:t>
      </w:r>
      <w:r w:rsidR="00B42CA2" w:rsidRPr="00562A6B">
        <w:rPr>
          <w:sz w:val="22"/>
          <w:szCs w:val="22"/>
        </w:rPr>
        <w:t xml:space="preserve"> à la semaine du Handicap, avec campagne d’affichage et ateliers de sensibilisation. Les actions entreprises seront relayées via les outils et supports de communication de l’entreprise afin de toucher l’ensemble du personnel.</w:t>
      </w:r>
    </w:p>
    <w:p w14:paraId="623A2236" w14:textId="77777777" w:rsidR="00F53078" w:rsidRPr="00562A6B" w:rsidRDefault="00F53078" w:rsidP="007919C1">
      <w:pPr>
        <w:spacing w:line="280" w:lineRule="exact"/>
        <w:jc w:val="both"/>
        <w:rPr>
          <w:sz w:val="22"/>
          <w:szCs w:val="22"/>
          <w:u w:val="single"/>
        </w:rPr>
      </w:pPr>
    </w:p>
    <w:p w14:paraId="4CE5871A" w14:textId="77777777" w:rsidR="001B1198" w:rsidRDefault="001B1198" w:rsidP="007919C1">
      <w:pPr>
        <w:spacing w:line="280" w:lineRule="exact"/>
        <w:jc w:val="both"/>
        <w:rPr>
          <w:sz w:val="22"/>
          <w:szCs w:val="22"/>
          <w:u w:val="single"/>
        </w:rPr>
      </w:pPr>
    </w:p>
    <w:p w14:paraId="1C7CCCAF" w14:textId="77777777" w:rsidR="001B1198" w:rsidRDefault="001B1198" w:rsidP="007919C1">
      <w:pPr>
        <w:spacing w:line="280" w:lineRule="exact"/>
        <w:jc w:val="both"/>
        <w:rPr>
          <w:sz w:val="22"/>
          <w:szCs w:val="22"/>
          <w:u w:val="single"/>
        </w:rPr>
      </w:pPr>
    </w:p>
    <w:p w14:paraId="7AC5200D" w14:textId="77777777" w:rsidR="001B1198" w:rsidRPr="00562A6B" w:rsidRDefault="001B1198" w:rsidP="007919C1">
      <w:pPr>
        <w:spacing w:line="280" w:lineRule="exact"/>
        <w:jc w:val="both"/>
        <w:rPr>
          <w:sz w:val="22"/>
          <w:szCs w:val="22"/>
          <w:u w:val="single"/>
        </w:rPr>
      </w:pPr>
    </w:p>
    <w:p w14:paraId="19DCF733" w14:textId="0EEBF458" w:rsidR="004B3189" w:rsidRPr="00562A6B" w:rsidRDefault="00F21A9B" w:rsidP="00D1450A">
      <w:pPr>
        <w:pStyle w:val="Paragraphedeliste"/>
        <w:numPr>
          <w:ilvl w:val="0"/>
          <w:numId w:val="4"/>
        </w:numPr>
        <w:spacing w:line="280" w:lineRule="exact"/>
        <w:jc w:val="both"/>
        <w:rPr>
          <w:caps/>
          <w:sz w:val="22"/>
          <w:szCs w:val="22"/>
          <w:u w:val="single"/>
        </w:rPr>
      </w:pPr>
      <w:r w:rsidRPr="00562A6B">
        <w:rPr>
          <w:b/>
          <w:caps/>
          <w:sz w:val="22"/>
          <w:szCs w:val="22"/>
          <w:u w:val="single"/>
        </w:rPr>
        <w:t>Prévoyance maladie</w:t>
      </w:r>
      <w:r w:rsidR="004B3189" w:rsidRPr="00562A6B">
        <w:rPr>
          <w:b/>
          <w:caps/>
          <w:sz w:val="22"/>
          <w:szCs w:val="22"/>
          <w:u w:val="single"/>
        </w:rPr>
        <w:t xml:space="preserve"> – </w:t>
      </w:r>
      <w:r w:rsidRPr="00562A6B">
        <w:rPr>
          <w:b/>
          <w:caps/>
          <w:sz w:val="22"/>
          <w:szCs w:val="22"/>
          <w:u w:val="single"/>
        </w:rPr>
        <w:t>Complémentaire frais de santé</w:t>
      </w:r>
    </w:p>
    <w:p w14:paraId="4D04103B" w14:textId="77777777" w:rsidR="000A5DFA" w:rsidRPr="00562A6B" w:rsidRDefault="000A5DFA" w:rsidP="007919C1">
      <w:pPr>
        <w:pStyle w:val="Paragraphedeliste"/>
        <w:spacing w:line="280" w:lineRule="exact"/>
        <w:jc w:val="both"/>
        <w:rPr>
          <w:sz w:val="22"/>
          <w:szCs w:val="22"/>
          <w:u w:val="single"/>
        </w:rPr>
      </w:pPr>
    </w:p>
    <w:p w14:paraId="2FEF83D2" w14:textId="34DA96C8" w:rsidR="000A5DFA" w:rsidRPr="00562A6B" w:rsidRDefault="000A5DFA" w:rsidP="007919C1">
      <w:pPr>
        <w:pStyle w:val="Sansinterligne"/>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Il est rappelé qu’un régime de prévoyance a été mis en place</w:t>
      </w:r>
      <w:r w:rsidR="009A2E4D" w:rsidRPr="00562A6B">
        <w:rPr>
          <w:rStyle w:val="txt1"/>
          <w:rFonts w:ascii="Times New Roman" w:hAnsi="Times New Roman" w:cs="Times New Roman"/>
          <w:color w:val="auto"/>
          <w:sz w:val="22"/>
          <w:szCs w:val="22"/>
        </w:rPr>
        <w:t xml:space="preserve"> dans chaque établissement de la société </w:t>
      </w:r>
      <w:proofErr w:type="spellStart"/>
      <w:r w:rsidR="009A2E4D" w:rsidRPr="00562A6B">
        <w:rPr>
          <w:rStyle w:val="txt1"/>
          <w:rFonts w:ascii="Times New Roman" w:hAnsi="Times New Roman" w:cs="Times New Roman"/>
          <w:color w:val="auto"/>
          <w:sz w:val="22"/>
          <w:szCs w:val="22"/>
        </w:rPr>
        <w:t>Refresco</w:t>
      </w:r>
      <w:proofErr w:type="spellEnd"/>
      <w:r w:rsidR="009A2E4D" w:rsidRPr="00562A6B">
        <w:rPr>
          <w:rStyle w:val="txt1"/>
          <w:rFonts w:ascii="Times New Roman" w:hAnsi="Times New Roman" w:cs="Times New Roman"/>
          <w:color w:val="auto"/>
          <w:sz w:val="22"/>
          <w:szCs w:val="22"/>
        </w:rPr>
        <w:t xml:space="preserve"> France : </w:t>
      </w:r>
    </w:p>
    <w:p w14:paraId="05F1E4BD" w14:textId="7510E751" w:rsidR="009A2E4D" w:rsidRPr="00562A6B" w:rsidRDefault="009A2E4D" w:rsidP="00D1450A">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w:t>
      </w:r>
      <w:r w:rsidR="00332844" w:rsidRPr="00562A6B">
        <w:rPr>
          <w:rStyle w:val="txt1"/>
          <w:rFonts w:ascii="Times New Roman" w:hAnsi="Times New Roman" w:cs="Times New Roman"/>
          <w:color w:val="auto"/>
          <w:sz w:val="22"/>
          <w:szCs w:val="22"/>
        </w:rPr>
        <w:t xml:space="preserve"> 26/01/2015 pour l’établissement de DLF</w:t>
      </w:r>
    </w:p>
    <w:p w14:paraId="1BAF649B" w14:textId="4DC01865"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 20/02/20</w:t>
      </w:r>
      <w:r w:rsidR="009E6EAA" w:rsidRPr="00562A6B">
        <w:rPr>
          <w:rStyle w:val="txt1"/>
          <w:rFonts w:ascii="Times New Roman" w:hAnsi="Times New Roman" w:cs="Times New Roman"/>
          <w:color w:val="auto"/>
          <w:sz w:val="22"/>
          <w:szCs w:val="22"/>
        </w:rPr>
        <w:t>1</w:t>
      </w:r>
      <w:r w:rsidRPr="00562A6B">
        <w:rPr>
          <w:rStyle w:val="txt1"/>
          <w:rFonts w:ascii="Times New Roman" w:hAnsi="Times New Roman" w:cs="Times New Roman"/>
          <w:color w:val="auto"/>
          <w:sz w:val="22"/>
          <w:szCs w:val="22"/>
        </w:rPr>
        <w:t>5  pour l’établissement de NSG</w:t>
      </w:r>
    </w:p>
    <w:p w14:paraId="32B34FB9" w14:textId="331A1437"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 20/01/2015  pour l’établissement de STA</w:t>
      </w:r>
    </w:p>
    <w:p w14:paraId="240635A4" w14:textId="36CB798B"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 19/01/2015 pour l’établissement de RFS</w:t>
      </w:r>
    </w:p>
    <w:p w14:paraId="12A0E7B5" w14:textId="77777777" w:rsidR="000A5DFA" w:rsidRPr="00562A6B" w:rsidRDefault="000A5DFA" w:rsidP="007919C1">
      <w:pPr>
        <w:spacing w:line="280" w:lineRule="exact"/>
        <w:jc w:val="both"/>
        <w:rPr>
          <w:sz w:val="22"/>
          <w:szCs w:val="22"/>
        </w:rPr>
      </w:pPr>
    </w:p>
    <w:p w14:paraId="41E5CB1E" w14:textId="56B7765C" w:rsidR="000A5DFA" w:rsidRPr="00562A6B" w:rsidRDefault="000A5DFA" w:rsidP="007919C1">
      <w:pPr>
        <w:pStyle w:val="Sansinterligne"/>
        <w:rPr>
          <w:rFonts w:ascii="Times New Roman" w:hAnsi="Times New Roman"/>
        </w:rPr>
      </w:pPr>
      <w:r w:rsidRPr="00562A6B">
        <w:rPr>
          <w:rFonts w:ascii="Times New Roman" w:hAnsi="Times New Roman"/>
        </w:rPr>
        <w:t>Il est également rappelé qu’un régime de remboursements complémentaires de frais occasionnés par une maladie, une maternité ou un accident, a été mis en place</w:t>
      </w:r>
      <w:r w:rsidR="009A2E4D" w:rsidRPr="00562A6B">
        <w:rPr>
          <w:rFonts w:ascii="Times New Roman" w:hAnsi="Times New Roman"/>
        </w:rPr>
        <w:t xml:space="preserve"> dans chaque établissement de la société </w:t>
      </w:r>
      <w:proofErr w:type="spellStart"/>
      <w:r w:rsidR="009A2E4D" w:rsidRPr="00562A6B">
        <w:rPr>
          <w:rFonts w:ascii="Times New Roman" w:hAnsi="Times New Roman"/>
        </w:rPr>
        <w:t>Refresco</w:t>
      </w:r>
      <w:proofErr w:type="spellEnd"/>
      <w:r w:rsidR="009A2E4D" w:rsidRPr="00562A6B">
        <w:rPr>
          <w:rFonts w:ascii="Times New Roman" w:hAnsi="Times New Roman"/>
        </w:rPr>
        <w:t xml:space="preserve"> France : </w:t>
      </w:r>
    </w:p>
    <w:p w14:paraId="78F5FA75" w14:textId="77777777"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 26/01/2015 pour l’établissement de DLF</w:t>
      </w:r>
    </w:p>
    <w:p w14:paraId="0F965949" w14:textId="5D74AB3D"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 20/02/20</w:t>
      </w:r>
      <w:r w:rsidR="009E6EAA" w:rsidRPr="00562A6B">
        <w:rPr>
          <w:rStyle w:val="txt1"/>
          <w:rFonts w:ascii="Times New Roman" w:hAnsi="Times New Roman" w:cs="Times New Roman"/>
          <w:color w:val="auto"/>
          <w:sz w:val="22"/>
          <w:szCs w:val="22"/>
        </w:rPr>
        <w:t>1</w:t>
      </w:r>
      <w:r w:rsidRPr="00562A6B">
        <w:rPr>
          <w:rStyle w:val="txt1"/>
          <w:rFonts w:ascii="Times New Roman" w:hAnsi="Times New Roman" w:cs="Times New Roman"/>
          <w:color w:val="auto"/>
          <w:sz w:val="22"/>
          <w:szCs w:val="22"/>
        </w:rPr>
        <w:t>5  pour l’établissement de NSG</w:t>
      </w:r>
    </w:p>
    <w:p w14:paraId="15EC05E3" w14:textId="1F829383"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 xml:space="preserve">Accord du </w:t>
      </w:r>
      <w:r w:rsidR="00C772CF" w:rsidRPr="00562A6B">
        <w:rPr>
          <w:rStyle w:val="txt1"/>
          <w:rFonts w:ascii="Times New Roman" w:hAnsi="Times New Roman" w:cs="Times New Roman"/>
          <w:color w:val="auto"/>
          <w:sz w:val="22"/>
          <w:szCs w:val="22"/>
        </w:rPr>
        <w:t>22</w:t>
      </w:r>
      <w:r w:rsidRPr="00562A6B">
        <w:rPr>
          <w:rStyle w:val="txt1"/>
          <w:rFonts w:ascii="Times New Roman" w:hAnsi="Times New Roman" w:cs="Times New Roman"/>
          <w:color w:val="auto"/>
          <w:sz w:val="22"/>
          <w:szCs w:val="22"/>
        </w:rPr>
        <w:t>/01/2015  pour l’établissement de STA</w:t>
      </w:r>
    </w:p>
    <w:p w14:paraId="1AAA8A11" w14:textId="77777777" w:rsidR="00332844" w:rsidRPr="00562A6B" w:rsidRDefault="00332844" w:rsidP="00332844">
      <w:pPr>
        <w:pStyle w:val="Sansinterligne"/>
        <w:numPr>
          <w:ilvl w:val="0"/>
          <w:numId w:val="6"/>
        </w:numPr>
        <w:rPr>
          <w:rStyle w:val="txt1"/>
          <w:rFonts w:ascii="Times New Roman" w:hAnsi="Times New Roman" w:cs="Times New Roman"/>
          <w:color w:val="auto"/>
          <w:sz w:val="22"/>
          <w:szCs w:val="22"/>
        </w:rPr>
      </w:pPr>
      <w:r w:rsidRPr="00562A6B">
        <w:rPr>
          <w:rStyle w:val="txt1"/>
          <w:rFonts w:ascii="Times New Roman" w:hAnsi="Times New Roman" w:cs="Times New Roman"/>
          <w:color w:val="auto"/>
          <w:sz w:val="22"/>
          <w:szCs w:val="22"/>
        </w:rPr>
        <w:t>Accord du 19/01/2015 pour l’établissement de RFS</w:t>
      </w:r>
    </w:p>
    <w:p w14:paraId="18D2D9AE" w14:textId="77777777" w:rsidR="009A2E4D" w:rsidRPr="00562A6B" w:rsidRDefault="009A2E4D" w:rsidP="007919C1">
      <w:pPr>
        <w:pStyle w:val="Sansinterligne"/>
        <w:rPr>
          <w:rStyle w:val="txt1"/>
          <w:rFonts w:ascii="Times New Roman" w:hAnsi="Times New Roman" w:cs="Times New Roman"/>
          <w:color w:val="auto"/>
          <w:sz w:val="22"/>
          <w:szCs w:val="22"/>
        </w:rPr>
      </w:pPr>
    </w:p>
    <w:p w14:paraId="27AE18DD" w14:textId="77777777" w:rsidR="000A5DFA" w:rsidRPr="00562A6B" w:rsidRDefault="000A5DFA" w:rsidP="007919C1">
      <w:pPr>
        <w:pStyle w:val="Paragraphedeliste"/>
        <w:spacing w:line="280" w:lineRule="exact"/>
        <w:jc w:val="both"/>
        <w:rPr>
          <w:sz w:val="22"/>
          <w:szCs w:val="22"/>
        </w:rPr>
      </w:pPr>
    </w:p>
    <w:p w14:paraId="5CFC9D64" w14:textId="77777777" w:rsidR="000A5DFA" w:rsidRPr="00562A6B" w:rsidRDefault="000A5DFA" w:rsidP="007919C1">
      <w:pPr>
        <w:spacing w:line="280" w:lineRule="exact"/>
        <w:ind w:left="360"/>
        <w:jc w:val="both"/>
        <w:rPr>
          <w:sz w:val="22"/>
          <w:szCs w:val="22"/>
          <w:u w:val="single"/>
        </w:rPr>
      </w:pPr>
    </w:p>
    <w:p w14:paraId="622EEDA0" w14:textId="77777777" w:rsidR="000158D5" w:rsidRPr="00562A6B" w:rsidRDefault="000158D5" w:rsidP="00D1450A">
      <w:pPr>
        <w:pStyle w:val="Paragraphedeliste"/>
        <w:numPr>
          <w:ilvl w:val="0"/>
          <w:numId w:val="4"/>
        </w:numPr>
        <w:spacing w:line="280" w:lineRule="exact"/>
        <w:jc w:val="both"/>
        <w:rPr>
          <w:b/>
          <w:caps/>
          <w:sz w:val="22"/>
          <w:szCs w:val="22"/>
          <w:u w:val="single"/>
        </w:rPr>
      </w:pPr>
      <w:r w:rsidRPr="00562A6B">
        <w:rPr>
          <w:b/>
          <w:caps/>
          <w:sz w:val="22"/>
          <w:szCs w:val="22"/>
          <w:u w:val="single"/>
        </w:rPr>
        <w:t>Droit d’expression directe et collective des salariés</w:t>
      </w:r>
    </w:p>
    <w:p w14:paraId="3D5F0D55" w14:textId="77777777" w:rsidR="000158D5" w:rsidRPr="00562A6B" w:rsidRDefault="000158D5" w:rsidP="007919C1">
      <w:pPr>
        <w:spacing w:line="280" w:lineRule="exact"/>
        <w:jc w:val="both"/>
        <w:rPr>
          <w:b/>
          <w:sz w:val="22"/>
          <w:szCs w:val="22"/>
          <w:u w:val="single"/>
        </w:rPr>
      </w:pPr>
    </w:p>
    <w:p w14:paraId="26852C06" w14:textId="77777777" w:rsidR="000158D5" w:rsidRPr="00562A6B" w:rsidRDefault="000158D5" w:rsidP="00D1450A">
      <w:pPr>
        <w:pStyle w:val="Paragraphedeliste"/>
        <w:keepNext/>
        <w:numPr>
          <w:ilvl w:val="0"/>
          <w:numId w:val="9"/>
        </w:numPr>
        <w:spacing w:before="120" w:after="120" w:line="280" w:lineRule="exact"/>
        <w:jc w:val="both"/>
        <w:outlineLvl w:val="0"/>
        <w:rPr>
          <w:b/>
          <w:sz w:val="22"/>
          <w:szCs w:val="22"/>
          <w:u w:val="single"/>
        </w:rPr>
      </w:pPr>
      <w:r w:rsidRPr="00562A6B">
        <w:rPr>
          <w:b/>
          <w:sz w:val="22"/>
          <w:szCs w:val="22"/>
          <w:u w:val="single"/>
        </w:rPr>
        <w:t>Définition et domaine</w:t>
      </w:r>
    </w:p>
    <w:p w14:paraId="5DF6ABC2" w14:textId="4E921F0C" w:rsidR="000158D5" w:rsidRPr="00562A6B" w:rsidRDefault="000158D5" w:rsidP="007919C1">
      <w:pPr>
        <w:spacing w:line="280" w:lineRule="exact"/>
        <w:jc w:val="both"/>
        <w:rPr>
          <w:sz w:val="22"/>
          <w:szCs w:val="22"/>
        </w:rPr>
      </w:pPr>
      <w:r w:rsidRPr="00562A6B">
        <w:rPr>
          <w:sz w:val="22"/>
          <w:szCs w:val="22"/>
        </w:rPr>
        <w:t>Le droit d’expression est régi par les articles L. 2281-1 et suivants du code du travail</w:t>
      </w:r>
      <w:r w:rsidR="00FC365D" w:rsidRPr="00562A6B">
        <w:rPr>
          <w:sz w:val="22"/>
          <w:szCs w:val="22"/>
        </w:rPr>
        <w:t>,</w:t>
      </w:r>
      <w:r w:rsidR="00194EE2" w:rsidRPr="00562A6B">
        <w:rPr>
          <w:sz w:val="22"/>
          <w:szCs w:val="22"/>
        </w:rPr>
        <w:t xml:space="preserve"> lesquels disposent que</w:t>
      </w:r>
      <w:r w:rsidRPr="00562A6B">
        <w:rPr>
          <w:sz w:val="22"/>
          <w:szCs w:val="22"/>
        </w:rPr>
        <w:t> :</w:t>
      </w:r>
    </w:p>
    <w:p w14:paraId="5B28198D" w14:textId="77777777" w:rsidR="000158D5" w:rsidRPr="00562A6B" w:rsidRDefault="000158D5" w:rsidP="00D1450A">
      <w:pPr>
        <w:numPr>
          <w:ilvl w:val="0"/>
          <w:numId w:val="8"/>
        </w:numPr>
        <w:spacing w:line="280" w:lineRule="exact"/>
        <w:jc w:val="both"/>
        <w:rPr>
          <w:sz w:val="22"/>
          <w:szCs w:val="22"/>
        </w:rPr>
      </w:pPr>
      <w:r w:rsidRPr="00562A6B">
        <w:rPr>
          <w:sz w:val="22"/>
          <w:szCs w:val="22"/>
        </w:rPr>
        <w:t>« Les salariés bénéficient d'un droit à l'expression directe et collective sur le contenu, les conditions d'exercice et l'organisation de leur travail. »</w:t>
      </w:r>
    </w:p>
    <w:p w14:paraId="2C691B87" w14:textId="4F1B6936" w:rsidR="000158D5" w:rsidRPr="00562A6B" w:rsidRDefault="000158D5" w:rsidP="00D1450A">
      <w:pPr>
        <w:numPr>
          <w:ilvl w:val="0"/>
          <w:numId w:val="8"/>
        </w:numPr>
        <w:spacing w:line="280" w:lineRule="exact"/>
        <w:jc w:val="both"/>
        <w:rPr>
          <w:sz w:val="22"/>
          <w:szCs w:val="22"/>
        </w:rPr>
      </w:pPr>
      <w:r w:rsidRPr="00562A6B">
        <w:rPr>
          <w:sz w:val="22"/>
          <w:szCs w:val="22"/>
        </w:rPr>
        <w:t xml:space="preserve">« L'expression directe et collective des salariés a pour objet de définir les actions à mettre en œuvre pour améliorer leurs conditions de travail, l'organisation de l'activité et la qualité de la </w:t>
      </w:r>
      <w:r w:rsidR="009E6EAA" w:rsidRPr="00562A6B">
        <w:rPr>
          <w:sz w:val="22"/>
          <w:szCs w:val="22"/>
        </w:rPr>
        <w:t>vie a</w:t>
      </w:r>
      <w:r w:rsidR="000B3729" w:rsidRPr="00562A6B">
        <w:rPr>
          <w:sz w:val="22"/>
          <w:szCs w:val="22"/>
        </w:rPr>
        <w:t>u travail au sein du service auquel</w:t>
      </w:r>
      <w:r w:rsidRPr="00562A6B">
        <w:rPr>
          <w:sz w:val="22"/>
          <w:szCs w:val="22"/>
        </w:rPr>
        <w:t xml:space="preserve"> ils appartiennent et dans l'entreprise. »</w:t>
      </w:r>
    </w:p>
    <w:p w14:paraId="5751D3B2" w14:textId="77777777" w:rsidR="000158D5" w:rsidRPr="00562A6B" w:rsidRDefault="000158D5" w:rsidP="00D1450A">
      <w:pPr>
        <w:numPr>
          <w:ilvl w:val="0"/>
          <w:numId w:val="8"/>
        </w:numPr>
        <w:spacing w:line="280" w:lineRule="exact"/>
        <w:jc w:val="both"/>
        <w:rPr>
          <w:sz w:val="22"/>
          <w:szCs w:val="22"/>
        </w:rPr>
      </w:pPr>
      <w:r w:rsidRPr="00562A6B">
        <w:rPr>
          <w:sz w:val="22"/>
          <w:szCs w:val="22"/>
        </w:rPr>
        <w:t>« Les opinions que les salariés, quelle que soit leur place dans la hiérarchie professionnelle, émettent dans l'exercice du droit d'expression ne peuvent motiver une sanction ou un licenciement. »</w:t>
      </w:r>
    </w:p>
    <w:p w14:paraId="793342B4" w14:textId="77777777" w:rsidR="000158D5" w:rsidRPr="00562A6B" w:rsidRDefault="000158D5" w:rsidP="007919C1">
      <w:pPr>
        <w:spacing w:line="280" w:lineRule="exact"/>
        <w:ind w:left="720"/>
        <w:jc w:val="both"/>
        <w:rPr>
          <w:sz w:val="22"/>
          <w:szCs w:val="22"/>
        </w:rPr>
      </w:pPr>
    </w:p>
    <w:p w14:paraId="3E92FAF0" w14:textId="77777777" w:rsidR="000158D5" w:rsidRPr="00562A6B" w:rsidRDefault="000158D5" w:rsidP="007919C1">
      <w:pPr>
        <w:spacing w:line="280" w:lineRule="exact"/>
        <w:jc w:val="both"/>
        <w:rPr>
          <w:sz w:val="22"/>
          <w:szCs w:val="22"/>
        </w:rPr>
      </w:pPr>
      <w:r w:rsidRPr="00562A6B">
        <w:rPr>
          <w:sz w:val="22"/>
          <w:szCs w:val="22"/>
        </w:rPr>
        <w:t>Cependant les parties rappellent que la liberté d’expression est accompagnée de certains devoirs et responsabilités de chacun. Ainsi, les parties rappellent que les limites à la liberté d’expression concernent la protection des personnes, des groupes et des valeurs, notamment l’interdiction de propos vexatoires, diffamatoires et/ou injurieux.</w:t>
      </w:r>
    </w:p>
    <w:p w14:paraId="27B1934B" w14:textId="77777777" w:rsidR="000158D5" w:rsidRPr="00562A6B" w:rsidRDefault="000158D5" w:rsidP="007919C1">
      <w:pPr>
        <w:keepNext/>
        <w:spacing w:before="120" w:after="120" w:line="280" w:lineRule="exact"/>
        <w:jc w:val="both"/>
        <w:outlineLvl w:val="0"/>
        <w:rPr>
          <w:sz w:val="22"/>
          <w:szCs w:val="22"/>
        </w:rPr>
      </w:pPr>
    </w:p>
    <w:p w14:paraId="6DCB58F7" w14:textId="77777777" w:rsidR="004D4458" w:rsidRPr="00562A6B" w:rsidRDefault="000158D5" w:rsidP="00D1450A">
      <w:pPr>
        <w:pStyle w:val="Paragraphedeliste"/>
        <w:keepNext/>
        <w:numPr>
          <w:ilvl w:val="0"/>
          <w:numId w:val="9"/>
        </w:numPr>
        <w:spacing w:before="120" w:after="120" w:line="280" w:lineRule="exact"/>
        <w:jc w:val="both"/>
        <w:outlineLvl w:val="0"/>
        <w:rPr>
          <w:b/>
          <w:sz w:val="22"/>
          <w:szCs w:val="22"/>
          <w:u w:val="single"/>
        </w:rPr>
      </w:pPr>
      <w:r w:rsidRPr="00562A6B">
        <w:rPr>
          <w:b/>
          <w:sz w:val="22"/>
          <w:szCs w:val="22"/>
          <w:u w:val="single"/>
        </w:rPr>
        <w:t>Les mesures en matière de droit d’expression</w:t>
      </w:r>
    </w:p>
    <w:p w14:paraId="7BF20318" w14:textId="77777777" w:rsidR="000B3729" w:rsidRPr="00562A6B" w:rsidRDefault="000B3729" w:rsidP="009E6EAA">
      <w:pPr>
        <w:keepNext/>
        <w:spacing w:before="120" w:after="120" w:line="280" w:lineRule="exact"/>
        <w:jc w:val="both"/>
        <w:outlineLvl w:val="0"/>
        <w:rPr>
          <w:b/>
          <w:sz w:val="22"/>
          <w:szCs w:val="22"/>
        </w:rPr>
      </w:pPr>
    </w:p>
    <w:p w14:paraId="0E6DB817" w14:textId="42408B01" w:rsidR="000B3729" w:rsidRPr="00562A6B" w:rsidRDefault="000B3729" w:rsidP="000B3729">
      <w:pPr>
        <w:pStyle w:val="Paragraphedeliste"/>
        <w:keepNext/>
        <w:numPr>
          <w:ilvl w:val="0"/>
          <w:numId w:val="14"/>
        </w:numPr>
        <w:spacing w:before="120" w:after="120" w:line="280" w:lineRule="exact"/>
        <w:jc w:val="both"/>
        <w:outlineLvl w:val="0"/>
        <w:rPr>
          <w:sz w:val="22"/>
          <w:szCs w:val="22"/>
          <w:u w:val="single"/>
        </w:rPr>
      </w:pPr>
      <w:r w:rsidRPr="00562A6B">
        <w:rPr>
          <w:sz w:val="22"/>
          <w:szCs w:val="22"/>
          <w:u w:val="single"/>
        </w:rPr>
        <w:t>L’organisation d’une enquête « Bien-être au travail »</w:t>
      </w:r>
    </w:p>
    <w:p w14:paraId="41216F8B" w14:textId="32100565" w:rsidR="000B3729" w:rsidRPr="00562A6B" w:rsidRDefault="000B3729" w:rsidP="000B3729">
      <w:pPr>
        <w:keepNext/>
        <w:spacing w:before="120" w:after="120" w:line="280" w:lineRule="exact"/>
        <w:jc w:val="both"/>
        <w:outlineLvl w:val="0"/>
        <w:rPr>
          <w:sz w:val="22"/>
          <w:szCs w:val="22"/>
        </w:rPr>
      </w:pPr>
      <w:r w:rsidRPr="00562A6B">
        <w:rPr>
          <w:sz w:val="22"/>
          <w:szCs w:val="22"/>
        </w:rPr>
        <w:t xml:space="preserve">Il est proposé à tous les salariés de la société REFRESCO France de participer, </w:t>
      </w:r>
      <w:r w:rsidR="009E6EAA" w:rsidRPr="00562A6B">
        <w:rPr>
          <w:sz w:val="22"/>
          <w:szCs w:val="22"/>
        </w:rPr>
        <w:t>régulièrement</w:t>
      </w:r>
      <w:r w:rsidRPr="00562A6B">
        <w:rPr>
          <w:sz w:val="22"/>
          <w:szCs w:val="22"/>
        </w:rPr>
        <w:t xml:space="preserve">, de </w:t>
      </w:r>
      <w:r w:rsidRPr="00EE00F0">
        <w:rPr>
          <w:color w:val="000000" w:themeColor="text1"/>
          <w:sz w:val="22"/>
          <w:szCs w:val="22"/>
        </w:rPr>
        <w:t xml:space="preserve">manière </w:t>
      </w:r>
      <w:r w:rsidRPr="00712261">
        <w:rPr>
          <w:sz w:val="22"/>
          <w:szCs w:val="22"/>
        </w:rPr>
        <w:t>anonyme</w:t>
      </w:r>
      <w:r w:rsidR="00675CA0" w:rsidRPr="00712261">
        <w:rPr>
          <w:sz w:val="22"/>
          <w:szCs w:val="22"/>
        </w:rPr>
        <w:t xml:space="preserve"> et volontaire</w:t>
      </w:r>
      <w:r w:rsidRPr="00712261">
        <w:rPr>
          <w:sz w:val="22"/>
          <w:szCs w:val="22"/>
        </w:rPr>
        <w:t>, à une enquête conce</w:t>
      </w:r>
      <w:r w:rsidR="009E6EAA" w:rsidRPr="00712261">
        <w:rPr>
          <w:sz w:val="22"/>
          <w:szCs w:val="22"/>
        </w:rPr>
        <w:t>rnant le « bien-être au travail »</w:t>
      </w:r>
      <w:r w:rsidR="00E74E9E" w:rsidRPr="00712261">
        <w:rPr>
          <w:sz w:val="22"/>
          <w:szCs w:val="22"/>
        </w:rPr>
        <w:t>.</w:t>
      </w:r>
      <w:r w:rsidRPr="00712261">
        <w:rPr>
          <w:sz w:val="22"/>
          <w:szCs w:val="22"/>
        </w:rPr>
        <w:t xml:space="preserve"> Cette enquête</w:t>
      </w:r>
      <w:r w:rsidR="00675CA0" w:rsidRPr="00712261">
        <w:rPr>
          <w:sz w:val="22"/>
          <w:szCs w:val="22"/>
        </w:rPr>
        <w:t xml:space="preserve"> </w:t>
      </w:r>
      <w:r w:rsidR="00675CA0" w:rsidRPr="00712261">
        <w:rPr>
          <w:sz w:val="22"/>
          <w:szCs w:val="22"/>
        </w:rPr>
        <w:lastRenderedPageBreak/>
        <w:t>organisée par l’employeur</w:t>
      </w:r>
      <w:r w:rsidRPr="00712261">
        <w:rPr>
          <w:sz w:val="22"/>
          <w:szCs w:val="22"/>
        </w:rPr>
        <w:t xml:space="preserve"> </w:t>
      </w:r>
      <w:r w:rsidRPr="00562A6B">
        <w:rPr>
          <w:sz w:val="22"/>
          <w:szCs w:val="22"/>
        </w:rPr>
        <w:t>a pour objectif de permettre à chacun de s’exprimer au moyen de questions fermées et ouvertes.</w:t>
      </w:r>
    </w:p>
    <w:p w14:paraId="725B3D96" w14:textId="77777777" w:rsidR="001B1198" w:rsidRPr="00562A6B" w:rsidRDefault="001B1198" w:rsidP="0007589E">
      <w:pPr>
        <w:pStyle w:val="Paragraphedeliste"/>
        <w:keepNext/>
        <w:spacing w:before="120" w:after="120" w:line="280" w:lineRule="exact"/>
        <w:jc w:val="both"/>
        <w:outlineLvl w:val="0"/>
        <w:rPr>
          <w:b/>
          <w:sz w:val="22"/>
          <w:szCs w:val="22"/>
        </w:rPr>
      </w:pPr>
    </w:p>
    <w:p w14:paraId="42619A3A" w14:textId="64BF51DB" w:rsidR="004D4458" w:rsidRPr="00562A6B" w:rsidRDefault="0007589E" w:rsidP="000B3729">
      <w:pPr>
        <w:pStyle w:val="Paragraphedeliste"/>
        <w:numPr>
          <w:ilvl w:val="0"/>
          <w:numId w:val="14"/>
        </w:numPr>
        <w:tabs>
          <w:tab w:val="center" w:pos="4536"/>
          <w:tab w:val="right" w:pos="9072"/>
        </w:tabs>
        <w:spacing w:line="280" w:lineRule="exact"/>
        <w:jc w:val="both"/>
        <w:rPr>
          <w:i/>
          <w:sz w:val="22"/>
          <w:szCs w:val="22"/>
          <w:u w:val="single"/>
        </w:rPr>
      </w:pPr>
      <w:r w:rsidRPr="00562A6B">
        <w:rPr>
          <w:sz w:val="22"/>
          <w:szCs w:val="22"/>
          <w:u w:val="single"/>
        </w:rPr>
        <w:t>Réunion</w:t>
      </w:r>
      <w:r w:rsidR="009E6EAA" w:rsidRPr="00562A6B">
        <w:rPr>
          <w:sz w:val="22"/>
          <w:szCs w:val="22"/>
          <w:u w:val="single"/>
        </w:rPr>
        <w:t>s</w:t>
      </w:r>
      <w:r w:rsidRPr="00562A6B">
        <w:rPr>
          <w:sz w:val="22"/>
          <w:szCs w:val="22"/>
          <w:u w:val="single"/>
        </w:rPr>
        <w:t xml:space="preserve"> permettant l’expression des salariés</w:t>
      </w:r>
    </w:p>
    <w:p w14:paraId="7BEF6576" w14:textId="77777777" w:rsidR="0007589E" w:rsidRPr="00562A6B" w:rsidRDefault="0007589E" w:rsidP="0007589E">
      <w:pPr>
        <w:tabs>
          <w:tab w:val="center" w:pos="4536"/>
          <w:tab w:val="right" w:pos="9072"/>
        </w:tabs>
        <w:spacing w:line="280" w:lineRule="exact"/>
        <w:jc w:val="both"/>
        <w:rPr>
          <w:sz w:val="22"/>
          <w:szCs w:val="22"/>
        </w:rPr>
      </w:pPr>
    </w:p>
    <w:p w14:paraId="2EDE6E9D" w14:textId="59287DE8" w:rsidR="000B3729" w:rsidRPr="00562A6B" w:rsidRDefault="000B3729" w:rsidP="0007589E">
      <w:pPr>
        <w:tabs>
          <w:tab w:val="center" w:pos="4536"/>
          <w:tab w:val="right" w:pos="9072"/>
        </w:tabs>
        <w:spacing w:line="280" w:lineRule="exact"/>
        <w:jc w:val="both"/>
        <w:rPr>
          <w:sz w:val="22"/>
          <w:szCs w:val="22"/>
        </w:rPr>
      </w:pPr>
      <w:r w:rsidRPr="00562A6B">
        <w:rPr>
          <w:sz w:val="22"/>
          <w:szCs w:val="22"/>
        </w:rPr>
        <w:t>Les résultats de cette enquête sont présentés aux salariés, au travers de réunions (RIG, réunions de service…) Ces réunions ont également pour objet de permettre à chaque salarié de s’exprimer, et de recueillir les propositions d’amélioration, afin de construire sur chaque site un plan d’actions efficace, cohérent et correspondant aux attentes des salariés</w:t>
      </w:r>
      <w:r w:rsidR="00E27384" w:rsidRPr="00562A6B">
        <w:rPr>
          <w:sz w:val="22"/>
          <w:szCs w:val="22"/>
        </w:rPr>
        <w:t>, suite à cette enquête</w:t>
      </w:r>
      <w:r w:rsidRPr="00562A6B">
        <w:rPr>
          <w:sz w:val="22"/>
          <w:szCs w:val="22"/>
        </w:rPr>
        <w:t>.</w:t>
      </w:r>
    </w:p>
    <w:p w14:paraId="2C3FF5EB" w14:textId="4110E85E" w:rsidR="0007589E" w:rsidRPr="00562A6B" w:rsidRDefault="0007589E" w:rsidP="0007589E">
      <w:pPr>
        <w:tabs>
          <w:tab w:val="center" w:pos="4536"/>
          <w:tab w:val="right" w:pos="9072"/>
        </w:tabs>
        <w:spacing w:line="280" w:lineRule="exact"/>
        <w:jc w:val="both"/>
        <w:rPr>
          <w:sz w:val="22"/>
          <w:szCs w:val="22"/>
        </w:rPr>
      </w:pPr>
      <w:r w:rsidRPr="00562A6B">
        <w:rPr>
          <w:sz w:val="22"/>
          <w:szCs w:val="22"/>
        </w:rPr>
        <w:t>Le droit d’expression des salariés s’ex</w:t>
      </w:r>
      <w:r w:rsidR="000B3729" w:rsidRPr="00562A6B">
        <w:rPr>
          <w:sz w:val="22"/>
          <w:szCs w:val="22"/>
        </w:rPr>
        <w:t>erce dans le cadre de ces réunions.</w:t>
      </w:r>
    </w:p>
    <w:p w14:paraId="40AF2914" w14:textId="4C877475" w:rsidR="000B3729" w:rsidRPr="00562A6B" w:rsidRDefault="000B3729" w:rsidP="009E6EAA">
      <w:pPr>
        <w:keepNext/>
        <w:spacing w:before="120" w:after="120" w:line="280" w:lineRule="exact"/>
        <w:jc w:val="both"/>
        <w:outlineLvl w:val="1"/>
        <w:rPr>
          <w:sz w:val="22"/>
          <w:szCs w:val="22"/>
        </w:rPr>
      </w:pPr>
      <w:r w:rsidRPr="00562A6B">
        <w:rPr>
          <w:sz w:val="22"/>
          <w:szCs w:val="22"/>
        </w:rPr>
        <w:t>Il est particulièrement importan</w:t>
      </w:r>
      <w:r w:rsidR="000158D5" w:rsidRPr="00562A6B">
        <w:rPr>
          <w:sz w:val="22"/>
          <w:szCs w:val="22"/>
        </w:rPr>
        <w:t xml:space="preserve">t que ces réunions soient planifiées </w:t>
      </w:r>
      <w:r w:rsidR="00E27384" w:rsidRPr="00562A6B">
        <w:rPr>
          <w:sz w:val="22"/>
          <w:szCs w:val="22"/>
        </w:rPr>
        <w:t>à l’avance</w:t>
      </w:r>
      <w:r w:rsidR="000158D5" w:rsidRPr="00562A6B">
        <w:rPr>
          <w:sz w:val="22"/>
          <w:szCs w:val="22"/>
        </w:rPr>
        <w:t xml:space="preserve"> afin de permettre à chacun de s’organiser. Les horaires de réunion doivent être respectés. Les salariés n’ayant pu assister à la réunion doivent pouvoir se faire c</w:t>
      </w:r>
      <w:r w:rsidRPr="00562A6B">
        <w:rPr>
          <w:sz w:val="22"/>
          <w:szCs w:val="22"/>
        </w:rPr>
        <w:t>ommuniquer le compte rendu par leur</w:t>
      </w:r>
      <w:r w:rsidR="000158D5" w:rsidRPr="00562A6B">
        <w:rPr>
          <w:sz w:val="22"/>
          <w:szCs w:val="22"/>
        </w:rPr>
        <w:t xml:space="preserve"> responsable</w:t>
      </w:r>
      <w:r w:rsidRPr="00562A6B">
        <w:rPr>
          <w:sz w:val="22"/>
          <w:szCs w:val="22"/>
        </w:rPr>
        <w:t xml:space="preserve"> hiérarchique</w:t>
      </w:r>
      <w:r w:rsidR="000158D5" w:rsidRPr="00562A6B">
        <w:rPr>
          <w:sz w:val="22"/>
          <w:szCs w:val="22"/>
        </w:rPr>
        <w:t>.</w:t>
      </w:r>
    </w:p>
    <w:p w14:paraId="1AB41FAB" w14:textId="77777777" w:rsidR="009E6EAA" w:rsidRPr="00562A6B" w:rsidRDefault="009E6EAA" w:rsidP="007919C1">
      <w:pPr>
        <w:spacing w:line="280" w:lineRule="exact"/>
        <w:jc w:val="both"/>
        <w:rPr>
          <w:sz w:val="22"/>
          <w:szCs w:val="22"/>
        </w:rPr>
      </w:pPr>
    </w:p>
    <w:p w14:paraId="05E7E6D9" w14:textId="42AB9BDE" w:rsidR="00872F33" w:rsidRPr="00562A6B" w:rsidRDefault="000158D5" w:rsidP="007919C1">
      <w:pPr>
        <w:spacing w:line="280" w:lineRule="exact"/>
        <w:jc w:val="both"/>
        <w:rPr>
          <w:sz w:val="22"/>
          <w:szCs w:val="22"/>
        </w:rPr>
      </w:pPr>
      <w:r w:rsidRPr="00562A6B">
        <w:rPr>
          <w:sz w:val="22"/>
          <w:szCs w:val="22"/>
        </w:rPr>
        <w:t xml:space="preserve">En outre, </w:t>
      </w:r>
      <w:r w:rsidR="009E6EAA" w:rsidRPr="00562A6B">
        <w:rPr>
          <w:sz w:val="22"/>
          <w:szCs w:val="22"/>
        </w:rPr>
        <w:t xml:space="preserve">au-delà de cette enquête, </w:t>
      </w:r>
      <w:r w:rsidRPr="00562A6B">
        <w:rPr>
          <w:sz w:val="22"/>
          <w:szCs w:val="22"/>
        </w:rPr>
        <w:t>des groupes d’expression peuvent être mis en place à la demande des salariés</w:t>
      </w:r>
      <w:r w:rsidR="009E6EAA" w:rsidRPr="00562A6B">
        <w:rPr>
          <w:sz w:val="22"/>
          <w:szCs w:val="22"/>
        </w:rPr>
        <w:t xml:space="preserve"> et/ou de l’encadrement</w:t>
      </w:r>
      <w:r w:rsidRPr="00562A6B">
        <w:rPr>
          <w:sz w:val="22"/>
          <w:szCs w:val="22"/>
        </w:rPr>
        <w:t>. Ce groupe est mis en place pour répondre à une demande collective de salariés</w:t>
      </w:r>
      <w:r w:rsidR="00E74E9E" w:rsidRPr="00562A6B">
        <w:rPr>
          <w:sz w:val="22"/>
          <w:szCs w:val="22"/>
        </w:rPr>
        <w:t xml:space="preserve"> ou de l’encadrement</w:t>
      </w:r>
      <w:r w:rsidRPr="00562A6B">
        <w:rPr>
          <w:sz w:val="22"/>
          <w:szCs w:val="22"/>
        </w:rPr>
        <w:t xml:space="preserve">. </w:t>
      </w:r>
      <w:r w:rsidR="002436FE" w:rsidRPr="00562A6B">
        <w:rPr>
          <w:sz w:val="22"/>
          <w:szCs w:val="22"/>
        </w:rPr>
        <w:t xml:space="preserve">Ce groupe peut être </w:t>
      </w:r>
      <w:r w:rsidRPr="00562A6B">
        <w:rPr>
          <w:sz w:val="22"/>
          <w:szCs w:val="22"/>
        </w:rPr>
        <w:t xml:space="preserve">organisé au sein d’unités cohérentes de travail, regroupant </w:t>
      </w:r>
      <w:r w:rsidR="000B3729" w:rsidRPr="00562A6B">
        <w:rPr>
          <w:sz w:val="22"/>
          <w:szCs w:val="22"/>
        </w:rPr>
        <w:t>des salariés</w:t>
      </w:r>
      <w:r w:rsidRPr="00562A6B">
        <w:rPr>
          <w:sz w:val="22"/>
          <w:szCs w:val="22"/>
        </w:rPr>
        <w:t xml:space="preserve"> qui se connaissent et partagent, dans un lieu commun, </w:t>
      </w:r>
      <w:r w:rsidR="00B40356" w:rsidRPr="00562A6B">
        <w:rPr>
          <w:sz w:val="22"/>
          <w:szCs w:val="22"/>
        </w:rPr>
        <w:t>les mêmes</w:t>
      </w:r>
      <w:r w:rsidRPr="00562A6B">
        <w:rPr>
          <w:sz w:val="22"/>
          <w:szCs w:val="22"/>
        </w:rPr>
        <w:t xml:space="preserve"> conditions de travail. </w:t>
      </w:r>
    </w:p>
    <w:p w14:paraId="60CC933C" w14:textId="77777777" w:rsidR="009E6EAA" w:rsidRPr="00562A6B" w:rsidRDefault="009E6EAA" w:rsidP="007919C1">
      <w:pPr>
        <w:spacing w:line="280" w:lineRule="exact"/>
        <w:jc w:val="both"/>
        <w:rPr>
          <w:sz w:val="22"/>
          <w:szCs w:val="22"/>
        </w:rPr>
      </w:pPr>
    </w:p>
    <w:p w14:paraId="7AB7357F" w14:textId="06D4C2FA" w:rsidR="000158D5" w:rsidRPr="00562A6B" w:rsidRDefault="000158D5" w:rsidP="009E6EAA">
      <w:pPr>
        <w:pStyle w:val="Paragraphedeliste"/>
        <w:numPr>
          <w:ilvl w:val="0"/>
          <w:numId w:val="14"/>
        </w:numPr>
        <w:tabs>
          <w:tab w:val="center" w:pos="4536"/>
          <w:tab w:val="right" w:pos="9072"/>
        </w:tabs>
        <w:spacing w:line="280" w:lineRule="exact"/>
        <w:jc w:val="both"/>
        <w:rPr>
          <w:sz w:val="22"/>
          <w:szCs w:val="22"/>
          <w:u w:val="single"/>
        </w:rPr>
      </w:pPr>
      <w:r w:rsidRPr="00562A6B">
        <w:rPr>
          <w:sz w:val="22"/>
          <w:szCs w:val="22"/>
          <w:u w:val="single"/>
        </w:rPr>
        <w:t>Sensibiliser le management intermédiaire</w:t>
      </w:r>
    </w:p>
    <w:p w14:paraId="618C4464" w14:textId="77777777" w:rsidR="000158D5" w:rsidRPr="00562A6B" w:rsidRDefault="000158D5" w:rsidP="007919C1">
      <w:pPr>
        <w:spacing w:line="280" w:lineRule="exact"/>
        <w:jc w:val="both"/>
        <w:rPr>
          <w:sz w:val="22"/>
          <w:szCs w:val="22"/>
        </w:rPr>
      </w:pPr>
    </w:p>
    <w:p w14:paraId="5D28A8E3" w14:textId="5A5213DF" w:rsidR="000158D5" w:rsidRPr="00562A6B" w:rsidRDefault="00872F33" w:rsidP="007919C1">
      <w:pPr>
        <w:spacing w:line="280" w:lineRule="exact"/>
        <w:jc w:val="both"/>
        <w:rPr>
          <w:sz w:val="22"/>
          <w:szCs w:val="22"/>
        </w:rPr>
      </w:pPr>
      <w:r w:rsidRPr="00562A6B">
        <w:rPr>
          <w:sz w:val="22"/>
          <w:szCs w:val="22"/>
        </w:rPr>
        <w:t>D</w:t>
      </w:r>
      <w:r w:rsidR="000158D5" w:rsidRPr="00562A6B">
        <w:rPr>
          <w:sz w:val="22"/>
          <w:szCs w:val="22"/>
        </w:rPr>
        <w:t>ans le cadre des plans de formations élaborés par les établissements, un temps de sensibilisation/formation dans les domaines de la gestion d’équipes, de droit du travail et de la qualité de vie au travail pourra contribuer à favoriser cette dernière.</w:t>
      </w:r>
    </w:p>
    <w:p w14:paraId="7BE3F044" w14:textId="77777777" w:rsidR="000158D5" w:rsidRPr="00562A6B" w:rsidRDefault="000158D5" w:rsidP="007919C1">
      <w:pPr>
        <w:spacing w:line="280" w:lineRule="exact"/>
        <w:jc w:val="both"/>
        <w:rPr>
          <w:sz w:val="22"/>
          <w:szCs w:val="22"/>
        </w:rPr>
      </w:pPr>
    </w:p>
    <w:p w14:paraId="17A5E438" w14:textId="77777777" w:rsidR="000158D5" w:rsidRPr="00562A6B" w:rsidRDefault="000158D5" w:rsidP="007919C1">
      <w:pPr>
        <w:spacing w:line="280" w:lineRule="exact"/>
        <w:jc w:val="both"/>
        <w:rPr>
          <w:b/>
          <w:sz w:val="22"/>
          <w:szCs w:val="22"/>
          <w:u w:val="single"/>
        </w:rPr>
      </w:pPr>
    </w:p>
    <w:p w14:paraId="5230FB67" w14:textId="77777777" w:rsidR="000158D5" w:rsidRPr="00562A6B" w:rsidRDefault="000158D5" w:rsidP="00D1450A">
      <w:pPr>
        <w:pStyle w:val="Paragraphedeliste"/>
        <w:numPr>
          <w:ilvl w:val="0"/>
          <w:numId w:val="4"/>
        </w:numPr>
        <w:spacing w:line="280" w:lineRule="exact"/>
        <w:jc w:val="both"/>
        <w:rPr>
          <w:b/>
          <w:caps/>
          <w:sz w:val="22"/>
          <w:szCs w:val="22"/>
          <w:u w:val="single"/>
        </w:rPr>
      </w:pPr>
      <w:r w:rsidRPr="00562A6B">
        <w:rPr>
          <w:b/>
          <w:caps/>
          <w:sz w:val="22"/>
          <w:szCs w:val="22"/>
          <w:u w:val="single"/>
        </w:rPr>
        <w:t xml:space="preserve">Droit à la déconnexion </w:t>
      </w:r>
      <w:r w:rsidR="009737B3" w:rsidRPr="00562A6B">
        <w:rPr>
          <w:b/>
          <w:caps/>
          <w:sz w:val="22"/>
          <w:szCs w:val="22"/>
          <w:u w:val="single"/>
        </w:rPr>
        <w:t>et mise en place par l'entreprise de dispositifs de régulation de l'utilisation des outils numériques</w:t>
      </w:r>
    </w:p>
    <w:p w14:paraId="3C298E10" w14:textId="77777777" w:rsidR="004D785A" w:rsidRDefault="004D785A" w:rsidP="007919C1">
      <w:pPr>
        <w:spacing w:line="280" w:lineRule="exact"/>
        <w:jc w:val="both"/>
        <w:rPr>
          <w:b/>
          <w:color w:val="000000"/>
          <w:sz w:val="22"/>
          <w:szCs w:val="22"/>
          <w:u w:val="single"/>
        </w:rPr>
      </w:pPr>
    </w:p>
    <w:p w14:paraId="213BC804" w14:textId="77777777" w:rsidR="004D785A" w:rsidRDefault="004D785A" w:rsidP="007919C1">
      <w:pPr>
        <w:tabs>
          <w:tab w:val="center" w:pos="709"/>
          <w:tab w:val="center" w:pos="851"/>
          <w:tab w:val="right" w:pos="1418"/>
          <w:tab w:val="right" w:pos="9072"/>
        </w:tabs>
        <w:spacing w:line="280" w:lineRule="exact"/>
        <w:jc w:val="both"/>
        <w:rPr>
          <w:sz w:val="22"/>
          <w:szCs w:val="22"/>
        </w:rPr>
      </w:pPr>
      <w:r w:rsidRPr="000158D5">
        <w:rPr>
          <w:sz w:val="22"/>
          <w:szCs w:val="22"/>
        </w:rPr>
        <w:t>L'objectif du droit à la déconnexion est de garantir l'effectivité du droit au repos des salariés.</w:t>
      </w:r>
    </w:p>
    <w:p w14:paraId="20B8A32E" w14:textId="77777777" w:rsidR="00194EE2" w:rsidRDefault="00194EE2" w:rsidP="007919C1">
      <w:pPr>
        <w:tabs>
          <w:tab w:val="center" w:pos="709"/>
          <w:tab w:val="center" w:pos="851"/>
          <w:tab w:val="right" w:pos="1418"/>
          <w:tab w:val="right" w:pos="9072"/>
        </w:tabs>
        <w:spacing w:line="280" w:lineRule="exact"/>
        <w:jc w:val="both"/>
        <w:rPr>
          <w:sz w:val="22"/>
          <w:szCs w:val="22"/>
        </w:rPr>
      </w:pPr>
    </w:p>
    <w:p w14:paraId="6658E0DE" w14:textId="1F7A227B" w:rsidR="00194EE2" w:rsidRDefault="00194EE2" w:rsidP="007919C1">
      <w:pPr>
        <w:tabs>
          <w:tab w:val="center" w:pos="709"/>
          <w:tab w:val="center" w:pos="851"/>
          <w:tab w:val="right" w:pos="1418"/>
          <w:tab w:val="right" w:pos="9072"/>
        </w:tabs>
        <w:spacing w:line="280" w:lineRule="exact"/>
        <w:jc w:val="both"/>
        <w:rPr>
          <w:sz w:val="22"/>
          <w:szCs w:val="22"/>
        </w:rPr>
      </w:pPr>
      <w:r>
        <w:rPr>
          <w:sz w:val="22"/>
          <w:szCs w:val="22"/>
        </w:rPr>
        <w:t xml:space="preserve">De manière générale, elles conviennent de ce qui suit : </w:t>
      </w:r>
    </w:p>
    <w:p w14:paraId="0D7510E1" w14:textId="77777777" w:rsidR="004D785A" w:rsidRDefault="004D785A" w:rsidP="007919C1">
      <w:pPr>
        <w:tabs>
          <w:tab w:val="center" w:pos="709"/>
          <w:tab w:val="center" w:pos="851"/>
          <w:tab w:val="right" w:pos="1418"/>
          <w:tab w:val="right" w:pos="9072"/>
        </w:tabs>
        <w:spacing w:line="280" w:lineRule="exact"/>
        <w:jc w:val="both"/>
        <w:rPr>
          <w:sz w:val="22"/>
          <w:szCs w:val="22"/>
        </w:rPr>
      </w:pPr>
    </w:p>
    <w:p w14:paraId="5F154FE5"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t>Garantie d’un droit à la déconnexion</w:t>
      </w:r>
    </w:p>
    <w:p w14:paraId="4FA6DAF5" w14:textId="77777777" w:rsidR="004D785A" w:rsidRPr="00907AE2" w:rsidRDefault="004D785A" w:rsidP="007919C1">
      <w:pPr>
        <w:spacing w:line="280" w:lineRule="exact"/>
        <w:jc w:val="both"/>
        <w:rPr>
          <w:sz w:val="22"/>
          <w:szCs w:val="22"/>
        </w:rPr>
      </w:pPr>
    </w:p>
    <w:p w14:paraId="4F2ACFE1" w14:textId="77777777" w:rsidR="004D785A" w:rsidRDefault="004D785A" w:rsidP="007919C1">
      <w:pPr>
        <w:spacing w:line="280" w:lineRule="exact"/>
        <w:jc w:val="both"/>
        <w:rPr>
          <w:sz w:val="22"/>
          <w:szCs w:val="22"/>
        </w:rPr>
      </w:pPr>
      <w:r w:rsidRPr="00907AE2">
        <w:rPr>
          <w:sz w:val="22"/>
          <w:szCs w:val="22"/>
        </w:rPr>
        <w:t>En dehors de ses périodes habituelles de travail, tout salarié de l’entreprise bénéficie d’un droit à la déconnexion.</w:t>
      </w:r>
    </w:p>
    <w:p w14:paraId="394FE993" w14:textId="77777777" w:rsidR="00712261" w:rsidRPr="00907AE2" w:rsidRDefault="00712261" w:rsidP="007919C1">
      <w:pPr>
        <w:spacing w:line="280" w:lineRule="exact"/>
        <w:jc w:val="both"/>
        <w:rPr>
          <w:sz w:val="22"/>
          <w:szCs w:val="22"/>
        </w:rPr>
      </w:pPr>
    </w:p>
    <w:p w14:paraId="06F9D43D" w14:textId="3093500A" w:rsidR="00712261" w:rsidRPr="00907AE2" w:rsidRDefault="00712261" w:rsidP="00712261">
      <w:pPr>
        <w:spacing w:line="280" w:lineRule="exact"/>
        <w:jc w:val="both"/>
        <w:rPr>
          <w:sz w:val="22"/>
          <w:szCs w:val="22"/>
        </w:rPr>
      </w:pPr>
      <w:r w:rsidRPr="00907AE2">
        <w:rPr>
          <w:sz w:val="22"/>
          <w:szCs w:val="22"/>
        </w:rPr>
        <w:t>Pendant ces périodes, le salarié n’est également pas tenu, de répondre aux appels et</w:t>
      </w:r>
      <w:r>
        <w:rPr>
          <w:sz w:val="22"/>
          <w:szCs w:val="22"/>
        </w:rPr>
        <w:t xml:space="preserve"> aux</w:t>
      </w:r>
      <w:r w:rsidRPr="00907AE2">
        <w:rPr>
          <w:sz w:val="22"/>
          <w:szCs w:val="22"/>
        </w:rPr>
        <w:t xml:space="preserve"> différents messages qui lui sont destinés.</w:t>
      </w:r>
    </w:p>
    <w:p w14:paraId="3875D3A4" w14:textId="77777777" w:rsidR="004D785A" w:rsidRPr="00907AE2" w:rsidRDefault="004D785A" w:rsidP="007919C1">
      <w:pPr>
        <w:spacing w:line="280" w:lineRule="exact"/>
        <w:jc w:val="both"/>
        <w:rPr>
          <w:sz w:val="22"/>
          <w:szCs w:val="22"/>
        </w:rPr>
      </w:pPr>
    </w:p>
    <w:p w14:paraId="1B44F972" w14:textId="1E72674D" w:rsidR="004D785A" w:rsidRPr="00907AE2" w:rsidRDefault="00712261" w:rsidP="007919C1">
      <w:pPr>
        <w:spacing w:line="280" w:lineRule="exact"/>
        <w:jc w:val="both"/>
        <w:rPr>
          <w:sz w:val="22"/>
          <w:szCs w:val="22"/>
        </w:rPr>
      </w:pPr>
      <w:r>
        <w:rPr>
          <w:sz w:val="22"/>
          <w:szCs w:val="22"/>
        </w:rPr>
        <w:t>S</w:t>
      </w:r>
      <w:r w:rsidR="004D785A" w:rsidRPr="00907AE2">
        <w:rPr>
          <w:sz w:val="22"/>
          <w:szCs w:val="22"/>
        </w:rPr>
        <w:t>auf en cas d’urgence, ou de nécessité impérieuse de service, le salarié veillera,  pendant ses temps de repos et de congés, quelle qu’en soit la nature, à ne pas utiliser les outils numériques professionnels mis à sa disposition ni à se connecter au réseau professionnel par quelque moyen que ce soit.</w:t>
      </w:r>
    </w:p>
    <w:p w14:paraId="40224D1A" w14:textId="77777777" w:rsidR="004D785A" w:rsidRPr="00907AE2" w:rsidRDefault="004D785A" w:rsidP="007919C1">
      <w:pPr>
        <w:spacing w:line="280" w:lineRule="exact"/>
        <w:jc w:val="both"/>
        <w:rPr>
          <w:sz w:val="22"/>
          <w:szCs w:val="22"/>
        </w:rPr>
      </w:pPr>
    </w:p>
    <w:p w14:paraId="0B5A70B3" w14:textId="77777777" w:rsidR="004D785A" w:rsidRPr="00907AE2" w:rsidRDefault="004D785A" w:rsidP="007919C1">
      <w:pPr>
        <w:spacing w:line="280" w:lineRule="exact"/>
        <w:jc w:val="both"/>
        <w:rPr>
          <w:sz w:val="22"/>
          <w:szCs w:val="22"/>
        </w:rPr>
      </w:pPr>
    </w:p>
    <w:p w14:paraId="27A22A37"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lastRenderedPageBreak/>
        <w:t>Réciprocité de la garantie du droit à la déconnexion</w:t>
      </w:r>
    </w:p>
    <w:p w14:paraId="133A59BF" w14:textId="77777777" w:rsidR="004D785A" w:rsidRPr="00907AE2" w:rsidRDefault="004D785A" w:rsidP="007919C1">
      <w:pPr>
        <w:spacing w:line="280" w:lineRule="exact"/>
        <w:jc w:val="both"/>
        <w:rPr>
          <w:sz w:val="22"/>
          <w:szCs w:val="22"/>
        </w:rPr>
      </w:pPr>
    </w:p>
    <w:p w14:paraId="4091BF17" w14:textId="77777777" w:rsidR="004D785A" w:rsidRPr="00907AE2" w:rsidRDefault="004D785A" w:rsidP="007919C1">
      <w:pPr>
        <w:spacing w:line="280" w:lineRule="exact"/>
        <w:jc w:val="both"/>
        <w:rPr>
          <w:sz w:val="22"/>
          <w:szCs w:val="22"/>
        </w:rPr>
      </w:pPr>
      <w:r w:rsidRPr="00907AE2">
        <w:rPr>
          <w:sz w:val="22"/>
          <w:szCs w:val="22"/>
        </w:rPr>
        <w:t>Chaque salarié doit veiller au respect de son droit propre à la déconnexion mais également à celui des autres salariés de l’entreprise.</w:t>
      </w:r>
    </w:p>
    <w:p w14:paraId="1219E08A" w14:textId="77777777" w:rsidR="00B870CF" w:rsidRPr="00907AE2" w:rsidRDefault="00B870CF" w:rsidP="007919C1">
      <w:pPr>
        <w:spacing w:line="280" w:lineRule="exact"/>
        <w:jc w:val="both"/>
        <w:rPr>
          <w:sz w:val="22"/>
          <w:szCs w:val="22"/>
        </w:rPr>
      </w:pPr>
    </w:p>
    <w:p w14:paraId="325CB2DE" w14:textId="77777777" w:rsidR="004D785A" w:rsidRPr="00907AE2" w:rsidRDefault="004D785A" w:rsidP="007919C1">
      <w:pPr>
        <w:spacing w:line="280" w:lineRule="exact"/>
        <w:jc w:val="both"/>
        <w:rPr>
          <w:sz w:val="22"/>
          <w:szCs w:val="22"/>
        </w:rPr>
      </w:pPr>
      <w:r w:rsidRPr="00907AE2">
        <w:rPr>
          <w:sz w:val="22"/>
          <w:szCs w:val="22"/>
        </w:rPr>
        <w:t>Ainsi, sauf en cas d’urgence, ou de nécessité impérieuse de service, il est souhaitable de ne pas contacter, sous quelque forme que ce soit, un autre salarié de l’entreprise en dehors de ses horaires de travail.</w:t>
      </w:r>
    </w:p>
    <w:p w14:paraId="2946BC80" w14:textId="77777777" w:rsidR="004D785A" w:rsidRPr="00907AE2" w:rsidRDefault="004D785A" w:rsidP="007919C1">
      <w:pPr>
        <w:spacing w:line="280" w:lineRule="exact"/>
        <w:jc w:val="both"/>
        <w:rPr>
          <w:sz w:val="22"/>
          <w:szCs w:val="22"/>
        </w:rPr>
      </w:pPr>
    </w:p>
    <w:p w14:paraId="19BA49C7"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t>Octroi d’un matériel permettant un accès à distance à la messagerie professionnelle</w:t>
      </w:r>
    </w:p>
    <w:p w14:paraId="1AAD1184" w14:textId="77777777" w:rsidR="004D785A" w:rsidRPr="00907AE2" w:rsidRDefault="004D785A" w:rsidP="007919C1">
      <w:pPr>
        <w:spacing w:line="280" w:lineRule="exact"/>
        <w:jc w:val="both"/>
        <w:rPr>
          <w:sz w:val="22"/>
          <w:szCs w:val="22"/>
        </w:rPr>
      </w:pPr>
    </w:p>
    <w:p w14:paraId="7C85AD98" w14:textId="77777777" w:rsidR="004D785A" w:rsidRPr="00907AE2" w:rsidRDefault="004D785A" w:rsidP="007919C1">
      <w:pPr>
        <w:spacing w:line="280" w:lineRule="exact"/>
        <w:jc w:val="both"/>
        <w:rPr>
          <w:sz w:val="22"/>
          <w:szCs w:val="22"/>
        </w:rPr>
      </w:pPr>
      <w:r w:rsidRPr="00907AE2">
        <w:rPr>
          <w:sz w:val="22"/>
          <w:szCs w:val="22"/>
        </w:rPr>
        <w:t>Seuls les salariés pour lesquels un accès à la messagerie professionnelle à distance est nécessaire se verront attribuer un matériel permettant cet accès ou comportant un paramétrage l’autorisant.</w:t>
      </w:r>
    </w:p>
    <w:p w14:paraId="2F61ACB6" w14:textId="77777777" w:rsidR="004D785A" w:rsidRPr="00907AE2" w:rsidRDefault="004D785A" w:rsidP="007919C1">
      <w:pPr>
        <w:spacing w:line="280" w:lineRule="exact"/>
        <w:jc w:val="both"/>
        <w:rPr>
          <w:sz w:val="22"/>
          <w:szCs w:val="22"/>
        </w:rPr>
      </w:pPr>
    </w:p>
    <w:p w14:paraId="512B8BC5"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t>Utilisation raisonnée des outils numériques</w:t>
      </w:r>
    </w:p>
    <w:p w14:paraId="0E9DF39D" w14:textId="77777777" w:rsidR="004D785A" w:rsidRPr="00907AE2" w:rsidRDefault="004D785A" w:rsidP="007919C1">
      <w:pPr>
        <w:spacing w:line="280" w:lineRule="exact"/>
        <w:jc w:val="both"/>
        <w:rPr>
          <w:sz w:val="22"/>
          <w:szCs w:val="22"/>
        </w:rPr>
      </w:pPr>
    </w:p>
    <w:p w14:paraId="5C9788DA" w14:textId="77777777" w:rsidR="004D785A" w:rsidRPr="00907AE2" w:rsidRDefault="004D785A" w:rsidP="007919C1">
      <w:pPr>
        <w:spacing w:line="280" w:lineRule="exact"/>
        <w:jc w:val="both"/>
        <w:rPr>
          <w:sz w:val="22"/>
          <w:szCs w:val="22"/>
        </w:rPr>
      </w:pPr>
      <w:r w:rsidRPr="00907AE2">
        <w:rPr>
          <w:sz w:val="22"/>
          <w:szCs w:val="22"/>
        </w:rPr>
        <w:t>L’entreprise souhaite valoriser toutes les formes d’échanges entre les salariés. L’utilisation des outils numériques ne doit pas devenir le seul vecteur d’échange et se substituer à toute autre forme d’échange.</w:t>
      </w:r>
    </w:p>
    <w:p w14:paraId="3C6A0397" w14:textId="77777777" w:rsidR="004D785A" w:rsidRPr="00907AE2" w:rsidRDefault="004D785A" w:rsidP="007919C1">
      <w:pPr>
        <w:spacing w:line="280" w:lineRule="exact"/>
        <w:jc w:val="both"/>
        <w:rPr>
          <w:sz w:val="22"/>
          <w:szCs w:val="22"/>
        </w:rPr>
      </w:pPr>
      <w:r w:rsidRPr="00907AE2">
        <w:rPr>
          <w:sz w:val="22"/>
          <w:szCs w:val="22"/>
        </w:rPr>
        <w:t>Les salariés sont donc encouragés à recourir, lorsque cela est possible, à des modes de communication alternatifs (appel téléphonique, visite dans le bureau) afin notamment d’éviter l’émergence de situations d’isolement et la multiplication excessive de communication hors temps de travail.</w:t>
      </w:r>
    </w:p>
    <w:p w14:paraId="709331CE" w14:textId="77777777" w:rsidR="004D785A" w:rsidRPr="00907AE2" w:rsidRDefault="004D785A" w:rsidP="007919C1">
      <w:pPr>
        <w:spacing w:line="280" w:lineRule="exact"/>
        <w:jc w:val="both"/>
        <w:rPr>
          <w:b/>
          <w:iCs/>
          <w:sz w:val="22"/>
          <w:szCs w:val="22"/>
        </w:rPr>
      </w:pPr>
    </w:p>
    <w:p w14:paraId="59EAAC1D"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t>Envoi différé de courrier électronique</w:t>
      </w:r>
    </w:p>
    <w:p w14:paraId="1AD9AD2E" w14:textId="77777777" w:rsidR="004D785A" w:rsidRPr="00907AE2" w:rsidRDefault="004D785A" w:rsidP="007919C1">
      <w:pPr>
        <w:spacing w:line="280" w:lineRule="exact"/>
        <w:jc w:val="both"/>
        <w:rPr>
          <w:sz w:val="22"/>
          <w:szCs w:val="22"/>
          <w:u w:val="single"/>
        </w:rPr>
      </w:pPr>
    </w:p>
    <w:p w14:paraId="2BD56C9E" w14:textId="77777777" w:rsidR="004D785A" w:rsidRPr="00907AE2" w:rsidRDefault="004D785A" w:rsidP="007919C1">
      <w:pPr>
        <w:spacing w:line="280" w:lineRule="exact"/>
        <w:jc w:val="both"/>
        <w:rPr>
          <w:sz w:val="22"/>
          <w:szCs w:val="22"/>
        </w:rPr>
      </w:pPr>
      <w:r w:rsidRPr="00907AE2">
        <w:rPr>
          <w:sz w:val="22"/>
          <w:szCs w:val="22"/>
        </w:rPr>
        <w:t>Afin de garantir le droit à la déconnexion, les salariés de l’entreprise sont encouragés à utiliser la fonction « d’envoi différé » des courriers électroniques.</w:t>
      </w:r>
    </w:p>
    <w:p w14:paraId="35B4B800" w14:textId="77777777" w:rsidR="004D785A" w:rsidRPr="00907AE2" w:rsidRDefault="004D785A" w:rsidP="007919C1">
      <w:pPr>
        <w:spacing w:line="280" w:lineRule="exact"/>
        <w:jc w:val="both"/>
        <w:rPr>
          <w:sz w:val="22"/>
          <w:szCs w:val="22"/>
        </w:rPr>
      </w:pPr>
    </w:p>
    <w:p w14:paraId="7103A03A"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t>Contenu des courriers électroniques</w:t>
      </w:r>
    </w:p>
    <w:p w14:paraId="3326D52C" w14:textId="77777777" w:rsidR="004D785A" w:rsidRPr="00907AE2" w:rsidRDefault="004D785A" w:rsidP="007919C1">
      <w:pPr>
        <w:spacing w:line="280" w:lineRule="exact"/>
        <w:jc w:val="both"/>
        <w:rPr>
          <w:sz w:val="22"/>
          <w:szCs w:val="22"/>
        </w:rPr>
      </w:pPr>
    </w:p>
    <w:p w14:paraId="0F59ED06" w14:textId="74871D95" w:rsidR="004D785A" w:rsidRPr="00907AE2" w:rsidRDefault="004D785A" w:rsidP="007919C1">
      <w:pPr>
        <w:spacing w:line="280" w:lineRule="exact"/>
        <w:jc w:val="both"/>
        <w:rPr>
          <w:sz w:val="22"/>
          <w:szCs w:val="22"/>
        </w:rPr>
      </w:pPr>
      <w:r w:rsidRPr="00907AE2">
        <w:rPr>
          <w:sz w:val="22"/>
          <w:szCs w:val="22"/>
        </w:rPr>
        <w:t>Le champ « objet » des courriers électroniques doit être clairement identifié.</w:t>
      </w:r>
    </w:p>
    <w:p w14:paraId="07E6B68E" w14:textId="77777777" w:rsidR="004D785A" w:rsidRPr="00907AE2" w:rsidRDefault="004D785A" w:rsidP="007919C1">
      <w:pPr>
        <w:spacing w:line="280" w:lineRule="exact"/>
        <w:jc w:val="both"/>
        <w:rPr>
          <w:sz w:val="22"/>
          <w:szCs w:val="22"/>
        </w:rPr>
      </w:pPr>
      <w:r w:rsidRPr="00907AE2">
        <w:rPr>
          <w:sz w:val="22"/>
          <w:szCs w:val="22"/>
        </w:rPr>
        <w:t>Il convient également d’éviter les courriers électronique longs et / ou appelant des réponses quasi instantanées.</w:t>
      </w:r>
    </w:p>
    <w:p w14:paraId="38F621FB" w14:textId="77777777" w:rsidR="004D785A" w:rsidRPr="00907AE2" w:rsidRDefault="004D785A" w:rsidP="007919C1">
      <w:pPr>
        <w:spacing w:line="280" w:lineRule="exact"/>
        <w:jc w:val="both"/>
        <w:rPr>
          <w:sz w:val="22"/>
          <w:szCs w:val="22"/>
        </w:rPr>
      </w:pPr>
    </w:p>
    <w:p w14:paraId="55825D18" w14:textId="77777777" w:rsidR="004D785A" w:rsidRPr="00907AE2" w:rsidRDefault="004D785A" w:rsidP="00D1450A">
      <w:pPr>
        <w:pStyle w:val="Paragraphedeliste"/>
        <w:numPr>
          <w:ilvl w:val="0"/>
          <w:numId w:val="12"/>
        </w:numPr>
        <w:spacing w:line="280" w:lineRule="exact"/>
        <w:jc w:val="both"/>
        <w:rPr>
          <w:b/>
          <w:sz w:val="22"/>
          <w:szCs w:val="22"/>
          <w:u w:val="single"/>
        </w:rPr>
      </w:pPr>
      <w:r w:rsidRPr="00907AE2">
        <w:rPr>
          <w:b/>
          <w:sz w:val="22"/>
          <w:szCs w:val="22"/>
          <w:u w:val="single"/>
        </w:rPr>
        <w:t>Message d’absence</w:t>
      </w:r>
    </w:p>
    <w:p w14:paraId="053A436E" w14:textId="77777777" w:rsidR="004D785A" w:rsidRPr="00907AE2" w:rsidRDefault="004D785A" w:rsidP="007919C1">
      <w:pPr>
        <w:spacing w:line="280" w:lineRule="exact"/>
        <w:jc w:val="both"/>
        <w:rPr>
          <w:sz w:val="22"/>
          <w:szCs w:val="22"/>
        </w:rPr>
      </w:pPr>
    </w:p>
    <w:p w14:paraId="2739810B" w14:textId="77777777" w:rsidR="004D785A" w:rsidRPr="00907AE2" w:rsidRDefault="004D785A" w:rsidP="007919C1">
      <w:pPr>
        <w:spacing w:line="280" w:lineRule="exact"/>
        <w:jc w:val="both"/>
        <w:rPr>
          <w:sz w:val="22"/>
          <w:szCs w:val="22"/>
        </w:rPr>
      </w:pPr>
      <w:r w:rsidRPr="00907AE2">
        <w:rPr>
          <w:sz w:val="22"/>
          <w:szCs w:val="22"/>
        </w:rPr>
        <w:t>Préalablement à toute absence prévisible du salarié, celui-ci doit mettre en place un message informant ses interlocuteurs :</w:t>
      </w:r>
    </w:p>
    <w:p w14:paraId="641851AB" w14:textId="77777777" w:rsidR="004D785A" w:rsidRPr="00907AE2" w:rsidRDefault="004D785A" w:rsidP="007919C1">
      <w:pPr>
        <w:spacing w:line="280" w:lineRule="exact"/>
        <w:jc w:val="both"/>
        <w:rPr>
          <w:sz w:val="22"/>
          <w:szCs w:val="22"/>
        </w:rPr>
      </w:pPr>
    </w:p>
    <w:p w14:paraId="140202B0" w14:textId="77777777" w:rsidR="004D785A" w:rsidRPr="00907AE2" w:rsidRDefault="004D785A" w:rsidP="00D1450A">
      <w:pPr>
        <w:numPr>
          <w:ilvl w:val="0"/>
          <w:numId w:val="11"/>
        </w:numPr>
        <w:spacing w:line="280" w:lineRule="exact"/>
        <w:jc w:val="both"/>
        <w:rPr>
          <w:sz w:val="22"/>
          <w:szCs w:val="22"/>
        </w:rPr>
      </w:pPr>
      <w:r w:rsidRPr="00907AE2">
        <w:rPr>
          <w:sz w:val="22"/>
          <w:szCs w:val="22"/>
        </w:rPr>
        <w:t>de son absence ;</w:t>
      </w:r>
    </w:p>
    <w:p w14:paraId="2C2DCD31" w14:textId="77777777" w:rsidR="004D785A" w:rsidRPr="00907AE2" w:rsidRDefault="004D785A" w:rsidP="00D1450A">
      <w:pPr>
        <w:numPr>
          <w:ilvl w:val="0"/>
          <w:numId w:val="11"/>
        </w:numPr>
        <w:spacing w:line="280" w:lineRule="exact"/>
        <w:jc w:val="both"/>
        <w:rPr>
          <w:sz w:val="22"/>
          <w:szCs w:val="22"/>
        </w:rPr>
      </w:pPr>
      <w:r w:rsidRPr="00907AE2">
        <w:rPr>
          <w:sz w:val="22"/>
          <w:szCs w:val="22"/>
        </w:rPr>
        <w:t>de la date prévisible de son retour ;</w:t>
      </w:r>
    </w:p>
    <w:p w14:paraId="74258D91" w14:textId="77777777" w:rsidR="004D785A" w:rsidRPr="00907AE2" w:rsidRDefault="004D785A" w:rsidP="00D1450A">
      <w:pPr>
        <w:numPr>
          <w:ilvl w:val="0"/>
          <w:numId w:val="11"/>
        </w:numPr>
        <w:spacing w:line="280" w:lineRule="exact"/>
        <w:jc w:val="both"/>
        <w:rPr>
          <w:sz w:val="22"/>
          <w:szCs w:val="22"/>
        </w:rPr>
      </w:pPr>
      <w:r w:rsidRPr="00907AE2">
        <w:rPr>
          <w:sz w:val="22"/>
          <w:szCs w:val="22"/>
        </w:rPr>
        <w:t xml:space="preserve">des personnes auxquelles il peut s’adresser durant cette absence. </w:t>
      </w:r>
    </w:p>
    <w:p w14:paraId="5FB4D96D" w14:textId="77777777" w:rsidR="004D785A" w:rsidRPr="00907AE2" w:rsidRDefault="004D785A" w:rsidP="007919C1">
      <w:pPr>
        <w:spacing w:line="280" w:lineRule="exact"/>
        <w:jc w:val="both"/>
        <w:rPr>
          <w:sz w:val="22"/>
          <w:szCs w:val="22"/>
        </w:rPr>
      </w:pPr>
    </w:p>
    <w:p w14:paraId="77286511" w14:textId="77777777" w:rsidR="004D785A" w:rsidRPr="00907AE2" w:rsidRDefault="004D785A" w:rsidP="007919C1">
      <w:pPr>
        <w:spacing w:line="280" w:lineRule="exact"/>
        <w:jc w:val="both"/>
        <w:rPr>
          <w:sz w:val="22"/>
          <w:szCs w:val="22"/>
        </w:rPr>
      </w:pPr>
    </w:p>
    <w:p w14:paraId="29AD12A1" w14:textId="740EB46B" w:rsidR="004D785A" w:rsidRPr="00907AE2" w:rsidRDefault="00B40356" w:rsidP="00D1450A">
      <w:pPr>
        <w:pStyle w:val="Paragraphedeliste"/>
        <w:numPr>
          <w:ilvl w:val="0"/>
          <w:numId w:val="12"/>
        </w:numPr>
        <w:spacing w:line="280" w:lineRule="exact"/>
        <w:jc w:val="both"/>
        <w:rPr>
          <w:b/>
          <w:sz w:val="22"/>
          <w:szCs w:val="22"/>
          <w:u w:val="single"/>
        </w:rPr>
      </w:pPr>
      <w:r w:rsidRPr="00907AE2">
        <w:rPr>
          <w:b/>
          <w:sz w:val="22"/>
          <w:szCs w:val="22"/>
          <w:u w:val="single"/>
        </w:rPr>
        <w:t>Journée</w:t>
      </w:r>
      <w:r w:rsidR="004D785A" w:rsidRPr="00907AE2">
        <w:rPr>
          <w:b/>
          <w:sz w:val="22"/>
          <w:szCs w:val="22"/>
          <w:u w:val="single"/>
        </w:rPr>
        <w:t xml:space="preserve"> sans courrier électronique</w:t>
      </w:r>
    </w:p>
    <w:p w14:paraId="6FB07291" w14:textId="77777777" w:rsidR="004D785A" w:rsidRPr="00907AE2" w:rsidRDefault="004D785A" w:rsidP="007919C1">
      <w:pPr>
        <w:spacing w:line="280" w:lineRule="exact"/>
        <w:jc w:val="both"/>
        <w:rPr>
          <w:sz w:val="22"/>
          <w:szCs w:val="22"/>
        </w:rPr>
      </w:pPr>
    </w:p>
    <w:p w14:paraId="5F281AD6" w14:textId="5E13DD5A" w:rsidR="004D785A" w:rsidRPr="00907AE2" w:rsidRDefault="00B40356" w:rsidP="007919C1">
      <w:pPr>
        <w:spacing w:line="280" w:lineRule="exact"/>
        <w:jc w:val="both"/>
        <w:rPr>
          <w:sz w:val="22"/>
          <w:szCs w:val="22"/>
        </w:rPr>
      </w:pPr>
      <w:r w:rsidRPr="00907AE2">
        <w:rPr>
          <w:sz w:val="22"/>
          <w:szCs w:val="22"/>
        </w:rPr>
        <w:t>La société REFRESCO France se réserve le droit de pouvoir organiser des journées s</w:t>
      </w:r>
      <w:r w:rsidR="004D785A" w:rsidRPr="00907AE2">
        <w:rPr>
          <w:sz w:val="22"/>
          <w:szCs w:val="22"/>
        </w:rPr>
        <w:t>ans courrier électronique</w:t>
      </w:r>
      <w:r w:rsidRPr="00907AE2">
        <w:rPr>
          <w:sz w:val="22"/>
          <w:szCs w:val="22"/>
        </w:rPr>
        <w:t xml:space="preserve"> (type « Green Day</w:t>
      </w:r>
      <w:r w:rsidR="00907AE2">
        <w:rPr>
          <w:sz w:val="22"/>
          <w:szCs w:val="22"/>
        </w:rPr>
        <w:t> » en 2017</w:t>
      </w:r>
      <w:r w:rsidRPr="00907AE2">
        <w:rPr>
          <w:sz w:val="22"/>
          <w:szCs w:val="22"/>
        </w:rPr>
        <w:t>)</w:t>
      </w:r>
      <w:r w:rsidR="004D785A" w:rsidRPr="00907AE2">
        <w:rPr>
          <w:sz w:val="22"/>
          <w:szCs w:val="22"/>
        </w:rPr>
        <w:t xml:space="preserve">. </w:t>
      </w:r>
      <w:r w:rsidRPr="00907AE2">
        <w:rPr>
          <w:sz w:val="22"/>
          <w:szCs w:val="22"/>
        </w:rPr>
        <w:t>Lors de ces journées,</w:t>
      </w:r>
      <w:r w:rsidR="004D785A" w:rsidRPr="00907AE2">
        <w:rPr>
          <w:sz w:val="22"/>
          <w:szCs w:val="22"/>
        </w:rPr>
        <w:t xml:space="preserve"> les salariés s</w:t>
      </w:r>
      <w:r w:rsidRPr="00907AE2">
        <w:rPr>
          <w:sz w:val="22"/>
          <w:szCs w:val="22"/>
        </w:rPr>
        <w:t>er</w:t>
      </w:r>
      <w:r w:rsidR="004D785A" w:rsidRPr="00907AE2">
        <w:rPr>
          <w:sz w:val="22"/>
          <w:szCs w:val="22"/>
        </w:rPr>
        <w:t xml:space="preserve">ont invités à ne pas </w:t>
      </w:r>
      <w:r w:rsidR="004D785A" w:rsidRPr="00907AE2">
        <w:rPr>
          <w:sz w:val="22"/>
          <w:szCs w:val="22"/>
        </w:rPr>
        <w:lastRenderedPageBreak/>
        <w:t>envoyer de courrier électronique, sauf en cas d’urgence, ou de nécessité impérieuse de service</w:t>
      </w:r>
      <w:r w:rsidR="00907AE2">
        <w:rPr>
          <w:sz w:val="22"/>
          <w:szCs w:val="22"/>
        </w:rPr>
        <w:t xml:space="preserve"> et de continuité de l’activité</w:t>
      </w:r>
      <w:r w:rsidR="004D785A" w:rsidRPr="00907AE2">
        <w:rPr>
          <w:sz w:val="22"/>
          <w:szCs w:val="22"/>
        </w:rPr>
        <w:t>.</w:t>
      </w:r>
      <w:r w:rsidRPr="00907AE2">
        <w:rPr>
          <w:sz w:val="22"/>
          <w:szCs w:val="22"/>
        </w:rPr>
        <w:t xml:space="preserve"> L’objectif étant de favoriser d’autres types d’échange.</w:t>
      </w:r>
    </w:p>
    <w:p w14:paraId="209A6ED1" w14:textId="77777777" w:rsidR="004D785A" w:rsidRPr="00907AE2" w:rsidRDefault="004D785A" w:rsidP="007919C1">
      <w:pPr>
        <w:spacing w:line="280" w:lineRule="exact"/>
        <w:jc w:val="both"/>
        <w:rPr>
          <w:sz w:val="22"/>
          <w:szCs w:val="22"/>
        </w:rPr>
      </w:pPr>
    </w:p>
    <w:p w14:paraId="43A32736" w14:textId="77777777" w:rsidR="004D785A" w:rsidRPr="00907AE2" w:rsidRDefault="004D785A" w:rsidP="007919C1">
      <w:pPr>
        <w:spacing w:line="280" w:lineRule="exact"/>
        <w:jc w:val="both"/>
        <w:rPr>
          <w:sz w:val="22"/>
          <w:szCs w:val="22"/>
        </w:rPr>
      </w:pPr>
    </w:p>
    <w:p w14:paraId="411031F1" w14:textId="5E2B64C3" w:rsidR="004D785A" w:rsidRPr="00907AE2" w:rsidRDefault="00434668" w:rsidP="00D1450A">
      <w:pPr>
        <w:pStyle w:val="Paragraphedeliste"/>
        <w:numPr>
          <w:ilvl w:val="0"/>
          <w:numId w:val="12"/>
        </w:numPr>
        <w:spacing w:line="280" w:lineRule="exact"/>
        <w:jc w:val="both"/>
        <w:rPr>
          <w:b/>
          <w:sz w:val="22"/>
          <w:szCs w:val="22"/>
          <w:u w:val="single"/>
        </w:rPr>
      </w:pPr>
      <w:r>
        <w:rPr>
          <w:b/>
          <w:sz w:val="22"/>
          <w:szCs w:val="22"/>
          <w:u w:val="single"/>
        </w:rPr>
        <w:t>S</w:t>
      </w:r>
      <w:r w:rsidR="004D785A" w:rsidRPr="00907AE2">
        <w:rPr>
          <w:b/>
          <w:sz w:val="22"/>
          <w:szCs w:val="22"/>
          <w:u w:val="single"/>
        </w:rPr>
        <w:t>ensibilisation</w:t>
      </w:r>
    </w:p>
    <w:p w14:paraId="2558CCA2" w14:textId="77777777" w:rsidR="004D785A" w:rsidRPr="00907AE2" w:rsidRDefault="004D785A" w:rsidP="007919C1">
      <w:pPr>
        <w:spacing w:line="280" w:lineRule="exact"/>
        <w:jc w:val="both"/>
        <w:rPr>
          <w:sz w:val="22"/>
          <w:szCs w:val="22"/>
        </w:rPr>
      </w:pPr>
    </w:p>
    <w:p w14:paraId="237C3E37" w14:textId="584B95D1" w:rsidR="00CF63DA" w:rsidRDefault="004D785A" w:rsidP="007919C1">
      <w:pPr>
        <w:spacing w:line="280" w:lineRule="exact"/>
        <w:jc w:val="both"/>
        <w:rPr>
          <w:sz w:val="22"/>
          <w:szCs w:val="22"/>
        </w:rPr>
      </w:pPr>
      <w:r w:rsidRPr="00907AE2">
        <w:rPr>
          <w:sz w:val="22"/>
          <w:szCs w:val="22"/>
        </w:rPr>
        <w:t xml:space="preserve">Des actions de sensibilisation à destination des salariés et </w:t>
      </w:r>
      <w:r w:rsidR="00723B0F">
        <w:rPr>
          <w:sz w:val="22"/>
          <w:szCs w:val="22"/>
        </w:rPr>
        <w:t>de l’'encadrement, concernant le droit à la déconnexion et</w:t>
      </w:r>
      <w:r w:rsidRPr="00907AE2">
        <w:rPr>
          <w:sz w:val="22"/>
          <w:szCs w:val="22"/>
        </w:rPr>
        <w:t xml:space="preserve"> un usage raisonnable des outils numériques seront mises en place au sein de l’entreprise.</w:t>
      </w:r>
    </w:p>
    <w:p w14:paraId="5CF66205" w14:textId="77777777" w:rsidR="00675CA0" w:rsidRDefault="00675CA0" w:rsidP="007919C1">
      <w:pPr>
        <w:spacing w:line="280" w:lineRule="exact"/>
        <w:jc w:val="both"/>
        <w:rPr>
          <w:sz w:val="22"/>
          <w:szCs w:val="22"/>
        </w:rPr>
      </w:pPr>
    </w:p>
    <w:p w14:paraId="731B38D3" w14:textId="77777777" w:rsidR="00675CA0" w:rsidRPr="001B1198" w:rsidRDefault="00675CA0" w:rsidP="007919C1">
      <w:pPr>
        <w:spacing w:line="280" w:lineRule="exact"/>
        <w:jc w:val="both"/>
        <w:rPr>
          <w:sz w:val="22"/>
          <w:szCs w:val="22"/>
        </w:rPr>
      </w:pPr>
    </w:p>
    <w:p w14:paraId="706B9619" w14:textId="77777777" w:rsidR="00CF63DA" w:rsidRPr="00247F77" w:rsidRDefault="00CF63DA" w:rsidP="00D1450A">
      <w:pPr>
        <w:pStyle w:val="Paragraphedeliste"/>
        <w:numPr>
          <w:ilvl w:val="0"/>
          <w:numId w:val="4"/>
        </w:numPr>
        <w:spacing w:line="280" w:lineRule="exact"/>
        <w:jc w:val="both"/>
        <w:rPr>
          <w:b/>
          <w:caps/>
          <w:color w:val="000000"/>
          <w:sz w:val="22"/>
          <w:szCs w:val="22"/>
          <w:u w:val="single"/>
        </w:rPr>
      </w:pPr>
      <w:r w:rsidRPr="00247F77">
        <w:rPr>
          <w:b/>
          <w:caps/>
          <w:color w:val="000000"/>
          <w:sz w:val="22"/>
          <w:szCs w:val="22"/>
          <w:u w:val="single"/>
        </w:rPr>
        <w:t>Effet de l’accord</w:t>
      </w:r>
    </w:p>
    <w:p w14:paraId="6A6A4047" w14:textId="77777777" w:rsidR="00CF63DA" w:rsidRPr="00EE00F0" w:rsidRDefault="00CF63DA" w:rsidP="007919C1">
      <w:pPr>
        <w:pStyle w:val="Paragraphedeliste"/>
        <w:spacing w:line="280" w:lineRule="exact"/>
        <w:jc w:val="both"/>
        <w:rPr>
          <w:b/>
          <w:sz w:val="22"/>
          <w:szCs w:val="22"/>
          <w:u w:val="single"/>
        </w:rPr>
      </w:pPr>
    </w:p>
    <w:p w14:paraId="017FC4A3" w14:textId="25F1BC62" w:rsidR="0015574E" w:rsidRPr="00EE00F0" w:rsidRDefault="00CF63DA" w:rsidP="00562A6B">
      <w:pPr>
        <w:spacing w:line="280" w:lineRule="exact"/>
        <w:jc w:val="both"/>
        <w:rPr>
          <w:sz w:val="22"/>
          <w:szCs w:val="22"/>
        </w:rPr>
      </w:pPr>
      <w:r w:rsidRPr="00EE00F0">
        <w:rPr>
          <w:sz w:val="22"/>
          <w:szCs w:val="22"/>
        </w:rPr>
        <w:t xml:space="preserve">Le présent accord prendra effet </w:t>
      </w:r>
      <w:r w:rsidR="00562A6B" w:rsidRPr="00EE00F0">
        <w:rPr>
          <w:sz w:val="22"/>
          <w:szCs w:val="22"/>
        </w:rPr>
        <w:t>à la date de sa signature</w:t>
      </w:r>
      <w:r w:rsidR="00675CA0" w:rsidRPr="00EE00F0">
        <w:rPr>
          <w:sz w:val="22"/>
          <w:szCs w:val="22"/>
        </w:rPr>
        <w:t xml:space="preserve"> et l’employeur s’engage à diffuser à toute l’entreprise REFRESCO France, dans un délai de 2 mois maximum à compter de sa signature, un document explicatif, reprenant les </w:t>
      </w:r>
      <w:proofErr w:type="gramStart"/>
      <w:r w:rsidR="00675CA0" w:rsidRPr="00EE00F0">
        <w:rPr>
          <w:sz w:val="22"/>
          <w:szCs w:val="22"/>
        </w:rPr>
        <w:t>objectifs</w:t>
      </w:r>
      <w:proofErr w:type="gramEnd"/>
      <w:r w:rsidR="00675CA0" w:rsidRPr="00EE00F0">
        <w:rPr>
          <w:sz w:val="22"/>
          <w:szCs w:val="22"/>
        </w:rPr>
        <w:t xml:space="preserve"> et principales mesures de cet accord.</w:t>
      </w:r>
    </w:p>
    <w:p w14:paraId="3CA0B33D" w14:textId="77777777" w:rsidR="00562A6B" w:rsidRPr="00562A6B" w:rsidRDefault="00562A6B" w:rsidP="00562A6B">
      <w:pPr>
        <w:spacing w:line="280" w:lineRule="exact"/>
        <w:jc w:val="both"/>
        <w:rPr>
          <w:color w:val="000000"/>
          <w:sz w:val="22"/>
          <w:szCs w:val="22"/>
        </w:rPr>
      </w:pPr>
    </w:p>
    <w:p w14:paraId="6DF19936" w14:textId="77777777" w:rsidR="00CF63DA" w:rsidRDefault="00CF63DA" w:rsidP="007919C1">
      <w:pPr>
        <w:pStyle w:val="Paragraphedeliste"/>
        <w:spacing w:line="280" w:lineRule="exact"/>
        <w:jc w:val="both"/>
        <w:rPr>
          <w:b/>
          <w:color w:val="000000"/>
          <w:sz w:val="22"/>
          <w:szCs w:val="22"/>
          <w:u w:val="single"/>
        </w:rPr>
      </w:pPr>
    </w:p>
    <w:p w14:paraId="688F9D88" w14:textId="77777777" w:rsidR="00CF63DA" w:rsidRPr="00247F77" w:rsidRDefault="00CF63DA" w:rsidP="00D1450A">
      <w:pPr>
        <w:pStyle w:val="Paragraphedeliste"/>
        <w:numPr>
          <w:ilvl w:val="0"/>
          <w:numId w:val="4"/>
        </w:numPr>
        <w:spacing w:line="280" w:lineRule="exact"/>
        <w:jc w:val="both"/>
        <w:rPr>
          <w:b/>
          <w:caps/>
          <w:color w:val="000000"/>
          <w:sz w:val="22"/>
          <w:szCs w:val="22"/>
          <w:u w:val="single"/>
        </w:rPr>
      </w:pPr>
      <w:r w:rsidRPr="00247F77">
        <w:rPr>
          <w:b/>
          <w:caps/>
          <w:color w:val="000000"/>
          <w:sz w:val="22"/>
          <w:szCs w:val="22"/>
          <w:u w:val="single"/>
        </w:rPr>
        <w:t xml:space="preserve">Durée de l’accord </w:t>
      </w:r>
    </w:p>
    <w:p w14:paraId="689B606B" w14:textId="77777777" w:rsidR="00CF63DA" w:rsidRDefault="00CF63DA" w:rsidP="007919C1">
      <w:pPr>
        <w:spacing w:line="280" w:lineRule="exact"/>
        <w:jc w:val="both"/>
        <w:rPr>
          <w:b/>
          <w:color w:val="000000"/>
          <w:sz w:val="22"/>
          <w:szCs w:val="22"/>
          <w:u w:val="single"/>
        </w:rPr>
      </w:pPr>
    </w:p>
    <w:p w14:paraId="2BCEC5EF" w14:textId="45D4B30C" w:rsidR="00CF63DA" w:rsidRPr="002744CD" w:rsidRDefault="00CF63DA" w:rsidP="007919C1">
      <w:pPr>
        <w:spacing w:line="280" w:lineRule="exact"/>
        <w:jc w:val="both"/>
        <w:rPr>
          <w:color w:val="000000"/>
          <w:sz w:val="22"/>
          <w:szCs w:val="22"/>
        </w:rPr>
      </w:pPr>
      <w:r w:rsidRPr="002744CD">
        <w:rPr>
          <w:color w:val="000000"/>
          <w:sz w:val="22"/>
          <w:szCs w:val="22"/>
        </w:rPr>
        <w:t xml:space="preserve">Le présent accord est conclu dans le cadre de la négociation périodique obligatoire sur l’égalité professionnelle entre les </w:t>
      </w:r>
      <w:proofErr w:type="spellStart"/>
      <w:r w:rsidRPr="002744CD">
        <w:rPr>
          <w:color w:val="000000"/>
          <w:sz w:val="22"/>
          <w:szCs w:val="22"/>
        </w:rPr>
        <w:t>femes</w:t>
      </w:r>
      <w:proofErr w:type="spellEnd"/>
      <w:r w:rsidRPr="002744CD">
        <w:rPr>
          <w:color w:val="000000"/>
          <w:sz w:val="22"/>
          <w:szCs w:val="22"/>
        </w:rPr>
        <w:t xml:space="preserve"> et les hommes et</w:t>
      </w:r>
      <w:r w:rsidR="00194EE2" w:rsidRPr="002744CD">
        <w:rPr>
          <w:color w:val="000000"/>
          <w:sz w:val="22"/>
          <w:szCs w:val="22"/>
        </w:rPr>
        <w:t xml:space="preserve"> la</w:t>
      </w:r>
      <w:r w:rsidRPr="002744CD">
        <w:rPr>
          <w:color w:val="000000"/>
          <w:sz w:val="22"/>
          <w:szCs w:val="22"/>
        </w:rPr>
        <w:t xml:space="preserve"> qualité de vie au travail. Il est concl</w:t>
      </w:r>
      <w:r w:rsidR="002744CD" w:rsidRPr="002744CD">
        <w:rPr>
          <w:color w:val="000000"/>
          <w:sz w:val="22"/>
          <w:szCs w:val="22"/>
        </w:rPr>
        <w:t>u pour une durée déterminée de 3 ans</w:t>
      </w:r>
      <w:r w:rsidRPr="002744CD">
        <w:rPr>
          <w:color w:val="000000"/>
          <w:sz w:val="22"/>
          <w:szCs w:val="22"/>
        </w:rPr>
        <w:t xml:space="preserve"> et cessera donc de produire </w:t>
      </w:r>
      <w:r w:rsidRPr="00562A6B">
        <w:rPr>
          <w:color w:val="000000"/>
          <w:sz w:val="22"/>
          <w:szCs w:val="22"/>
        </w:rPr>
        <w:t xml:space="preserve">effet de plein droit le </w:t>
      </w:r>
      <w:r w:rsidR="00031AC5">
        <w:rPr>
          <w:color w:val="000000"/>
          <w:sz w:val="22"/>
          <w:szCs w:val="22"/>
        </w:rPr>
        <w:t>11 Octobre</w:t>
      </w:r>
      <w:r w:rsidR="00562A6B" w:rsidRPr="00562A6B">
        <w:rPr>
          <w:color w:val="000000"/>
          <w:sz w:val="22"/>
          <w:szCs w:val="22"/>
        </w:rPr>
        <w:t xml:space="preserve"> 2020</w:t>
      </w:r>
      <w:r w:rsidRPr="00562A6B">
        <w:rPr>
          <w:color w:val="000000"/>
          <w:sz w:val="22"/>
          <w:szCs w:val="22"/>
        </w:rPr>
        <w:t>. Il n’est pas tacitement reconductible.</w:t>
      </w:r>
    </w:p>
    <w:p w14:paraId="5019F4B0" w14:textId="77777777" w:rsidR="002744CD" w:rsidRPr="00CF63DA" w:rsidRDefault="002744CD" w:rsidP="007919C1">
      <w:pPr>
        <w:spacing w:line="280" w:lineRule="exact"/>
        <w:jc w:val="both"/>
        <w:rPr>
          <w:b/>
          <w:color w:val="000000"/>
          <w:sz w:val="22"/>
          <w:szCs w:val="22"/>
          <w:u w:val="single"/>
        </w:rPr>
      </w:pPr>
    </w:p>
    <w:p w14:paraId="79A51C78" w14:textId="77777777" w:rsidR="00CF63DA" w:rsidRDefault="00CF63DA" w:rsidP="007919C1">
      <w:pPr>
        <w:pStyle w:val="Paragraphedeliste"/>
        <w:spacing w:line="280" w:lineRule="exact"/>
        <w:jc w:val="both"/>
        <w:rPr>
          <w:b/>
          <w:color w:val="000000"/>
          <w:sz w:val="22"/>
          <w:szCs w:val="22"/>
          <w:u w:val="single"/>
        </w:rPr>
      </w:pPr>
    </w:p>
    <w:p w14:paraId="4E4232BC" w14:textId="77777777" w:rsidR="00CF63DA" w:rsidRPr="00247F77" w:rsidRDefault="00CF63DA" w:rsidP="00D1450A">
      <w:pPr>
        <w:pStyle w:val="Paragraphedeliste"/>
        <w:numPr>
          <w:ilvl w:val="0"/>
          <w:numId w:val="4"/>
        </w:numPr>
        <w:spacing w:line="280" w:lineRule="exact"/>
        <w:jc w:val="both"/>
        <w:rPr>
          <w:b/>
          <w:caps/>
          <w:color w:val="000000"/>
          <w:sz w:val="22"/>
          <w:szCs w:val="22"/>
          <w:u w:val="single"/>
        </w:rPr>
      </w:pPr>
      <w:r w:rsidRPr="00247F77">
        <w:rPr>
          <w:b/>
          <w:caps/>
          <w:color w:val="000000"/>
          <w:sz w:val="22"/>
          <w:szCs w:val="22"/>
          <w:u w:val="single"/>
        </w:rPr>
        <w:t xml:space="preserve">Adhésion </w:t>
      </w:r>
    </w:p>
    <w:p w14:paraId="5CA13BF9" w14:textId="77777777" w:rsidR="00CF63DA" w:rsidRDefault="00CF63DA" w:rsidP="007919C1">
      <w:pPr>
        <w:pStyle w:val="Paragraphedeliste"/>
        <w:spacing w:line="280" w:lineRule="exact"/>
        <w:jc w:val="both"/>
        <w:rPr>
          <w:b/>
          <w:color w:val="000000"/>
          <w:sz w:val="22"/>
          <w:szCs w:val="22"/>
          <w:u w:val="single"/>
        </w:rPr>
      </w:pPr>
    </w:p>
    <w:p w14:paraId="3086ABF4" w14:textId="77777777" w:rsidR="00CF63DA" w:rsidRPr="00CF63DA" w:rsidRDefault="00CF63DA" w:rsidP="007919C1">
      <w:pPr>
        <w:spacing w:line="280" w:lineRule="exact"/>
        <w:jc w:val="both"/>
        <w:rPr>
          <w:color w:val="000000"/>
          <w:sz w:val="22"/>
          <w:szCs w:val="22"/>
        </w:rPr>
      </w:pPr>
      <w:r w:rsidRPr="00CF63DA">
        <w:rPr>
          <w:color w:val="000000"/>
          <w:sz w:val="22"/>
          <w:szCs w:val="22"/>
        </w:rPr>
        <w:t>Conformément à l'article L. 2261-3 du Code du travail, toute organisation syndicale de salariés représentative dans l'entreprise, qui n'est pas signataire du présent accord, pourra y adhérer ultérieurement.</w:t>
      </w:r>
    </w:p>
    <w:p w14:paraId="397F8A14" w14:textId="77777777" w:rsidR="00CF63DA" w:rsidRPr="00CF63DA" w:rsidRDefault="00CF63DA" w:rsidP="007919C1">
      <w:pPr>
        <w:pStyle w:val="Paragraphedeliste"/>
        <w:spacing w:line="280" w:lineRule="exact"/>
        <w:jc w:val="both"/>
        <w:rPr>
          <w:color w:val="000000"/>
          <w:sz w:val="22"/>
          <w:szCs w:val="22"/>
        </w:rPr>
      </w:pPr>
    </w:p>
    <w:p w14:paraId="6CE10452" w14:textId="77777777" w:rsidR="00CF63DA" w:rsidRPr="00CF63DA" w:rsidRDefault="00CF63DA" w:rsidP="007919C1">
      <w:pPr>
        <w:spacing w:line="280" w:lineRule="exact"/>
        <w:jc w:val="both"/>
        <w:rPr>
          <w:color w:val="000000"/>
          <w:sz w:val="22"/>
          <w:szCs w:val="22"/>
        </w:rPr>
      </w:pPr>
      <w:r w:rsidRPr="00CF63DA">
        <w:rPr>
          <w:color w:val="000000"/>
          <w:sz w:val="22"/>
          <w:szCs w:val="22"/>
        </w:rPr>
        <w:t>L'adhésion pendra effet à partir du jour qui suivra celui de son dépôt au greffe du conseil de prud'hommes compétent et à la DIRECCTE.</w:t>
      </w:r>
    </w:p>
    <w:p w14:paraId="0F6F9C94" w14:textId="77777777" w:rsidR="00CF63DA" w:rsidRPr="00CF63DA" w:rsidRDefault="00CF63DA" w:rsidP="007919C1">
      <w:pPr>
        <w:spacing w:line="280" w:lineRule="exact"/>
        <w:jc w:val="both"/>
        <w:rPr>
          <w:color w:val="000000"/>
          <w:sz w:val="22"/>
          <w:szCs w:val="22"/>
        </w:rPr>
      </w:pPr>
    </w:p>
    <w:p w14:paraId="47D684B3" w14:textId="77777777" w:rsidR="00CF63DA" w:rsidRPr="00CF63DA" w:rsidRDefault="00CF63DA" w:rsidP="007919C1">
      <w:pPr>
        <w:spacing w:line="280" w:lineRule="exact"/>
        <w:jc w:val="both"/>
        <w:rPr>
          <w:color w:val="000000"/>
          <w:sz w:val="22"/>
          <w:szCs w:val="22"/>
        </w:rPr>
      </w:pPr>
      <w:r w:rsidRPr="00CF63DA">
        <w:rPr>
          <w:color w:val="000000"/>
          <w:sz w:val="22"/>
          <w:szCs w:val="22"/>
        </w:rPr>
        <w:t>Notification devra également en être faite, dans le délai de huit jours, par lettre recommandée, aux parties signataires.</w:t>
      </w:r>
    </w:p>
    <w:p w14:paraId="0BADA3F1" w14:textId="77777777" w:rsidR="00CF63DA" w:rsidRDefault="00CF63DA" w:rsidP="007919C1">
      <w:pPr>
        <w:spacing w:line="280" w:lineRule="exact"/>
        <w:jc w:val="both"/>
        <w:rPr>
          <w:b/>
          <w:color w:val="000000"/>
          <w:sz w:val="22"/>
          <w:szCs w:val="22"/>
          <w:u w:val="single"/>
        </w:rPr>
      </w:pPr>
    </w:p>
    <w:p w14:paraId="50BB86DE" w14:textId="77777777" w:rsidR="0034736D" w:rsidRPr="00CF63DA" w:rsidRDefault="0034736D" w:rsidP="007919C1">
      <w:pPr>
        <w:spacing w:line="280" w:lineRule="exact"/>
        <w:jc w:val="both"/>
        <w:rPr>
          <w:b/>
          <w:color w:val="000000"/>
          <w:sz w:val="22"/>
          <w:szCs w:val="22"/>
          <w:u w:val="single"/>
        </w:rPr>
      </w:pPr>
    </w:p>
    <w:p w14:paraId="1F771105" w14:textId="77777777" w:rsidR="00CF63DA" w:rsidRPr="00247F77" w:rsidRDefault="00CF63DA" w:rsidP="00D1450A">
      <w:pPr>
        <w:pStyle w:val="Paragraphedeliste"/>
        <w:numPr>
          <w:ilvl w:val="0"/>
          <w:numId w:val="4"/>
        </w:numPr>
        <w:spacing w:line="280" w:lineRule="exact"/>
        <w:jc w:val="both"/>
        <w:rPr>
          <w:b/>
          <w:caps/>
          <w:color w:val="000000"/>
          <w:sz w:val="22"/>
          <w:szCs w:val="22"/>
          <w:u w:val="single"/>
        </w:rPr>
      </w:pPr>
      <w:r w:rsidRPr="00247F77">
        <w:rPr>
          <w:b/>
          <w:caps/>
          <w:color w:val="000000"/>
          <w:sz w:val="22"/>
          <w:szCs w:val="22"/>
          <w:u w:val="single"/>
        </w:rPr>
        <w:t>Révision de l’accord</w:t>
      </w:r>
    </w:p>
    <w:p w14:paraId="35D4B6B2" w14:textId="77777777" w:rsidR="00CF63DA" w:rsidRDefault="00CF63DA" w:rsidP="007919C1">
      <w:pPr>
        <w:pStyle w:val="Paragraphedeliste"/>
        <w:spacing w:line="280" w:lineRule="exact"/>
        <w:jc w:val="both"/>
        <w:rPr>
          <w:b/>
          <w:color w:val="000000"/>
          <w:sz w:val="22"/>
          <w:szCs w:val="22"/>
          <w:u w:val="single"/>
        </w:rPr>
      </w:pPr>
    </w:p>
    <w:p w14:paraId="3C71A840" w14:textId="77777777" w:rsidR="00CF63DA" w:rsidRPr="00CF63DA" w:rsidRDefault="00CF63DA" w:rsidP="007919C1">
      <w:pPr>
        <w:spacing w:line="280" w:lineRule="exact"/>
        <w:jc w:val="both"/>
        <w:rPr>
          <w:color w:val="000000"/>
          <w:sz w:val="22"/>
          <w:szCs w:val="22"/>
        </w:rPr>
      </w:pPr>
      <w:r w:rsidRPr="00CF63DA">
        <w:rPr>
          <w:color w:val="000000"/>
          <w:sz w:val="22"/>
          <w:szCs w:val="22"/>
        </w:rPr>
        <w:t>Le présent accord peut être révisé dans les conditions prévues à l’article L.2261-7 du Code du travail.</w:t>
      </w:r>
    </w:p>
    <w:p w14:paraId="6F507411" w14:textId="77777777" w:rsidR="00CF63DA" w:rsidRDefault="00CF63DA" w:rsidP="007919C1">
      <w:pPr>
        <w:pStyle w:val="Paragraphedeliste"/>
        <w:spacing w:line="280" w:lineRule="exact"/>
        <w:jc w:val="both"/>
        <w:rPr>
          <w:b/>
          <w:color w:val="000000"/>
          <w:sz w:val="22"/>
          <w:szCs w:val="22"/>
          <w:u w:val="single"/>
        </w:rPr>
      </w:pPr>
    </w:p>
    <w:p w14:paraId="4531DC5F" w14:textId="77777777" w:rsidR="0034736D" w:rsidRDefault="0034736D" w:rsidP="007919C1">
      <w:pPr>
        <w:pStyle w:val="Paragraphedeliste"/>
        <w:spacing w:line="280" w:lineRule="exact"/>
        <w:jc w:val="both"/>
        <w:rPr>
          <w:b/>
          <w:color w:val="000000"/>
          <w:sz w:val="22"/>
          <w:szCs w:val="22"/>
          <w:u w:val="single"/>
        </w:rPr>
      </w:pPr>
    </w:p>
    <w:p w14:paraId="7C81A1B0" w14:textId="77777777" w:rsidR="00CF63DA" w:rsidRDefault="00CF63DA" w:rsidP="00D1450A">
      <w:pPr>
        <w:pStyle w:val="Paragraphedeliste"/>
        <w:numPr>
          <w:ilvl w:val="0"/>
          <w:numId w:val="4"/>
        </w:numPr>
        <w:spacing w:line="280" w:lineRule="exact"/>
        <w:jc w:val="both"/>
        <w:rPr>
          <w:b/>
          <w:caps/>
          <w:color w:val="000000"/>
          <w:sz w:val="22"/>
          <w:szCs w:val="22"/>
          <w:u w:val="single"/>
        </w:rPr>
      </w:pPr>
      <w:r w:rsidRPr="00247F77">
        <w:rPr>
          <w:b/>
          <w:caps/>
          <w:color w:val="000000"/>
          <w:sz w:val="22"/>
          <w:szCs w:val="22"/>
          <w:u w:val="single"/>
        </w:rPr>
        <w:t xml:space="preserve">Dénonciation de l’accord </w:t>
      </w:r>
    </w:p>
    <w:p w14:paraId="781ECD6B" w14:textId="77777777" w:rsidR="0034736D" w:rsidRPr="00247F77" w:rsidRDefault="0034736D" w:rsidP="0034736D">
      <w:pPr>
        <w:pStyle w:val="Paragraphedeliste"/>
        <w:spacing w:line="280" w:lineRule="exact"/>
        <w:jc w:val="both"/>
        <w:rPr>
          <w:b/>
          <w:caps/>
          <w:color w:val="000000"/>
          <w:sz w:val="22"/>
          <w:szCs w:val="22"/>
          <w:u w:val="single"/>
        </w:rPr>
      </w:pPr>
    </w:p>
    <w:p w14:paraId="66587368" w14:textId="41008098" w:rsidR="00CF63DA" w:rsidRPr="00562A6B" w:rsidRDefault="00CF63DA" w:rsidP="00562A6B">
      <w:pPr>
        <w:spacing w:line="280" w:lineRule="exact"/>
        <w:jc w:val="both"/>
        <w:rPr>
          <w:color w:val="000000"/>
          <w:sz w:val="22"/>
          <w:szCs w:val="22"/>
        </w:rPr>
      </w:pPr>
      <w:r w:rsidRPr="00CF63DA">
        <w:rPr>
          <w:color w:val="000000"/>
          <w:sz w:val="22"/>
          <w:szCs w:val="22"/>
        </w:rPr>
        <w:t>Le présent accord pourra être dénoncé par l'ensemble des parties signataires.</w:t>
      </w:r>
    </w:p>
    <w:p w14:paraId="273A2AA9" w14:textId="77777777" w:rsidR="00CF63DA" w:rsidRPr="00CF63DA" w:rsidRDefault="00CF63DA" w:rsidP="007919C1">
      <w:pPr>
        <w:pStyle w:val="Paragraphedeliste"/>
        <w:spacing w:line="280" w:lineRule="exact"/>
        <w:jc w:val="both"/>
        <w:rPr>
          <w:color w:val="000000"/>
          <w:sz w:val="22"/>
          <w:szCs w:val="22"/>
        </w:rPr>
      </w:pPr>
    </w:p>
    <w:p w14:paraId="7D8368B6" w14:textId="77777777" w:rsidR="00CF63DA" w:rsidRPr="00CF63DA" w:rsidRDefault="00CF63DA" w:rsidP="007919C1">
      <w:pPr>
        <w:spacing w:line="280" w:lineRule="exact"/>
        <w:jc w:val="both"/>
        <w:rPr>
          <w:color w:val="000000"/>
          <w:sz w:val="22"/>
          <w:szCs w:val="22"/>
        </w:rPr>
      </w:pPr>
      <w:r w:rsidRPr="00CF63DA">
        <w:rPr>
          <w:color w:val="000000"/>
          <w:sz w:val="22"/>
          <w:szCs w:val="22"/>
        </w:rPr>
        <w:t>Cette dénonciation devra être notifiée à l'ensemble des autres signataires par lettre recommandée avec accusé de réception.</w:t>
      </w:r>
    </w:p>
    <w:p w14:paraId="35550DB9" w14:textId="77777777" w:rsidR="00CF63DA" w:rsidRPr="00CF63DA" w:rsidRDefault="00CF63DA" w:rsidP="007919C1">
      <w:pPr>
        <w:spacing w:line="280" w:lineRule="exact"/>
        <w:jc w:val="both"/>
        <w:rPr>
          <w:color w:val="000000"/>
          <w:sz w:val="22"/>
          <w:szCs w:val="22"/>
        </w:rPr>
      </w:pPr>
    </w:p>
    <w:p w14:paraId="1AFC3293" w14:textId="77777777" w:rsidR="00CF63DA" w:rsidRDefault="00CF63DA" w:rsidP="007919C1">
      <w:pPr>
        <w:spacing w:line="280" w:lineRule="exact"/>
        <w:jc w:val="both"/>
        <w:rPr>
          <w:color w:val="000000"/>
          <w:sz w:val="22"/>
          <w:szCs w:val="22"/>
        </w:rPr>
      </w:pPr>
      <w:r w:rsidRPr="00CF63DA">
        <w:rPr>
          <w:color w:val="000000"/>
          <w:sz w:val="22"/>
          <w:szCs w:val="22"/>
        </w:rPr>
        <w:t>Dans ce cas, la direction et les organisations syndicales représentatives se réuniront pendant la durée du préavis pour discuter les possibilités d'un nouvel accord.</w:t>
      </w:r>
    </w:p>
    <w:p w14:paraId="4B521EF6" w14:textId="77777777" w:rsidR="00562A6B" w:rsidRPr="00CF63DA" w:rsidRDefault="00562A6B" w:rsidP="007919C1">
      <w:pPr>
        <w:spacing w:line="280" w:lineRule="exact"/>
        <w:jc w:val="both"/>
        <w:rPr>
          <w:color w:val="000000"/>
          <w:sz w:val="22"/>
          <w:szCs w:val="22"/>
        </w:rPr>
      </w:pPr>
    </w:p>
    <w:p w14:paraId="582CE600" w14:textId="77777777" w:rsidR="00CF63DA" w:rsidRDefault="00CF63DA" w:rsidP="007919C1">
      <w:pPr>
        <w:pStyle w:val="Paragraphedeliste"/>
        <w:spacing w:line="280" w:lineRule="exact"/>
        <w:jc w:val="both"/>
        <w:rPr>
          <w:b/>
          <w:color w:val="000000"/>
          <w:sz w:val="22"/>
          <w:szCs w:val="22"/>
          <w:u w:val="single"/>
        </w:rPr>
      </w:pPr>
    </w:p>
    <w:p w14:paraId="4D807B78" w14:textId="77777777" w:rsidR="00CF63DA" w:rsidRPr="00247F77" w:rsidRDefault="00CF63DA" w:rsidP="00D1450A">
      <w:pPr>
        <w:pStyle w:val="Paragraphedeliste"/>
        <w:numPr>
          <w:ilvl w:val="0"/>
          <w:numId w:val="4"/>
        </w:numPr>
        <w:spacing w:line="280" w:lineRule="exact"/>
        <w:jc w:val="both"/>
        <w:rPr>
          <w:b/>
          <w:caps/>
          <w:color w:val="000000"/>
          <w:sz w:val="22"/>
          <w:szCs w:val="22"/>
          <w:u w:val="single"/>
        </w:rPr>
      </w:pPr>
      <w:r w:rsidRPr="00247F77">
        <w:rPr>
          <w:b/>
          <w:caps/>
          <w:color w:val="000000"/>
          <w:sz w:val="22"/>
          <w:szCs w:val="22"/>
          <w:u w:val="single"/>
        </w:rPr>
        <w:t>Communication de l’accord</w:t>
      </w:r>
    </w:p>
    <w:p w14:paraId="550D92E5" w14:textId="77777777" w:rsidR="00CF63DA" w:rsidRPr="00CF63DA" w:rsidRDefault="00CF63DA" w:rsidP="007919C1">
      <w:pPr>
        <w:spacing w:line="280" w:lineRule="exact"/>
        <w:jc w:val="both"/>
        <w:rPr>
          <w:color w:val="000000"/>
          <w:sz w:val="22"/>
          <w:szCs w:val="22"/>
        </w:rPr>
      </w:pPr>
    </w:p>
    <w:p w14:paraId="04C92F0A" w14:textId="77777777" w:rsidR="00CF63DA" w:rsidRPr="00CF63DA" w:rsidRDefault="00CF63DA" w:rsidP="007919C1">
      <w:pPr>
        <w:spacing w:line="280" w:lineRule="exact"/>
        <w:jc w:val="both"/>
        <w:rPr>
          <w:color w:val="000000"/>
          <w:sz w:val="22"/>
          <w:szCs w:val="22"/>
        </w:rPr>
      </w:pPr>
      <w:r w:rsidRPr="00CF63DA">
        <w:rPr>
          <w:color w:val="000000"/>
          <w:sz w:val="22"/>
          <w:szCs w:val="22"/>
        </w:rPr>
        <w:t>Le texte du présent accord, une fois signé, sera notifié à l'ensemble des organisations syndicales représentatives dans l'entreprise. Il fera l'objet de publicité au terme du délai d'opposition.</w:t>
      </w:r>
      <w:bookmarkStart w:id="9" w:name="_GoBack"/>
      <w:bookmarkEnd w:id="9"/>
    </w:p>
    <w:p w14:paraId="351E4FED" w14:textId="77777777" w:rsidR="004D785A" w:rsidRDefault="004D785A" w:rsidP="007919C1">
      <w:pPr>
        <w:spacing w:line="280" w:lineRule="exact"/>
        <w:jc w:val="both"/>
        <w:rPr>
          <w:color w:val="000000"/>
          <w:sz w:val="22"/>
          <w:szCs w:val="22"/>
        </w:rPr>
      </w:pPr>
    </w:p>
    <w:p w14:paraId="66ED00E6" w14:textId="7767EF4C" w:rsidR="00CF63DA" w:rsidRDefault="00CF63DA" w:rsidP="007919C1">
      <w:pPr>
        <w:jc w:val="both"/>
        <w:rPr>
          <w:rFonts w:eastAsia="Calibri"/>
          <w:sz w:val="22"/>
          <w:szCs w:val="22"/>
          <w:lang w:eastAsia="en-US"/>
        </w:rPr>
      </w:pPr>
      <w:r w:rsidRPr="00CF63DA">
        <w:rPr>
          <w:rFonts w:eastAsia="Calibri"/>
          <w:sz w:val="22"/>
          <w:szCs w:val="22"/>
          <w:lang w:eastAsia="en-US"/>
        </w:rPr>
        <w:t xml:space="preserve">Il donnera lieu à dépôt dans les conditions prévues aux articles L. 2231-6 et D. 2231-2 du Code du travail, à savoir dépôt en deux exemplaires, dont une version sur support papier signée des parties et une version sur support électronique auprès de la </w:t>
      </w:r>
      <w:r w:rsidR="00562A6B">
        <w:rPr>
          <w:rFonts w:eastAsia="Calibri"/>
          <w:sz w:val="22"/>
          <w:szCs w:val="22"/>
          <w:lang w:eastAsia="en-US"/>
        </w:rPr>
        <w:t>DIRECCTE</w:t>
      </w:r>
      <w:r>
        <w:rPr>
          <w:rFonts w:eastAsia="Calibri"/>
          <w:sz w:val="22"/>
          <w:szCs w:val="22"/>
          <w:lang w:eastAsia="en-US"/>
        </w:rPr>
        <w:t xml:space="preserve"> </w:t>
      </w:r>
      <w:r w:rsidRPr="00CF63DA">
        <w:rPr>
          <w:rFonts w:eastAsia="Calibri"/>
          <w:sz w:val="22"/>
          <w:szCs w:val="22"/>
          <w:lang w:eastAsia="en-US"/>
        </w:rPr>
        <w:t>et en un exemplaire auprès du greffe du conseil de prud'hommes</w:t>
      </w:r>
      <w:r w:rsidR="00247F77">
        <w:rPr>
          <w:rFonts w:eastAsia="Calibri"/>
          <w:sz w:val="22"/>
          <w:szCs w:val="22"/>
          <w:lang w:eastAsia="en-US"/>
        </w:rPr>
        <w:t>.</w:t>
      </w:r>
    </w:p>
    <w:p w14:paraId="2D487489" w14:textId="77777777" w:rsidR="005D196B" w:rsidRDefault="005D196B" w:rsidP="007919C1">
      <w:pPr>
        <w:jc w:val="both"/>
        <w:rPr>
          <w:sz w:val="22"/>
          <w:szCs w:val="22"/>
        </w:rPr>
      </w:pPr>
    </w:p>
    <w:p w14:paraId="357769E8" w14:textId="77777777" w:rsidR="00675CA0" w:rsidRDefault="00675CA0" w:rsidP="007919C1">
      <w:pPr>
        <w:jc w:val="both"/>
        <w:rPr>
          <w:sz w:val="22"/>
          <w:szCs w:val="22"/>
        </w:rPr>
      </w:pPr>
    </w:p>
    <w:p w14:paraId="2CE8F538" w14:textId="77777777" w:rsidR="005D196B" w:rsidRPr="002744CD" w:rsidRDefault="005D196B" w:rsidP="007919C1">
      <w:pPr>
        <w:jc w:val="both"/>
        <w:rPr>
          <w:sz w:val="22"/>
          <w:szCs w:val="22"/>
          <w:highlight w:val="yellow"/>
        </w:rPr>
      </w:pPr>
    </w:p>
    <w:p w14:paraId="780A67B9" w14:textId="44989490" w:rsidR="00562A6B" w:rsidRPr="009E2A13" w:rsidRDefault="00562A6B" w:rsidP="00562A6B">
      <w:pPr>
        <w:keepNext/>
        <w:contextualSpacing/>
        <w:rPr>
          <w:b/>
        </w:rPr>
      </w:pPr>
      <w:r w:rsidRPr="009E2A13">
        <w:rPr>
          <w:b/>
        </w:rPr>
        <w:t>Fait à</w:t>
      </w:r>
      <w:r>
        <w:rPr>
          <w:b/>
        </w:rPr>
        <w:t xml:space="preserve"> </w:t>
      </w:r>
      <w:r w:rsidR="00BE768E">
        <w:rPr>
          <w:b/>
        </w:rPr>
        <w:t>Margés</w:t>
      </w:r>
      <w:r w:rsidRPr="009E2A13">
        <w:rPr>
          <w:b/>
        </w:rPr>
        <w:t>, le</w:t>
      </w:r>
      <w:r>
        <w:rPr>
          <w:b/>
        </w:rPr>
        <w:t xml:space="preserve"> </w:t>
      </w:r>
      <w:r w:rsidR="00675CA0">
        <w:rPr>
          <w:b/>
        </w:rPr>
        <w:t>1</w:t>
      </w:r>
      <w:r w:rsidR="000B79E9">
        <w:rPr>
          <w:b/>
        </w:rPr>
        <w:t>2</w:t>
      </w:r>
      <w:r w:rsidR="00675CA0">
        <w:rPr>
          <w:b/>
        </w:rPr>
        <w:t xml:space="preserve"> Octobre</w:t>
      </w:r>
      <w:r>
        <w:rPr>
          <w:b/>
        </w:rPr>
        <w:t xml:space="preserve"> 2017,</w:t>
      </w:r>
    </w:p>
    <w:p w14:paraId="423A0D2F" w14:textId="77777777" w:rsidR="00562A6B" w:rsidRPr="009E2A13" w:rsidRDefault="00562A6B" w:rsidP="00562A6B">
      <w:pPr>
        <w:keepNext/>
        <w:contextualSpacing/>
        <w:rPr>
          <w:b/>
        </w:rPr>
      </w:pPr>
      <w:r w:rsidRPr="009E2A13">
        <w:rPr>
          <w:b/>
        </w:rPr>
        <w:t xml:space="preserve">En </w:t>
      </w:r>
      <w:r>
        <w:rPr>
          <w:b/>
        </w:rPr>
        <w:t>7</w:t>
      </w:r>
      <w:r w:rsidRPr="009E2A13">
        <w:rPr>
          <w:b/>
        </w:rPr>
        <w:t xml:space="preserve"> exemplaires originaux.</w:t>
      </w:r>
    </w:p>
    <w:p w14:paraId="481889FB" w14:textId="77777777" w:rsidR="00562A6B" w:rsidRDefault="00562A6B" w:rsidP="00562A6B">
      <w:pPr>
        <w:keepNext/>
        <w:contextualSpacing/>
      </w:pPr>
    </w:p>
    <w:p w14:paraId="70724E14" w14:textId="77777777" w:rsidR="00562A6B" w:rsidRDefault="00562A6B" w:rsidP="00562A6B">
      <w:pPr>
        <w:keepNext/>
        <w:contextualSpacing/>
      </w:pPr>
    </w:p>
    <w:p w14:paraId="6C2A44AE" w14:textId="77777777" w:rsidR="00562A6B" w:rsidRPr="009E2A13" w:rsidRDefault="00562A6B" w:rsidP="00562A6B">
      <w:pPr>
        <w:keepNext/>
        <w:contextualSpacing/>
      </w:pPr>
    </w:p>
    <w:p w14:paraId="2C99CB50" w14:textId="77777777" w:rsidR="00562A6B" w:rsidRDefault="00562A6B" w:rsidP="00562A6B">
      <w:pPr>
        <w:keepNext/>
        <w:contextualSpacing/>
      </w:pPr>
      <w:r w:rsidRPr="00ED3ED2">
        <w:t>Pour la société REFRESCO France,</w:t>
      </w:r>
      <w:r>
        <w:tab/>
      </w:r>
      <w:r>
        <w:tab/>
      </w:r>
      <w:r>
        <w:tab/>
        <w:t xml:space="preserve">Pour </w:t>
      </w:r>
      <w:r w:rsidRPr="009E2A13">
        <w:t xml:space="preserve">L’organisation syndicale </w:t>
      </w:r>
      <w:r>
        <w:t>CFDT</w:t>
      </w:r>
    </w:p>
    <w:p w14:paraId="23197888" w14:textId="21B5534A" w:rsidR="00562A6B" w:rsidRDefault="00562A6B" w:rsidP="00562A6B">
      <w:pPr>
        <w:keepNext/>
        <w:contextualSpacing/>
      </w:pPr>
      <w:r w:rsidRPr="00ED3ED2">
        <w:t>Représentée</w:t>
      </w:r>
      <w:r>
        <w:t xml:space="preserve"> par </w:t>
      </w:r>
      <w:r w:rsidR="00584566">
        <w:t>…………………..</w:t>
      </w:r>
      <w:r>
        <w:tab/>
      </w:r>
      <w:r>
        <w:tab/>
      </w:r>
      <w:r>
        <w:tab/>
        <w:t>Représentée</w:t>
      </w:r>
      <w:r w:rsidRPr="009E2A13">
        <w:t xml:space="preserve"> par </w:t>
      </w:r>
      <w:r w:rsidR="00584566">
        <w:t>……………………</w:t>
      </w:r>
    </w:p>
    <w:p w14:paraId="2331C34A" w14:textId="7A229C5D" w:rsidR="00562A6B" w:rsidRDefault="00562A6B" w:rsidP="00562A6B">
      <w:pPr>
        <w:keepNext/>
        <w:tabs>
          <w:tab w:val="left" w:pos="4962"/>
        </w:tabs>
        <w:contextualSpacing/>
      </w:pPr>
      <w:r w:rsidRPr="00ED3ED2">
        <w:t>Directeur</w:t>
      </w:r>
      <w:r>
        <w:t xml:space="preserve"> d</w:t>
      </w:r>
      <w:r w:rsidRPr="00ED3ED2">
        <w:t>es Ressources Humaines</w:t>
      </w:r>
      <w:r>
        <w:t>,</w:t>
      </w:r>
      <w:r>
        <w:tab/>
        <w:t>D</w:t>
      </w:r>
      <w:r w:rsidRPr="009E2A13">
        <w:t>élégué syndical</w:t>
      </w:r>
      <w:r>
        <w:t xml:space="preserve"> central</w:t>
      </w:r>
      <w:r w:rsidRPr="009E2A13">
        <w:t>,</w:t>
      </w:r>
    </w:p>
    <w:p w14:paraId="471DA51B" w14:textId="77777777" w:rsidR="00562A6B" w:rsidRDefault="00562A6B" w:rsidP="00562A6B">
      <w:pPr>
        <w:keepNext/>
        <w:tabs>
          <w:tab w:val="left" w:pos="5670"/>
        </w:tabs>
        <w:contextualSpacing/>
      </w:pPr>
    </w:p>
    <w:p w14:paraId="5753D1A0" w14:textId="77777777" w:rsidR="00562A6B" w:rsidRDefault="00562A6B" w:rsidP="00562A6B">
      <w:pPr>
        <w:keepNext/>
        <w:tabs>
          <w:tab w:val="left" w:pos="5670"/>
        </w:tabs>
        <w:contextualSpacing/>
      </w:pPr>
    </w:p>
    <w:p w14:paraId="4C1B0F25" w14:textId="77777777" w:rsidR="00562A6B" w:rsidRDefault="00562A6B" w:rsidP="00562A6B">
      <w:pPr>
        <w:keepNext/>
        <w:tabs>
          <w:tab w:val="left" w:pos="5670"/>
        </w:tabs>
        <w:contextualSpacing/>
      </w:pPr>
    </w:p>
    <w:p w14:paraId="22FA5055" w14:textId="77777777" w:rsidR="00BE768E" w:rsidRDefault="00BE768E" w:rsidP="00562A6B">
      <w:pPr>
        <w:keepNext/>
        <w:tabs>
          <w:tab w:val="left" w:pos="5670"/>
        </w:tabs>
        <w:contextualSpacing/>
      </w:pPr>
    </w:p>
    <w:p w14:paraId="77E88359" w14:textId="77777777" w:rsidR="00BE768E" w:rsidRDefault="00BE768E" w:rsidP="00562A6B">
      <w:pPr>
        <w:keepNext/>
        <w:tabs>
          <w:tab w:val="left" w:pos="5670"/>
        </w:tabs>
        <w:contextualSpacing/>
      </w:pPr>
    </w:p>
    <w:p w14:paraId="459DD8A4" w14:textId="77777777" w:rsidR="00562A6B" w:rsidRDefault="00562A6B" w:rsidP="00562A6B">
      <w:pPr>
        <w:keepNext/>
        <w:tabs>
          <w:tab w:val="left" w:pos="5670"/>
        </w:tabs>
        <w:contextualSpacing/>
        <w:rPr>
          <w:b/>
        </w:rPr>
      </w:pPr>
    </w:p>
    <w:p w14:paraId="17F15045" w14:textId="77777777" w:rsidR="00086301" w:rsidRDefault="00086301" w:rsidP="00562A6B">
      <w:pPr>
        <w:keepNext/>
        <w:tabs>
          <w:tab w:val="left" w:pos="5670"/>
        </w:tabs>
        <w:contextualSpacing/>
        <w:rPr>
          <w:b/>
        </w:rPr>
      </w:pPr>
    </w:p>
    <w:p w14:paraId="538CEC89" w14:textId="77777777" w:rsidR="00562A6B" w:rsidRDefault="00562A6B" w:rsidP="00562A6B">
      <w:pPr>
        <w:keepNext/>
        <w:contextualSpacing/>
      </w:pPr>
    </w:p>
    <w:p w14:paraId="605B1F41" w14:textId="77777777" w:rsidR="00562A6B" w:rsidRDefault="00562A6B" w:rsidP="00562A6B">
      <w:pPr>
        <w:keepNext/>
        <w:contextualSpacing/>
      </w:pPr>
    </w:p>
    <w:p w14:paraId="22CAF880" w14:textId="77777777" w:rsidR="00562A6B" w:rsidRDefault="00562A6B" w:rsidP="00562A6B">
      <w:pPr>
        <w:keepNext/>
        <w:contextualSpacing/>
      </w:pPr>
    </w:p>
    <w:p w14:paraId="5FAC11F4" w14:textId="77777777" w:rsidR="00562A6B" w:rsidRDefault="00562A6B" w:rsidP="00562A6B">
      <w:pPr>
        <w:keepNext/>
        <w:contextualSpacing/>
      </w:pPr>
      <w:r>
        <w:t xml:space="preserve">Pour </w:t>
      </w:r>
      <w:r w:rsidRPr="009E2A13">
        <w:t xml:space="preserve">L’organisation syndicale </w:t>
      </w:r>
      <w:r>
        <w:t>CGT</w:t>
      </w:r>
      <w:r w:rsidRPr="0079497E">
        <w:t xml:space="preserve"> </w:t>
      </w:r>
      <w:r>
        <w:tab/>
      </w:r>
      <w:r>
        <w:tab/>
      </w:r>
      <w:r>
        <w:tab/>
        <w:t xml:space="preserve">Pour </w:t>
      </w:r>
      <w:r w:rsidRPr="009E2A13">
        <w:t xml:space="preserve">L’organisation syndicale </w:t>
      </w:r>
      <w:r>
        <w:t>CFTC</w:t>
      </w:r>
    </w:p>
    <w:p w14:paraId="6739941B" w14:textId="4090835E" w:rsidR="00562A6B" w:rsidRDefault="00562A6B" w:rsidP="00562A6B">
      <w:pPr>
        <w:keepNext/>
        <w:contextualSpacing/>
      </w:pPr>
      <w:r>
        <w:t>R</w:t>
      </w:r>
      <w:r w:rsidRPr="009E2A13">
        <w:t xml:space="preserve">eprésentée par </w:t>
      </w:r>
      <w:r w:rsidR="00584566">
        <w:t>………………….</w:t>
      </w:r>
      <w:r w:rsidRPr="0079497E">
        <w:t xml:space="preserve"> </w:t>
      </w:r>
      <w:r>
        <w:tab/>
      </w:r>
      <w:r>
        <w:tab/>
      </w:r>
      <w:r>
        <w:tab/>
        <w:t>R</w:t>
      </w:r>
      <w:r w:rsidRPr="009E2A13">
        <w:t xml:space="preserve">eprésentée par </w:t>
      </w:r>
      <w:r w:rsidR="00584566">
        <w:t>…………………..</w:t>
      </w:r>
    </w:p>
    <w:p w14:paraId="26F3C12D" w14:textId="737D3436" w:rsidR="00562A6B" w:rsidRDefault="00562A6B" w:rsidP="00562A6B">
      <w:pPr>
        <w:keepNext/>
        <w:contextualSpacing/>
      </w:pPr>
      <w:r>
        <w:t>D</w:t>
      </w:r>
      <w:r w:rsidRPr="009E2A13">
        <w:t>élégué syndical</w:t>
      </w:r>
      <w:r>
        <w:t xml:space="preserve"> central</w:t>
      </w:r>
      <w:r w:rsidRPr="009E2A13">
        <w:t>,</w:t>
      </w:r>
      <w:r w:rsidRPr="0079497E">
        <w:t xml:space="preserve"> </w:t>
      </w:r>
      <w:r>
        <w:tab/>
      </w:r>
      <w:r>
        <w:tab/>
      </w:r>
      <w:r>
        <w:tab/>
      </w:r>
      <w:r>
        <w:tab/>
        <w:t>D</w:t>
      </w:r>
      <w:r w:rsidRPr="009E2A13">
        <w:t>élégué syndical</w:t>
      </w:r>
      <w:r>
        <w:t xml:space="preserve"> central</w:t>
      </w:r>
      <w:r w:rsidRPr="009E2A13">
        <w:t>,</w:t>
      </w:r>
    </w:p>
    <w:p w14:paraId="7046AE5E" w14:textId="77777777" w:rsidR="00562A6B" w:rsidRDefault="00562A6B" w:rsidP="00562A6B">
      <w:pPr>
        <w:keepNext/>
        <w:contextualSpacing/>
      </w:pPr>
    </w:p>
    <w:p w14:paraId="3D62A0E5" w14:textId="77777777" w:rsidR="005D196B" w:rsidRPr="00D15ACA" w:rsidRDefault="005D196B" w:rsidP="00562A6B">
      <w:pPr>
        <w:pStyle w:val="Titre4"/>
        <w:tabs>
          <w:tab w:val="left" w:pos="5670"/>
        </w:tabs>
        <w:jc w:val="both"/>
        <w:rPr>
          <w:color w:val="000000"/>
          <w:sz w:val="22"/>
          <w:szCs w:val="22"/>
        </w:rPr>
      </w:pPr>
    </w:p>
    <w:sectPr w:rsidR="005D196B" w:rsidRPr="00D15A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6155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9BD34" w14:textId="77777777" w:rsidR="009F583D" w:rsidRDefault="009F583D" w:rsidP="00D2298E">
      <w:r>
        <w:separator/>
      </w:r>
    </w:p>
  </w:endnote>
  <w:endnote w:type="continuationSeparator" w:id="0">
    <w:p w14:paraId="01155D99" w14:textId="77777777" w:rsidR="009F583D" w:rsidRDefault="009F583D" w:rsidP="00D2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E182" w14:textId="77777777" w:rsidR="008030C1" w:rsidRDefault="008030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556139"/>
      <w:docPartObj>
        <w:docPartGallery w:val="Page Numbers (Bottom of Page)"/>
        <w:docPartUnique/>
      </w:docPartObj>
    </w:sdtPr>
    <w:sdtEndPr/>
    <w:sdtContent>
      <w:p w14:paraId="73FD34A2" w14:textId="4933B96D" w:rsidR="00B329E3" w:rsidRDefault="00B329E3">
        <w:pPr>
          <w:pStyle w:val="Pieddepage"/>
          <w:jc w:val="right"/>
        </w:pPr>
        <w:r>
          <w:fldChar w:fldCharType="begin"/>
        </w:r>
        <w:r>
          <w:instrText>PAGE   \* MERGEFORMAT</w:instrText>
        </w:r>
        <w:r>
          <w:fldChar w:fldCharType="separate"/>
        </w:r>
        <w:r w:rsidR="00EE00F0">
          <w:rPr>
            <w:noProof/>
          </w:rPr>
          <w:t>15</w:t>
        </w:r>
        <w:r>
          <w:fldChar w:fldCharType="end"/>
        </w:r>
      </w:p>
    </w:sdtContent>
  </w:sdt>
  <w:p w14:paraId="3DAF381B" w14:textId="77777777" w:rsidR="00B329E3" w:rsidRDefault="00B329E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870A" w14:textId="77777777" w:rsidR="008030C1" w:rsidRDefault="008030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C1E56" w14:textId="77777777" w:rsidR="009F583D" w:rsidRDefault="009F583D" w:rsidP="00D2298E">
      <w:r>
        <w:separator/>
      </w:r>
    </w:p>
  </w:footnote>
  <w:footnote w:type="continuationSeparator" w:id="0">
    <w:p w14:paraId="63EA292F" w14:textId="77777777" w:rsidR="009F583D" w:rsidRDefault="009F583D" w:rsidP="00D22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791B2" w14:textId="1FB77B54" w:rsidR="008030C1" w:rsidRDefault="008030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01B6E" w14:textId="5D02F804" w:rsidR="008030C1" w:rsidRDefault="008030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F654" w14:textId="166AF14B" w:rsidR="008030C1" w:rsidRDefault="008030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875"/>
    <w:multiLevelType w:val="hybridMultilevel"/>
    <w:tmpl w:val="F7029A8A"/>
    <w:lvl w:ilvl="0" w:tplc="13A8919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7200C"/>
    <w:multiLevelType w:val="hybridMultilevel"/>
    <w:tmpl w:val="F014D558"/>
    <w:lvl w:ilvl="0" w:tplc="CAE407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512ACD"/>
    <w:multiLevelType w:val="hybridMultilevel"/>
    <w:tmpl w:val="D3DC6086"/>
    <w:lvl w:ilvl="0" w:tplc="79C4AF20">
      <w:start w:val="1"/>
      <w:numFmt w:val="decimal"/>
      <w:lvlText w:val="5.%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F35048"/>
    <w:multiLevelType w:val="hybridMultilevel"/>
    <w:tmpl w:val="3A9AB13C"/>
    <w:lvl w:ilvl="0" w:tplc="3102636A">
      <w:start w:val="1"/>
      <w:numFmt w:val="decimal"/>
      <w:lvlText w:val="8.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40827"/>
    <w:multiLevelType w:val="hybridMultilevel"/>
    <w:tmpl w:val="F59017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0C2174A5"/>
    <w:multiLevelType w:val="hybridMultilevel"/>
    <w:tmpl w:val="1188FAF6"/>
    <w:lvl w:ilvl="0" w:tplc="618A81DA">
      <w:start w:val="1"/>
      <w:numFmt w:val="decimal"/>
      <w:lvlText w:val="4.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7067FE"/>
    <w:multiLevelType w:val="multilevel"/>
    <w:tmpl w:val="4170B1FA"/>
    <w:lvl w:ilvl="0">
      <w:start w:val="3"/>
      <w:numFmt w:val="decimal"/>
      <w:lvlText w:val="%1."/>
      <w:lvlJc w:val="left"/>
      <w:pPr>
        <w:ind w:left="360" w:hanging="360"/>
      </w:pPr>
      <w:rPr>
        <w:rFonts w:hint="default"/>
        <w:b/>
        <w:u w:val="single"/>
      </w:rPr>
    </w:lvl>
    <w:lvl w:ilvl="1">
      <w:start w:val="4"/>
      <w:numFmt w:val="decimal"/>
      <w:lvlText w:val="%1.%2."/>
      <w:lvlJc w:val="left"/>
      <w:pPr>
        <w:ind w:left="816" w:hanging="360"/>
      </w:pPr>
      <w:rPr>
        <w:rFonts w:hint="default"/>
        <w:b/>
        <w:u w:val="none"/>
      </w:rPr>
    </w:lvl>
    <w:lvl w:ilvl="2">
      <w:start w:val="1"/>
      <w:numFmt w:val="decimal"/>
      <w:lvlText w:val="%1.%2.%3."/>
      <w:lvlJc w:val="left"/>
      <w:pPr>
        <w:ind w:left="1632" w:hanging="720"/>
      </w:pPr>
      <w:rPr>
        <w:rFonts w:hint="default"/>
        <w:b/>
        <w:u w:val="single"/>
      </w:rPr>
    </w:lvl>
    <w:lvl w:ilvl="3">
      <w:start w:val="1"/>
      <w:numFmt w:val="decimal"/>
      <w:lvlText w:val="%1.%2.%3.%4."/>
      <w:lvlJc w:val="left"/>
      <w:pPr>
        <w:ind w:left="2088" w:hanging="720"/>
      </w:pPr>
      <w:rPr>
        <w:rFonts w:hint="default"/>
        <w:b/>
        <w:u w:val="single"/>
      </w:rPr>
    </w:lvl>
    <w:lvl w:ilvl="4">
      <w:start w:val="1"/>
      <w:numFmt w:val="decimal"/>
      <w:lvlText w:val="%1.%2.%3.%4.%5."/>
      <w:lvlJc w:val="left"/>
      <w:pPr>
        <w:ind w:left="2904" w:hanging="1080"/>
      </w:pPr>
      <w:rPr>
        <w:rFonts w:hint="default"/>
        <w:b/>
        <w:u w:val="single"/>
      </w:rPr>
    </w:lvl>
    <w:lvl w:ilvl="5">
      <w:start w:val="1"/>
      <w:numFmt w:val="decimal"/>
      <w:lvlText w:val="%1.%2.%3.%4.%5.%6."/>
      <w:lvlJc w:val="left"/>
      <w:pPr>
        <w:ind w:left="3360" w:hanging="1080"/>
      </w:pPr>
      <w:rPr>
        <w:rFonts w:hint="default"/>
        <w:b/>
        <w:u w:val="single"/>
      </w:rPr>
    </w:lvl>
    <w:lvl w:ilvl="6">
      <w:start w:val="1"/>
      <w:numFmt w:val="decimal"/>
      <w:lvlText w:val="%1.%2.%3.%4.%5.%6.%7."/>
      <w:lvlJc w:val="left"/>
      <w:pPr>
        <w:ind w:left="4176" w:hanging="1440"/>
      </w:pPr>
      <w:rPr>
        <w:rFonts w:hint="default"/>
        <w:b/>
        <w:u w:val="single"/>
      </w:rPr>
    </w:lvl>
    <w:lvl w:ilvl="7">
      <w:start w:val="1"/>
      <w:numFmt w:val="decimal"/>
      <w:lvlText w:val="%1.%2.%3.%4.%5.%6.%7.%8."/>
      <w:lvlJc w:val="left"/>
      <w:pPr>
        <w:ind w:left="4632" w:hanging="1440"/>
      </w:pPr>
      <w:rPr>
        <w:rFonts w:hint="default"/>
        <w:b/>
        <w:u w:val="single"/>
      </w:rPr>
    </w:lvl>
    <w:lvl w:ilvl="8">
      <w:start w:val="1"/>
      <w:numFmt w:val="decimal"/>
      <w:lvlText w:val="%1.%2.%3.%4.%5.%6.%7.%8.%9."/>
      <w:lvlJc w:val="left"/>
      <w:pPr>
        <w:ind w:left="5448" w:hanging="1800"/>
      </w:pPr>
      <w:rPr>
        <w:rFonts w:hint="default"/>
        <w:b/>
        <w:u w:val="single"/>
      </w:rPr>
    </w:lvl>
  </w:abstractNum>
  <w:abstractNum w:abstractNumId="7">
    <w:nsid w:val="11C26621"/>
    <w:multiLevelType w:val="hybridMultilevel"/>
    <w:tmpl w:val="F1DC3BAE"/>
    <w:lvl w:ilvl="0" w:tplc="040C000F">
      <w:start w:val="1"/>
      <w:numFmt w:val="decimal"/>
      <w:lvlText w:val="%1."/>
      <w:lvlJc w:val="left"/>
      <w:pPr>
        <w:ind w:left="1860" w:hanging="360"/>
      </w:pPr>
    </w:lvl>
    <w:lvl w:ilvl="1" w:tplc="040C0019" w:tentative="1">
      <w:start w:val="1"/>
      <w:numFmt w:val="lowerLetter"/>
      <w:lvlText w:val="%2."/>
      <w:lvlJc w:val="left"/>
      <w:pPr>
        <w:ind w:left="2580" w:hanging="360"/>
      </w:pPr>
    </w:lvl>
    <w:lvl w:ilvl="2" w:tplc="040C001B" w:tentative="1">
      <w:start w:val="1"/>
      <w:numFmt w:val="lowerRoman"/>
      <w:lvlText w:val="%3."/>
      <w:lvlJc w:val="right"/>
      <w:pPr>
        <w:ind w:left="3300" w:hanging="180"/>
      </w:pPr>
    </w:lvl>
    <w:lvl w:ilvl="3" w:tplc="040C000F" w:tentative="1">
      <w:start w:val="1"/>
      <w:numFmt w:val="decimal"/>
      <w:lvlText w:val="%4."/>
      <w:lvlJc w:val="left"/>
      <w:pPr>
        <w:ind w:left="4020" w:hanging="360"/>
      </w:pPr>
    </w:lvl>
    <w:lvl w:ilvl="4" w:tplc="040C0019" w:tentative="1">
      <w:start w:val="1"/>
      <w:numFmt w:val="lowerLetter"/>
      <w:lvlText w:val="%5."/>
      <w:lvlJc w:val="left"/>
      <w:pPr>
        <w:ind w:left="4740" w:hanging="360"/>
      </w:pPr>
    </w:lvl>
    <w:lvl w:ilvl="5" w:tplc="040C001B" w:tentative="1">
      <w:start w:val="1"/>
      <w:numFmt w:val="lowerRoman"/>
      <w:lvlText w:val="%6."/>
      <w:lvlJc w:val="right"/>
      <w:pPr>
        <w:ind w:left="5460" w:hanging="180"/>
      </w:pPr>
    </w:lvl>
    <w:lvl w:ilvl="6" w:tplc="040C000F" w:tentative="1">
      <w:start w:val="1"/>
      <w:numFmt w:val="decimal"/>
      <w:lvlText w:val="%7."/>
      <w:lvlJc w:val="left"/>
      <w:pPr>
        <w:ind w:left="6180" w:hanging="360"/>
      </w:pPr>
    </w:lvl>
    <w:lvl w:ilvl="7" w:tplc="040C0019" w:tentative="1">
      <w:start w:val="1"/>
      <w:numFmt w:val="lowerLetter"/>
      <w:lvlText w:val="%8."/>
      <w:lvlJc w:val="left"/>
      <w:pPr>
        <w:ind w:left="6900" w:hanging="360"/>
      </w:pPr>
    </w:lvl>
    <w:lvl w:ilvl="8" w:tplc="040C001B" w:tentative="1">
      <w:start w:val="1"/>
      <w:numFmt w:val="lowerRoman"/>
      <w:lvlText w:val="%9."/>
      <w:lvlJc w:val="right"/>
      <w:pPr>
        <w:ind w:left="7620" w:hanging="180"/>
      </w:pPr>
    </w:lvl>
  </w:abstractNum>
  <w:abstractNum w:abstractNumId="8">
    <w:nsid w:val="198000C3"/>
    <w:multiLevelType w:val="hybridMultilevel"/>
    <w:tmpl w:val="5DB0C44E"/>
    <w:lvl w:ilvl="0" w:tplc="767011E0">
      <w:start w:val="1"/>
      <w:numFmt w:val="decimal"/>
      <w:lvlText w:val="4.%1."/>
      <w:lvlJc w:val="left"/>
      <w:pPr>
        <w:ind w:left="1211"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0837CC"/>
    <w:multiLevelType w:val="hybridMultilevel"/>
    <w:tmpl w:val="BB8431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1EF13220"/>
    <w:multiLevelType w:val="hybridMultilevel"/>
    <w:tmpl w:val="553AE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2A25FB9"/>
    <w:multiLevelType w:val="hybridMultilevel"/>
    <w:tmpl w:val="5E66F19E"/>
    <w:lvl w:ilvl="0" w:tplc="040C000B">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2">
    <w:nsid w:val="27412C21"/>
    <w:multiLevelType w:val="hybridMultilevel"/>
    <w:tmpl w:val="2DB6FDEE"/>
    <w:lvl w:ilvl="0" w:tplc="040C000B">
      <w:start w:val="1"/>
      <w:numFmt w:val="bullet"/>
      <w:lvlText w:val=""/>
      <w:lvlJc w:val="left"/>
      <w:pPr>
        <w:ind w:left="720" w:hanging="360"/>
      </w:pPr>
      <w:rPr>
        <w:rFonts w:ascii="Wingdings" w:hAnsi="Wingdings"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2A3034E6"/>
    <w:multiLevelType w:val="hybridMultilevel"/>
    <w:tmpl w:val="C40C989E"/>
    <w:lvl w:ilvl="0" w:tplc="CAE4072E">
      <w:numFmt w:val="bullet"/>
      <w:lvlText w:val="-"/>
      <w:lvlJc w:val="left"/>
      <w:pPr>
        <w:ind w:left="1428" w:hanging="360"/>
      </w:pPr>
      <w:rPr>
        <w:rFonts w:ascii="Arial" w:eastAsia="Times New Roman"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306710A5"/>
    <w:multiLevelType w:val="hybridMultilevel"/>
    <w:tmpl w:val="1BDAC92E"/>
    <w:lvl w:ilvl="0" w:tplc="975E567A">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20364D5"/>
    <w:multiLevelType w:val="hybridMultilevel"/>
    <w:tmpl w:val="132E0B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9DB555F"/>
    <w:multiLevelType w:val="hybridMultilevel"/>
    <w:tmpl w:val="ABCE9DB6"/>
    <w:lvl w:ilvl="0" w:tplc="CAE407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EC5182"/>
    <w:multiLevelType w:val="hybridMultilevel"/>
    <w:tmpl w:val="C1FA1724"/>
    <w:lvl w:ilvl="0" w:tplc="767011E0">
      <w:start w:val="1"/>
      <w:numFmt w:val="decimal"/>
      <w:lvlText w:val="4.%1."/>
      <w:lvlJc w:val="left"/>
      <w:pPr>
        <w:ind w:left="1211"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A1E59D7"/>
    <w:multiLevelType w:val="hybridMultilevel"/>
    <w:tmpl w:val="CD8AE2F2"/>
    <w:lvl w:ilvl="0" w:tplc="E7F89342">
      <w:start w:val="1"/>
      <w:numFmt w:val="decimal"/>
      <w:lvlText w:val="3.%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4E1A06"/>
    <w:multiLevelType w:val="hybridMultilevel"/>
    <w:tmpl w:val="085AC1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156444A"/>
    <w:multiLevelType w:val="hybridMultilevel"/>
    <w:tmpl w:val="00589E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5855041"/>
    <w:multiLevelType w:val="hybridMultilevel"/>
    <w:tmpl w:val="4D669DD8"/>
    <w:lvl w:ilvl="0" w:tplc="71146A26">
      <w:start w:val="1"/>
      <w:numFmt w:val="decimal"/>
      <w:lvlText w:val="7. %1."/>
      <w:lvlJc w:val="left"/>
      <w:pPr>
        <w:ind w:left="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164902"/>
    <w:multiLevelType w:val="hybridMultilevel"/>
    <w:tmpl w:val="4688412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D5A4024"/>
    <w:multiLevelType w:val="hybridMultilevel"/>
    <w:tmpl w:val="3DA44B62"/>
    <w:lvl w:ilvl="0" w:tplc="040C000B">
      <w:start w:val="1"/>
      <w:numFmt w:val="bullet"/>
      <w:lvlText w:val=""/>
      <w:lvlJc w:val="left"/>
      <w:pPr>
        <w:ind w:left="720" w:hanging="360"/>
      </w:pPr>
      <w:rPr>
        <w:rFonts w:ascii="Wingdings" w:hAnsi="Wingdings"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nsid w:val="4ECE69C2"/>
    <w:multiLevelType w:val="hybridMultilevel"/>
    <w:tmpl w:val="E84A2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01C13B8"/>
    <w:multiLevelType w:val="hybridMultilevel"/>
    <w:tmpl w:val="B65C6C08"/>
    <w:lvl w:ilvl="0" w:tplc="C5780456">
      <w:start w:val="1"/>
      <w:numFmt w:val="decimal"/>
      <w:lvlText w:val="ARTICLE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D9577D"/>
    <w:multiLevelType w:val="hybridMultilevel"/>
    <w:tmpl w:val="2A3EEBD4"/>
    <w:lvl w:ilvl="0" w:tplc="25BE7676">
      <w:numFmt w:val="bullet"/>
      <w:lvlText w:val="-"/>
      <w:lvlJc w:val="left"/>
      <w:pPr>
        <w:ind w:left="720" w:hanging="360"/>
      </w:pPr>
      <w:rPr>
        <w:rFonts w:ascii="Arial" w:eastAsia="MS Mincho"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C5B59D1"/>
    <w:multiLevelType w:val="hybridMultilevel"/>
    <w:tmpl w:val="45EE2CE0"/>
    <w:lvl w:ilvl="0" w:tplc="60A874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125477"/>
    <w:multiLevelType w:val="hybridMultilevel"/>
    <w:tmpl w:val="50462802"/>
    <w:lvl w:ilvl="0" w:tplc="A36AA29C">
      <w:start w:val="1"/>
      <w:numFmt w:val="decimal"/>
      <w:lvlText w:val="7.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5C33773"/>
    <w:multiLevelType w:val="hybridMultilevel"/>
    <w:tmpl w:val="09BA8B54"/>
    <w:lvl w:ilvl="0" w:tplc="25BE7676">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3A5838"/>
    <w:multiLevelType w:val="hybridMultilevel"/>
    <w:tmpl w:val="61F6A0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7D77AE8"/>
    <w:multiLevelType w:val="hybridMultilevel"/>
    <w:tmpl w:val="46E64E74"/>
    <w:lvl w:ilvl="0" w:tplc="040C0009">
      <w:start w:val="1"/>
      <w:numFmt w:val="bullet"/>
      <w:lvlText w:val=""/>
      <w:lvlJc w:val="left"/>
      <w:pPr>
        <w:ind w:left="720" w:hanging="360"/>
      </w:pPr>
      <w:rPr>
        <w:rFonts w:ascii="Wingdings" w:hAnsi="Wingdings" w:hint="default"/>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F6F36FC"/>
    <w:multiLevelType w:val="hybridMultilevel"/>
    <w:tmpl w:val="1DC09288"/>
    <w:lvl w:ilvl="0" w:tplc="25BE7676">
      <w:numFmt w:val="bullet"/>
      <w:lvlText w:val="-"/>
      <w:lvlJc w:val="left"/>
      <w:pPr>
        <w:ind w:left="720" w:hanging="360"/>
      </w:pPr>
      <w:rPr>
        <w:rFonts w:ascii="Arial" w:eastAsia="MS Mincho"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6AD11B0"/>
    <w:multiLevelType w:val="hybridMultilevel"/>
    <w:tmpl w:val="95DA3FF0"/>
    <w:lvl w:ilvl="0" w:tplc="040C000F">
      <w:start w:val="1"/>
      <w:numFmt w:val="decimal"/>
      <w:lvlText w:val="%1."/>
      <w:lvlJc w:val="left"/>
      <w:pPr>
        <w:ind w:left="1896" w:hanging="360"/>
      </w:pPr>
    </w:lvl>
    <w:lvl w:ilvl="1" w:tplc="040C0019" w:tentative="1">
      <w:start w:val="1"/>
      <w:numFmt w:val="lowerLetter"/>
      <w:lvlText w:val="%2."/>
      <w:lvlJc w:val="left"/>
      <w:pPr>
        <w:ind w:left="2616" w:hanging="360"/>
      </w:pPr>
    </w:lvl>
    <w:lvl w:ilvl="2" w:tplc="040C001B" w:tentative="1">
      <w:start w:val="1"/>
      <w:numFmt w:val="lowerRoman"/>
      <w:lvlText w:val="%3."/>
      <w:lvlJc w:val="right"/>
      <w:pPr>
        <w:ind w:left="3336" w:hanging="180"/>
      </w:pPr>
    </w:lvl>
    <w:lvl w:ilvl="3" w:tplc="040C000F" w:tentative="1">
      <w:start w:val="1"/>
      <w:numFmt w:val="decimal"/>
      <w:lvlText w:val="%4."/>
      <w:lvlJc w:val="left"/>
      <w:pPr>
        <w:ind w:left="4056" w:hanging="360"/>
      </w:pPr>
    </w:lvl>
    <w:lvl w:ilvl="4" w:tplc="040C0019" w:tentative="1">
      <w:start w:val="1"/>
      <w:numFmt w:val="lowerLetter"/>
      <w:lvlText w:val="%5."/>
      <w:lvlJc w:val="left"/>
      <w:pPr>
        <w:ind w:left="4776" w:hanging="360"/>
      </w:pPr>
    </w:lvl>
    <w:lvl w:ilvl="5" w:tplc="040C001B" w:tentative="1">
      <w:start w:val="1"/>
      <w:numFmt w:val="lowerRoman"/>
      <w:lvlText w:val="%6."/>
      <w:lvlJc w:val="right"/>
      <w:pPr>
        <w:ind w:left="5496" w:hanging="180"/>
      </w:pPr>
    </w:lvl>
    <w:lvl w:ilvl="6" w:tplc="040C000F" w:tentative="1">
      <w:start w:val="1"/>
      <w:numFmt w:val="decimal"/>
      <w:lvlText w:val="%7."/>
      <w:lvlJc w:val="left"/>
      <w:pPr>
        <w:ind w:left="6216" w:hanging="360"/>
      </w:pPr>
    </w:lvl>
    <w:lvl w:ilvl="7" w:tplc="040C0019" w:tentative="1">
      <w:start w:val="1"/>
      <w:numFmt w:val="lowerLetter"/>
      <w:lvlText w:val="%8."/>
      <w:lvlJc w:val="left"/>
      <w:pPr>
        <w:ind w:left="6936" w:hanging="360"/>
      </w:pPr>
    </w:lvl>
    <w:lvl w:ilvl="8" w:tplc="040C001B" w:tentative="1">
      <w:start w:val="1"/>
      <w:numFmt w:val="lowerRoman"/>
      <w:lvlText w:val="%9."/>
      <w:lvlJc w:val="right"/>
      <w:pPr>
        <w:ind w:left="7656" w:hanging="180"/>
      </w:pPr>
    </w:lvl>
  </w:abstractNum>
  <w:abstractNum w:abstractNumId="34">
    <w:nsid w:val="77AE1EB3"/>
    <w:multiLevelType w:val="hybridMultilevel"/>
    <w:tmpl w:val="D0F28C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nsid w:val="7D8F21B5"/>
    <w:multiLevelType w:val="hybridMultilevel"/>
    <w:tmpl w:val="F858E6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0444BA"/>
    <w:multiLevelType w:val="hybridMultilevel"/>
    <w:tmpl w:val="8A961B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7EF9767B"/>
    <w:multiLevelType w:val="hybridMultilevel"/>
    <w:tmpl w:val="3E300588"/>
    <w:lvl w:ilvl="0" w:tplc="0316C5D0">
      <w:start w:val="3"/>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1"/>
  </w:num>
  <w:num w:numId="4">
    <w:abstractNumId w:val="25"/>
  </w:num>
  <w:num w:numId="5">
    <w:abstractNumId w:val="17"/>
  </w:num>
  <w:num w:numId="6">
    <w:abstractNumId w:val="14"/>
  </w:num>
  <w:num w:numId="7">
    <w:abstractNumId w:val="2"/>
  </w:num>
  <w:num w:numId="8">
    <w:abstractNumId w:val="37"/>
  </w:num>
  <w:num w:numId="9">
    <w:abstractNumId w:val="21"/>
  </w:num>
  <w:num w:numId="10">
    <w:abstractNumId w:val="29"/>
  </w:num>
  <w:num w:numId="11">
    <w:abstractNumId w:val="32"/>
  </w:num>
  <w:num w:numId="12">
    <w:abstractNumId w:val="3"/>
  </w:num>
  <w:num w:numId="13">
    <w:abstractNumId w:val="35"/>
  </w:num>
  <w:num w:numId="14">
    <w:abstractNumId w:val="23"/>
  </w:num>
  <w:num w:numId="15">
    <w:abstractNumId w:val="12"/>
  </w:num>
  <w:num w:numId="16">
    <w:abstractNumId w:val="36"/>
  </w:num>
  <w:num w:numId="17">
    <w:abstractNumId w:val="24"/>
  </w:num>
  <w:num w:numId="18">
    <w:abstractNumId w:val="10"/>
  </w:num>
  <w:num w:numId="19">
    <w:abstractNumId w:val="19"/>
  </w:num>
  <w:num w:numId="20">
    <w:abstractNumId w:val="34"/>
  </w:num>
  <w:num w:numId="21">
    <w:abstractNumId w:val="20"/>
  </w:num>
  <w:num w:numId="22">
    <w:abstractNumId w:val="15"/>
  </w:num>
  <w:num w:numId="23">
    <w:abstractNumId w:val="28"/>
  </w:num>
  <w:num w:numId="24">
    <w:abstractNumId w:val="5"/>
  </w:num>
  <w:num w:numId="25">
    <w:abstractNumId w:val="27"/>
  </w:num>
  <w:num w:numId="26">
    <w:abstractNumId w:val="33"/>
  </w:num>
  <w:num w:numId="27">
    <w:abstractNumId w:val="11"/>
  </w:num>
  <w:num w:numId="28">
    <w:abstractNumId w:val="7"/>
  </w:num>
  <w:num w:numId="29">
    <w:abstractNumId w:val="18"/>
  </w:num>
  <w:num w:numId="30">
    <w:abstractNumId w:val="9"/>
  </w:num>
  <w:num w:numId="31">
    <w:abstractNumId w:val="22"/>
  </w:num>
  <w:num w:numId="32">
    <w:abstractNumId w:val="4"/>
  </w:num>
  <w:num w:numId="33">
    <w:abstractNumId w:val="30"/>
  </w:num>
  <w:num w:numId="34">
    <w:abstractNumId w:val="0"/>
  </w:num>
  <w:num w:numId="35">
    <w:abstractNumId w:val="13"/>
  </w:num>
  <w:num w:numId="36">
    <w:abstractNumId w:val="16"/>
  </w:num>
  <w:num w:numId="37">
    <w:abstractNumId w:val="6"/>
  </w:num>
  <w:num w:numId="38">
    <w:abstractNumId w:val="8"/>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Claire Varlet">
    <w15:presenceInfo w15:providerId="AD" w15:userId="S-1-5-21-561865913-3374937907-3790655378-11481"/>
  </w15:person>
  <w15:person w15:author="Flora Dallet">
    <w15:presenceInfo w15:providerId="AD" w15:userId="S-1-5-21-561865913-3374937907-3790655378-24220"/>
  </w15:person>
  <w15:person w15:author="Aude GOASDUFF">
    <w15:presenceInfo w15:providerId="AD" w15:userId="S-1-5-21-583907252-1606980848-839522115-18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83"/>
    <w:rsid w:val="00004DB8"/>
    <w:rsid w:val="000149C3"/>
    <w:rsid w:val="000158D5"/>
    <w:rsid w:val="00021AF4"/>
    <w:rsid w:val="00031AC5"/>
    <w:rsid w:val="00034123"/>
    <w:rsid w:val="00040E58"/>
    <w:rsid w:val="00047422"/>
    <w:rsid w:val="00050760"/>
    <w:rsid w:val="000508F2"/>
    <w:rsid w:val="00054134"/>
    <w:rsid w:val="0005691A"/>
    <w:rsid w:val="00061836"/>
    <w:rsid w:val="00061E08"/>
    <w:rsid w:val="00062196"/>
    <w:rsid w:val="00065961"/>
    <w:rsid w:val="0006780C"/>
    <w:rsid w:val="000728AA"/>
    <w:rsid w:val="00072B98"/>
    <w:rsid w:val="0007589E"/>
    <w:rsid w:val="00075ECA"/>
    <w:rsid w:val="00086301"/>
    <w:rsid w:val="00086905"/>
    <w:rsid w:val="00091639"/>
    <w:rsid w:val="0009412A"/>
    <w:rsid w:val="000A20B3"/>
    <w:rsid w:val="000A2120"/>
    <w:rsid w:val="000A5DFA"/>
    <w:rsid w:val="000A62A2"/>
    <w:rsid w:val="000B3107"/>
    <w:rsid w:val="000B3729"/>
    <w:rsid w:val="000B3C47"/>
    <w:rsid w:val="000B6AF8"/>
    <w:rsid w:val="000B79E9"/>
    <w:rsid w:val="000C24FF"/>
    <w:rsid w:val="000C2B64"/>
    <w:rsid w:val="000C54B5"/>
    <w:rsid w:val="000D58EC"/>
    <w:rsid w:val="000D66D4"/>
    <w:rsid w:val="000F2817"/>
    <w:rsid w:val="001102F8"/>
    <w:rsid w:val="0011514A"/>
    <w:rsid w:val="001279F8"/>
    <w:rsid w:val="001319C4"/>
    <w:rsid w:val="00140E94"/>
    <w:rsid w:val="001444A2"/>
    <w:rsid w:val="00146F68"/>
    <w:rsid w:val="00155691"/>
    <w:rsid w:val="0015574E"/>
    <w:rsid w:val="0016797B"/>
    <w:rsid w:val="00171465"/>
    <w:rsid w:val="00183BB7"/>
    <w:rsid w:val="0018424F"/>
    <w:rsid w:val="00186F54"/>
    <w:rsid w:val="00194EE2"/>
    <w:rsid w:val="001972E1"/>
    <w:rsid w:val="001974B6"/>
    <w:rsid w:val="001A4CC4"/>
    <w:rsid w:val="001B1198"/>
    <w:rsid w:val="001C0647"/>
    <w:rsid w:val="001C0CAB"/>
    <w:rsid w:val="001D47C2"/>
    <w:rsid w:val="001F1337"/>
    <w:rsid w:val="001F39F3"/>
    <w:rsid w:val="0020726F"/>
    <w:rsid w:val="002141C5"/>
    <w:rsid w:val="00217B0F"/>
    <w:rsid w:val="00231447"/>
    <w:rsid w:val="0023604E"/>
    <w:rsid w:val="00237A7C"/>
    <w:rsid w:val="00240EA5"/>
    <w:rsid w:val="002436FE"/>
    <w:rsid w:val="00244F48"/>
    <w:rsid w:val="00247F77"/>
    <w:rsid w:val="0026068A"/>
    <w:rsid w:val="002677C5"/>
    <w:rsid w:val="002744CD"/>
    <w:rsid w:val="00274DCD"/>
    <w:rsid w:val="002954D7"/>
    <w:rsid w:val="00295CEE"/>
    <w:rsid w:val="00296931"/>
    <w:rsid w:val="002B0A1A"/>
    <w:rsid w:val="002B1984"/>
    <w:rsid w:val="002B3EF8"/>
    <w:rsid w:val="002C086E"/>
    <w:rsid w:val="002C76E1"/>
    <w:rsid w:val="002D2747"/>
    <w:rsid w:val="002D52A3"/>
    <w:rsid w:val="002D7548"/>
    <w:rsid w:val="002E23C3"/>
    <w:rsid w:val="00301982"/>
    <w:rsid w:val="00301E26"/>
    <w:rsid w:val="00311B5A"/>
    <w:rsid w:val="0031273E"/>
    <w:rsid w:val="003170DF"/>
    <w:rsid w:val="00323291"/>
    <w:rsid w:val="00326422"/>
    <w:rsid w:val="00332844"/>
    <w:rsid w:val="003344A2"/>
    <w:rsid w:val="00337748"/>
    <w:rsid w:val="003408E7"/>
    <w:rsid w:val="00341C49"/>
    <w:rsid w:val="00342246"/>
    <w:rsid w:val="0034314B"/>
    <w:rsid w:val="0034736D"/>
    <w:rsid w:val="00352471"/>
    <w:rsid w:val="003547E1"/>
    <w:rsid w:val="003555CC"/>
    <w:rsid w:val="00362DA6"/>
    <w:rsid w:val="00366ED2"/>
    <w:rsid w:val="003733E1"/>
    <w:rsid w:val="0037389F"/>
    <w:rsid w:val="00377DBF"/>
    <w:rsid w:val="00397D6E"/>
    <w:rsid w:val="003A5F53"/>
    <w:rsid w:val="003B42C4"/>
    <w:rsid w:val="003B48C6"/>
    <w:rsid w:val="003B656B"/>
    <w:rsid w:val="003B7CB4"/>
    <w:rsid w:val="003C10D3"/>
    <w:rsid w:val="003C1ABB"/>
    <w:rsid w:val="003F7964"/>
    <w:rsid w:val="00402131"/>
    <w:rsid w:val="00406A51"/>
    <w:rsid w:val="00434668"/>
    <w:rsid w:val="004419D0"/>
    <w:rsid w:val="00450E2A"/>
    <w:rsid w:val="00460765"/>
    <w:rsid w:val="00471A8F"/>
    <w:rsid w:val="00476E0A"/>
    <w:rsid w:val="00490378"/>
    <w:rsid w:val="004A0D47"/>
    <w:rsid w:val="004A4709"/>
    <w:rsid w:val="004B3189"/>
    <w:rsid w:val="004B4529"/>
    <w:rsid w:val="004C4BDD"/>
    <w:rsid w:val="004C6E7D"/>
    <w:rsid w:val="004D4458"/>
    <w:rsid w:val="004D785A"/>
    <w:rsid w:val="004F40F2"/>
    <w:rsid w:val="005003B2"/>
    <w:rsid w:val="00504047"/>
    <w:rsid w:val="00520FA8"/>
    <w:rsid w:val="00532F3B"/>
    <w:rsid w:val="0053742B"/>
    <w:rsid w:val="00540012"/>
    <w:rsid w:val="00554737"/>
    <w:rsid w:val="00554799"/>
    <w:rsid w:val="00554A3D"/>
    <w:rsid w:val="00561E22"/>
    <w:rsid w:val="00562A6B"/>
    <w:rsid w:val="00570A13"/>
    <w:rsid w:val="00583497"/>
    <w:rsid w:val="00584566"/>
    <w:rsid w:val="005D196B"/>
    <w:rsid w:val="005D491E"/>
    <w:rsid w:val="005D6CDF"/>
    <w:rsid w:val="005E0D97"/>
    <w:rsid w:val="005E1059"/>
    <w:rsid w:val="005E1276"/>
    <w:rsid w:val="005E6096"/>
    <w:rsid w:val="005F31BD"/>
    <w:rsid w:val="006006B3"/>
    <w:rsid w:val="006032C1"/>
    <w:rsid w:val="00606AAB"/>
    <w:rsid w:val="00622506"/>
    <w:rsid w:val="00641FCC"/>
    <w:rsid w:val="0065069C"/>
    <w:rsid w:val="00654142"/>
    <w:rsid w:val="00655D7A"/>
    <w:rsid w:val="00660C96"/>
    <w:rsid w:val="006705B1"/>
    <w:rsid w:val="00675CA0"/>
    <w:rsid w:val="00687839"/>
    <w:rsid w:val="006952DE"/>
    <w:rsid w:val="006A0AED"/>
    <w:rsid w:val="006B6494"/>
    <w:rsid w:val="006C1B06"/>
    <w:rsid w:val="006C2408"/>
    <w:rsid w:val="006C384A"/>
    <w:rsid w:val="00701DC0"/>
    <w:rsid w:val="00712261"/>
    <w:rsid w:val="00723B0F"/>
    <w:rsid w:val="0073147C"/>
    <w:rsid w:val="00746D26"/>
    <w:rsid w:val="00751632"/>
    <w:rsid w:val="00752A57"/>
    <w:rsid w:val="00752FD2"/>
    <w:rsid w:val="00753662"/>
    <w:rsid w:val="0076043B"/>
    <w:rsid w:val="00783961"/>
    <w:rsid w:val="007919C1"/>
    <w:rsid w:val="00795C1A"/>
    <w:rsid w:val="007A2A8A"/>
    <w:rsid w:val="007A4472"/>
    <w:rsid w:val="007B3AC1"/>
    <w:rsid w:val="007C0E9C"/>
    <w:rsid w:val="007E4E38"/>
    <w:rsid w:val="007F3928"/>
    <w:rsid w:val="007F6F9C"/>
    <w:rsid w:val="00800CC4"/>
    <w:rsid w:val="008030C1"/>
    <w:rsid w:val="00806EC9"/>
    <w:rsid w:val="008073FD"/>
    <w:rsid w:val="00814989"/>
    <w:rsid w:val="00817CA2"/>
    <w:rsid w:val="008267A2"/>
    <w:rsid w:val="00826B27"/>
    <w:rsid w:val="008276C0"/>
    <w:rsid w:val="008435C2"/>
    <w:rsid w:val="00850536"/>
    <w:rsid w:val="00850B99"/>
    <w:rsid w:val="00860E04"/>
    <w:rsid w:val="00872F33"/>
    <w:rsid w:val="00874B79"/>
    <w:rsid w:val="0087511D"/>
    <w:rsid w:val="00875E8F"/>
    <w:rsid w:val="00876A6A"/>
    <w:rsid w:val="008810E2"/>
    <w:rsid w:val="008829EE"/>
    <w:rsid w:val="008858D6"/>
    <w:rsid w:val="00893125"/>
    <w:rsid w:val="008A1441"/>
    <w:rsid w:val="008A7196"/>
    <w:rsid w:val="008B5975"/>
    <w:rsid w:val="008C6212"/>
    <w:rsid w:val="008D1446"/>
    <w:rsid w:val="008D6615"/>
    <w:rsid w:val="008D7A86"/>
    <w:rsid w:val="008E5FE9"/>
    <w:rsid w:val="00901EE1"/>
    <w:rsid w:val="00903342"/>
    <w:rsid w:val="00903C89"/>
    <w:rsid w:val="00907AE2"/>
    <w:rsid w:val="00920AC8"/>
    <w:rsid w:val="00922A42"/>
    <w:rsid w:val="00923C92"/>
    <w:rsid w:val="00926C22"/>
    <w:rsid w:val="0093149A"/>
    <w:rsid w:val="00934FFA"/>
    <w:rsid w:val="009365B1"/>
    <w:rsid w:val="00937D76"/>
    <w:rsid w:val="009665AE"/>
    <w:rsid w:val="00973663"/>
    <w:rsid w:val="009737B3"/>
    <w:rsid w:val="00981AA3"/>
    <w:rsid w:val="009831B5"/>
    <w:rsid w:val="009A25E2"/>
    <w:rsid w:val="009A2E4D"/>
    <w:rsid w:val="009A3483"/>
    <w:rsid w:val="009C43B5"/>
    <w:rsid w:val="009C44C6"/>
    <w:rsid w:val="009C7017"/>
    <w:rsid w:val="009D3AC1"/>
    <w:rsid w:val="009D50CF"/>
    <w:rsid w:val="009E6EAA"/>
    <w:rsid w:val="009E7D55"/>
    <w:rsid w:val="009F583D"/>
    <w:rsid w:val="009F624D"/>
    <w:rsid w:val="00A0600C"/>
    <w:rsid w:val="00A0729B"/>
    <w:rsid w:val="00A133BD"/>
    <w:rsid w:val="00A43646"/>
    <w:rsid w:val="00A441D0"/>
    <w:rsid w:val="00A5416C"/>
    <w:rsid w:val="00A7070C"/>
    <w:rsid w:val="00A7574E"/>
    <w:rsid w:val="00A75E75"/>
    <w:rsid w:val="00A80374"/>
    <w:rsid w:val="00AA0106"/>
    <w:rsid w:val="00AB2EDA"/>
    <w:rsid w:val="00AB3683"/>
    <w:rsid w:val="00AD2129"/>
    <w:rsid w:val="00AD4DBE"/>
    <w:rsid w:val="00AD5540"/>
    <w:rsid w:val="00AE073E"/>
    <w:rsid w:val="00AE0834"/>
    <w:rsid w:val="00AE450C"/>
    <w:rsid w:val="00AF1052"/>
    <w:rsid w:val="00AF7362"/>
    <w:rsid w:val="00B04588"/>
    <w:rsid w:val="00B057BD"/>
    <w:rsid w:val="00B13A43"/>
    <w:rsid w:val="00B236C8"/>
    <w:rsid w:val="00B24919"/>
    <w:rsid w:val="00B2654F"/>
    <w:rsid w:val="00B329E3"/>
    <w:rsid w:val="00B40356"/>
    <w:rsid w:val="00B42CA2"/>
    <w:rsid w:val="00B443CB"/>
    <w:rsid w:val="00B607F0"/>
    <w:rsid w:val="00B74A80"/>
    <w:rsid w:val="00B76F34"/>
    <w:rsid w:val="00B7704B"/>
    <w:rsid w:val="00B870CF"/>
    <w:rsid w:val="00BC613B"/>
    <w:rsid w:val="00BC67E2"/>
    <w:rsid w:val="00BC6AEF"/>
    <w:rsid w:val="00BD6097"/>
    <w:rsid w:val="00BE05C8"/>
    <w:rsid w:val="00BE768E"/>
    <w:rsid w:val="00BF0DAA"/>
    <w:rsid w:val="00C03400"/>
    <w:rsid w:val="00C078C4"/>
    <w:rsid w:val="00C315F0"/>
    <w:rsid w:val="00C43354"/>
    <w:rsid w:val="00C6549E"/>
    <w:rsid w:val="00C76452"/>
    <w:rsid w:val="00C772CF"/>
    <w:rsid w:val="00C83081"/>
    <w:rsid w:val="00C856D9"/>
    <w:rsid w:val="00C85D7B"/>
    <w:rsid w:val="00CA001A"/>
    <w:rsid w:val="00CB5D3C"/>
    <w:rsid w:val="00CC335A"/>
    <w:rsid w:val="00CD2A2B"/>
    <w:rsid w:val="00CE5226"/>
    <w:rsid w:val="00CF191C"/>
    <w:rsid w:val="00CF295D"/>
    <w:rsid w:val="00CF4B79"/>
    <w:rsid w:val="00CF5AF2"/>
    <w:rsid w:val="00CF6080"/>
    <w:rsid w:val="00CF63DA"/>
    <w:rsid w:val="00CF7F9E"/>
    <w:rsid w:val="00D1450A"/>
    <w:rsid w:val="00D14DEB"/>
    <w:rsid w:val="00D15ACA"/>
    <w:rsid w:val="00D21626"/>
    <w:rsid w:val="00D2298E"/>
    <w:rsid w:val="00D501C4"/>
    <w:rsid w:val="00D54900"/>
    <w:rsid w:val="00D57133"/>
    <w:rsid w:val="00D64643"/>
    <w:rsid w:val="00D70F35"/>
    <w:rsid w:val="00D779D0"/>
    <w:rsid w:val="00D913CF"/>
    <w:rsid w:val="00D91A65"/>
    <w:rsid w:val="00DC1CC5"/>
    <w:rsid w:val="00DC37CA"/>
    <w:rsid w:val="00DD4CA2"/>
    <w:rsid w:val="00DD58BB"/>
    <w:rsid w:val="00DE4A80"/>
    <w:rsid w:val="00DE7738"/>
    <w:rsid w:val="00DF3ED8"/>
    <w:rsid w:val="00E02362"/>
    <w:rsid w:val="00E111D1"/>
    <w:rsid w:val="00E12A6E"/>
    <w:rsid w:val="00E16BD4"/>
    <w:rsid w:val="00E27384"/>
    <w:rsid w:val="00E30B80"/>
    <w:rsid w:val="00E37105"/>
    <w:rsid w:val="00E45D09"/>
    <w:rsid w:val="00E5187D"/>
    <w:rsid w:val="00E61D3A"/>
    <w:rsid w:val="00E6334A"/>
    <w:rsid w:val="00E70210"/>
    <w:rsid w:val="00E74E9E"/>
    <w:rsid w:val="00E85301"/>
    <w:rsid w:val="00EB0FA3"/>
    <w:rsid w:val="00EB1B42"/>
    <w:rsid w:val="00EC2C21"/>
    <w:rsid w:val="00ED6A85"/>
    <w:rsid w:val="00EE00F0"/>
    <w:rsid w:val="00EF23DB"/>
    <w:rsid w:val="00EF36A1"/>
    <w:rsid w:val="00EF4063"/>
    <w:rsid w:val="00EF4134"/>
    <w:rsid w:val="00EF5D36"/>
    <w:rsid w:val="00F04ECE"/>
    <w:rsid w:val="00F15743"/>
    <w:rsid w:val="00F21A9B"/>
    <w:rsid w:val="00F31CE1"/>
    <w:rsid w:val="00F5089C"/>
    <w:rsid w:val="00F5174F"/>
    <w:rsid w:val="00F52F81"/>
    <w:rsid w:val="00F53078"/>
    <w:rsid w:val="00F56C7D"/>
    <w:rsid w:val="00F7689B"/>
    <w:rsid w:val="00F87337"/>
    <w:rsid w:val="00F91836"/>
    <w:rsid w:val="00FA386F"/>
    <w:rsid w:val="00FB186F"/>
    <w:rsid w:val="00FB7143"/>
    <w:rsid w:val="00FB7B64"/>
    <w:rsid w:val="00FC365D"/>
    <w:rsid w:val="00FD09C4"/>
    <w:rsid w:val="00FF6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9A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83"/>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 Acte"/>
    <w:basedOn w:val="Normal"/>
    <w:next w:val="Normal"/>
    <w:link w:val="Titre1Car"/>
    <w:qFormat/>
    <w:rsid w:val="0053742B"/>
    <w:pPr>
      <w:keepNext/>
      <w:spacing w:after="480" w:line="280" w:lineRule="exact"/>
      <w:jc w:val="center"/>
      <w:outlineLvl w:val="0"/>
    </w:pPr>
    <w:rPr>
      <w:rFonts w:ascii="Arial" w:hAnsi="Arial"/>
      <w:b/>
      <w:sz w:val="28"/>
      <w:szCs w:val="20"/>
    </w:rPr>
  </w:style>
  <w:style w:type="paragraph" w:styleId="Titre2">
    <w:name w:val="heading 2"/>
    <w:aliases w:val="Titre 2 Acte"/>
    <w:basedOn w:val="Normal"/>
    <w:next w:val="Normal"/>
    <w:link w:val="Titre2Car"/>
    <w:unhideWhenUsed/>
    <w:qFormat/>
    <w:rsid w:val="005374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unhideWhenUsed/>
    <w:qFormat/>
    <w:rsid w:val="005D19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extebrut"/>
    <w:rsid w:val="00AB3683"/>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AB3683"/>
    <w:rPr>
      <w:rFonts w:ascii="Consolas" w:hAnsi="Consolas" w:cs="Consolas"/>
      <w:sz w:val="21"/>
      <w:szCs w:val="21"/>
    </w:rPr>
  </w:style>
  <w:style w:type="character" w:customStyle="1" w:styleId="TextebrutCar">
    <w:name w:val="Texte brut Car"/>
    <w:basedOn w:val="Policepardfaut"/>
    <w:link w:val="Textebrut"/>
    <w:uiPriority w:val="99"/>
    <w:semiHidden/>
    <w:rsid w:val="00AB3683"/>
    <w:rPr>
      <w:rFonts w:ascii="Consolas" w:hAnsi="Consolas" w:cs="Consolas"/>
      <w:noProof/>
      <w:sz w:val="21"/>
      <w:szCs w:val="21"/>
    </w:rPr>
  </w:style>
  <w:style w:type="character" w:customStyle="1" w:styleId="txt1">
    <w:name w:val="txt1"/>
    <w:rsid w:val="00AB3683"/>
    <w:rPr>
      <w:rFonts w:ascii="Arial" w:hAnsi="Arial" w:cs="Arial" w:hint="default"/>
      <w:b w:val="0"/>
      <w:bCs w:val="0"/>
      <w:color w:val="000000"/>
      <w:spacing w:val="0"/>
      <w:sz w:val="18"/>
      <w:szCs w:val="18"/>
    </w:rPr>
  </w:style>
  <w:style w:type="paragraph" w:styleId="Sansinterligne">
    <w:name w:val="No Spacing"/>
    <w:uiPriority w:val="1"/>
    <w:qFormat/>
    <w:rsid w:val="00AB3683"/>
    <w:pPr>
      <w:spacing w:after="0" w:line="240" w:lineRule="auto"/>
      <w:jc w:val="both"/>
    </w:pPr>
    <w:rPr>
      <w:rFonts w:eastAsia="Times New Roman" w:cs="Times New Roman"/>
      <w:sz w:val="22"/>
      <w:lang w:eastAsia="fr-FR"/>
    </w:rPr>
  </w:style>
  <w:style w:type="paragraph" w:styleId="Pieddepage">
    <w:name w:val="footer"/>
    <w:basedOn w:val="Normal"/>
    <w:link w:val="PieddepageCar"/>
    <w:uiPriority w:val="99"/>
    <w:rsid w:val="00337748"/>
    <w:pPr>
      <w:tabs>
        <w:tab w:val="center" w:pos="4536"/>
        <w:tab w:val="right" w:pos="9072"/>
      </w:tabs>
      <w:spacing w:line="280" w:lineRule="exact"/>
      <w:jc w:val="both"/>
    </w:pPr>
    <w:rPr>
      <w:rFonts w:ascii="Arial" w:hAnsi="Arial"/>
      <w:sz w:val="20"/>
      <w:szCs w:val="20"/>
    </w:rPr>
  </w:style>
  <w:style w:type="character" w:customStyle="1" w:styleId="PieddepageCar">
    <w:name w:val="Pied de page Car"/>
    <w:basedOn w:val="Policepardfaut"/>
    <w:link w:val="Pieddepage"/>
    <w:uiPriority w:val="99"/>
    <w:rsid w:val="00337748"/>
    <w:rPr>
      <w:rFonts w:eastAsia="Times New Roman" w:cs="Times New Roman"/>
      <w:szCs w:val="20"/>
      <w:lang w:eastAsia="fr-FR"/>
    </w:rPr>
  </w:style>
  <w:style w:type="character" w:customStyle="1" w:styleId="txtexp">
    <w:name w:val="txtexp"/>
    <w:rsid w:val="00337748"/>
  </w:style>
  <w:style w:type="character" w:customStyle="1" w:styleId="Titre1Car">
    <w:name w:val="Titre 1 Car"/>
    <w:aliases w:val="Titre 1 Acte Car"/>
    <w:basedOn w:val="Policepardfaut"/>
    <w:link w:val="Titre1"/>
    <w:rsid w:val="0053742B"/>
    <w:rPr>
      <w:rFonts w:eastAsia="Times New Roman" w:cs="Times New Roman"/>
      <w:b/>
      <w:sz w:val="28"/>
      <w:szCs w:val="20"/>
      <w:lang w:eastAsia="fr-FR"/>
    </w:rPr>
  </w:style>
  <w:style w:type="character" w:customStyle="1" w:styleId="Titre2Car">
    <w:name w:val="Titre 2 Car"/>
    <w:aliases w:val="Titre 2 Acte Car"/>
    <w:basedOn w:val="Policepardfaut"/>
    <w:link w:val="Titre2"/>
    <w:uiPriority w:val="9"/>
    <w:semiHidden/>
    <w:rsid w:val="0053742B"/>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53742B"/>
    <w:pPr>
      <w:ind w:left="720"/>
      <w:contextualSpacing/>
    </w:pPr>
  </w:style>
  <w:style w:type="character" w:customStyle="1" w:styleId="Titre4Car">
    <w:name w:val="Titre 4 Car"/>
    <w:basedOn w:val="Policepardfaut"/>
    <w:link w:val="Titre4"/>
    <w:uiPriority w:val="9"/>
    <w:rsid w:val="005D196B"/>
    <w:rPr>
      <w:rFonts w:asciiTheme="majorHAnsi" w:eastAsiaTheme="majorEastAsia" w:hAnsiTheme="majorHAnsi" w:cstheme="majorBidi"/>
      <w:i/>
      <w:iCs/>
      <w:color w:val="2E74B5" w:themeColor="accent1" w:themeShade="BF"/>
      <w:sz w:val="24"/>
      <w:szCs w:val="24"/>
      <w:lang w:eastAsia="fr-FR"/>
    </w:rPr>
  </w:style>
  <w:style w:type="paragraph" w:styleId="Corpsdetexte">
    <w:name w:val="Body Text"/>
    <w:aliases w:val="bt"/>
    <w:basedOn w:val="Normal"/>
    <w:link w:val="CorpsdetexteCar"/>
    <w:rsid w:val="005D196B"/>
    <w:pPr>
      <w:jc w:val="both"/>
    </w:pPr>
    <w:rPr>
      <w:rFonts w:ascii="Tahoma" w:hAnsi="Tahoma" w:cs="Tahoma"/>
      <w:sz w:val="22"/>
      <w:szCs w:val="20"/>
      <w:lang w:eastAsia="en-US"/>
    </w:rPr>
  </w:style>
  <w:style w:type="character" w:customStyle="1" w:styleId="CorpsdetexteCar">
    <w:name w:val="Corps de texte Car"/>
    <w:aliases w:val="bt Car"/>
    <w:basedOn w:val="Policepardfaut"/>
    <w:link w:val="Corpsdetexte"/>
    <w:rsid w:val="005D196B"/>
    <w:rPr>
      <w:rFonts w:ascii="Tahoma" w:eastAsia="Times New Roman" w:hAnsi="Tahoma" w:cs="Tahoma"/>
      <w:sz w:val="22"/>
      <w:szCs w:val="20"/>
    </w:rPr>
  </w:style>
  <w:style w:type="character" w:styleId="Marquedecommentaire">
    <w:name w:val="annotation reference"/>
    <w:basedOn w:val="Policepardfaut"/>
    <w:unhideWhenUsed/>
    <w:rsid w:val="00040E58"/>
    <w:rPr>
      <w:sz w:val="16"/>
      <w:szCs w:val="16"/>
    </w:rPr>
  </w:style>
  <w:style w:type="paragraph" w:styleId="Commentaire">
    <w:name w:val="annotation text"/>
    <w:basedOn w:val="Normal"/>
    <w:link w:val="CommentaireCar"/>
    <w:uiPriority w:val="99"/>
    <w:semiHidden/>
    <w:unhideWhenUsed/>
    <w:rsid w:val="00040E58"/>
    <w:rPr>
      <w:sz w:val="20"/>
      <w:szCs w:val="20"/>
    </w:rPr>
  </w:style>
  <w:style w:type="character" w:customStyle="1" w:styleId="CommentaireCar">
    <w:name w:val="Commentaire Car"/>
    <w:basedOn w:val="Policepardfaut"/>
    <w:link w:val="Commentaire"/>
    <w:uiPriority w:val="99"/>
    <w:semiHidden/>
    <w:rsid w:val="00040E58"/>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040E58"/>
    <w:rPr>
      <w:b/>
      <w:bCs/>
    </w:rPr>
  </w:style>
  <w:style w:type="character" w:customStyle="1" w:styleId="ObjetducommentaireCar">
    <w:name w:val="Objet du commentaire Car"/>
    <w:basedOn w:val="CommentaireCar"/>
    <w:link w:val="Objetducommentaire"/>
    <w:uiPriority w:val="99"/>
    <w:semiHidden/>
    <w:rsid w:val="00040E58"/>
    <w:rPr>
      <w:rFonts w:ascii="Times New Roman" w:eastAsia="Times New Roman" w:hAnsi="Times New Roman" w:cs="Times New Roman"/>
      <w:b/>
      <w:bCs/>
      <w:szCs w:val="20"/>
      <w:lang w:eastAsia="fr-FR"/>
    </w:rPr>
  </w:style>
  <w:style w:type="paragraph" w:styleId="Rvision">
    <w:name w:val="Revision"/>
    <w:hidden/>
    <w:uiPriority w:val="99"/>
    <w:semiHidden/>
    <w:rsid w:val="00040E58"/>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0E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E58"/>
    <w:rPr>
      <w:rFonts w:ascii="Segoe UI" w:eastAsia="Times New Roman" w:hAnsi="Segoe UI" w:cs="Segoe UI"/>
      <w:sz w:val="18"/>
      <w:szCs w:val="18"/>
      <w:lang w:eastAsia="fr-FR"/>
    </w:rPr>
  </w:style>
  <w:style w:type="paragraph" w:styleId="En-tte">
    <w:name w:val="header"/>
    <w:basedOn w:val="Normal"/>
    <w:link w:val="En-tteCar"/>
    <w:uiPriority w:val="99"/>
    <w:unhideWhenUsed/>
    <w:rsid w:val="00D2298E"/>
    <w:pPr>
      <w:tabs>
        <w:tab w:val="center" w:pos="4536"/>
        <w:tab w:val="right" w:pos="9072"/>
      </w:tabs>
    </w:pPr>
  </w:style>
  <w:style w:type="character" w:customStyle="1" w:styleId="En-tteCar">
    <w:name w:val="En-tête Car"/>
    <w:basedOn w:val="Policepardfaut"/>
    <w:link w:val="En-tte"/>
    <w:uiPriority w:val="99"/>
    <w:rsid w:val="00D2298E"/>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83"/>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 Acte"/>
    <w:basedOn w:val="Normal"/>
    <w:next w:val="Normal"/>
    <w:link w:val="Titre1Car"/>
    <w:qFormat/>
    <w:rsid w:val="0053742B"/>
    <w:pPr>
      <w:keepNext/>
      <w:spacing w:after="480" w:line="280" w:lineRule="exact"/>
      <w:jc w:val="center"/>
      <w:outlineLvl w:val="0"/>
    </w:pPr>
    <w:rPr>
      <w:rFonts w:ascii="Arial" w:hAnsi="Arial"/>
      <w:b/>
      <w:sz w:val="28"/>
      <w:szCs w:val="20"/>
    </w:rPr>
  </w:style>
  <w:style w:type="paragraph" w:styleId="Titre2">
    <w:name w:val="heading 2"/>
    <w:aliases w:val="Titre 2 Acte"/>
    <w:basedOn w:val="Normal"/>
    <w:next w:val="Normal"/>
    <w:link w:val="Titre2Car"/>
    <w:unhideWhenUsed/>
    <w:qFormat/>
    <w:rsid w:val="005374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unhideWhenUsed/>
    <w:qFormat/>
    <w:rsid w:val="005D19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Textebrut"/>
    <w:rsid w:val="00AB3683"/>
    <w:pPr>
      <w:jc w:val="both"/>
    </w:pPr>
    <w:rPr>
      <w:rFonts w:ascii="Arial" w:eastAsia="MS Mincho" w:hAnsi="Arial" w:cs="Arial"/>
      <w:sz w:val="22"/>
      <w:szCs w:val="20"/>
    </w:rPr>
  </w:style>
  <w:style w:type="paragraph" w:styleId="Textebrut">
    <w:name w:val="Plain Text"/>
    <w:basedOn w:val="Normal"/>
    <w:link w:val="TextebrutCar"/>
    <w:uiPriority w:val="99"/>
    <w:semiHidden/>
    <w:unhideWhenUsed/>
    <w:rsid w:val="00AB3683"/>
    <w:rPr>
      <w:rFonts w:ascii="Consolas" w:hAnsi="Consolas" w:cs="Consolas"/>
      <w:sz w:val="21"/>
      <w:szCs w:val="21"/>
    </w:rPr>
  </w:style>
  <w:style w:type="character" w:customStyle="1" w:styleId="TextebrutCar">
    <w:name w:val="Texte brut Car"/>
    <w:basedOn w:val="Policepardfaut"/>
    <w:link w:val="Textebrut"/>
    <w:uiPriority w:val="99"/>
    <w:semiHidden/>
    <w:rsid w:val="00AB3683"/>
    <w:rPr>
      <w:rFonts w:ascii="Consolas" w:hAnsi="Consolas" w:cs="Consolas"/>
      <w:noProof/>
      <w:sz w:val="21"/>
      <w:szCs w:val="21"/>
    </w:rPr>
  </w:style>
  <w:style w:type="character" w:customStyle="1" w:styleId="txt1">
    <w:name w:val="txt1"/>
    <w:rsid w:val="00AB3683"/>
    <w:rPr>
      <w:rFonts w:ascii="Arial" w:hAnsi="Arial" w:cs="Arial" w:hint="default"/>
      <w:b w:val="0"/>
      <w:bCs w:val="0"/>
      <w:color w:val="000000"/>
      <w:spacing w:val="0"/>
      <w:sz w:val="18"/>
      <w:szCs w:val="18"/>
    </w:rPr>
  </w:style>
  <w:style w:type="paragraph" w:styleId="Sansinterligne">
    <w:name w:val="No Spacing"/>
    <w:uiPriority w:val="1"/>
    <w:qFormat/>
    <w:rsid w:val="00AB3683"/>
    <w:pPr>
      <w:spacing w:after="0" w:line="240" w:lineRule="auto"/>
      <w:jc w:val="both"/>
    </w:pPr>
    <w:rPr>
      <w:rFonts w:eastAsia="Times New Roman" w:cs="Times New Roman"/>
      <w:sz w:val="22"/>
      <w:lang w:eastAsia="fr-FR"/>
    </w:rPr>
  </w:style>
  <w:style w:type="paragraph" w:styleId="Pieddepage">
    <w:name w:val="footer"/>
    <w:basedOn w:val="Normal"/>
    <w:link w:val="PieddepageCar"/>
    <w:uiPriority w:val="99"/>
    <w:rsid w:val="00337748"/>
    <w:pPr>
      <w:tabs>
        <w:tab w:val="center" w:pos="4536"/>
        <w:tab w:val="right" w:pos="9072"/>
      </w:tabs>
      <w:spacing w:line="280" w:lineRule="exact"/>
      <w:jc w:val="both"/>
    </w:pPr>
    <w:rPr>
      <w:rFonts w:ascii="Arial" w:hAnsi="Arial"/>
      <w:sz w:val="20"/>
      <w:szCs w:val="20"/>
    </w:rPr>
  </w:style>
  <w:style w:type="character" w:customStyle="1" w:styleId="PieddepageCar">
    <w:name w:val="Pied de page Car"/>
    <w:basedOn w:val="Policepardfaut"/>
    <w:link w:val="Pieddepage"/>
    <w:uiPriority w:val="99"/>
    <w:rsid w:val="00337748"/>
    <w:rPr>
      <w:rFonts w:eastAsia="Times New Roman" w:cs="Times New Roman"/>
      <w:szCs w:val="20"/>
      <w:lang w:eastAsia="fr-FR"/>
    </w:rPr>
  </w:style>
  <w:style w:type="character" w:customStyle="1" w:styleId="txtexp">
    <w:name w:val="txtexp"/>
    <w:rsid w:val="00337748"/>
  </w:style>
  <w:style w:type="character" w:customStyle="1" w:styleId="Titre1Car">
    <w:name w:val="Titre 1 Car"/>
    <w:aliases w:val="Titre 1 Acte Car"/>
    <w:basedOn w:val="Policepardfaut"/>
    <w:link w:val="Titre1"/>
    <w:rsid w:val="0053742B"/>
    <w:rPr>
      <w:rFonts w:eastAsia="Times New Roman" w:cs="Times New Roman"/>
      <w:b/>
      <w:sz w:val="28"/>
      <w:szCs w:val="20"/>
      <w:lang w:eastAsia="fr-FR"/>
    </w:rPr>
  </w:style>
  <w:style w:type="character" w:customStyle="1" w:styleId="Titre2Car">
    <w:name w:val="Titre 2 Car"/>
    <w:aliases w:val="Titre 2 Acte Car"/>
    <w:basedOn w:val="Policepardfaut"/>
    <w:link w:val="Titre2"/>
    <w:uiPriority w:val="9"/>
    <w:semiHidden/>
    <w:rsid w:val="0053742B"/>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basedOn w:val="Normal"/>
    <w:uiPriority w:val="34"/>
    <w:qFormat/>
    <w:rsid w:val="0053742B"/>
    <w:pPr>
      <w:ind w:left="720"/>
      <w:contextualSpacing/>
    </w:pPr>
  </w:style>
  <w:style w:type="character" w:customStyle="1" w:styleId="Titre4Car">
    <w:name w:val="Titre 4 Car"/>
    <w:basedOn w:val="Policepardfaut"/>
    <w:link w:val="Titre4"/>
    <w:uiPriority w:val="9"/>
    <w:rsid w:val="005D196B"/>
    <w:rPr>
      <w:rFonts w:asciiTheme="majorHAnsi" w:eastAsiaTheme="majorEastAsia" w:hAnsiTheme="majorHAnsi" w:cstheme="majorBidi"/>
      <w:i/>
      <w:iCs/>
      <w:color w:val="2E74B5" w:themeColor="accent1" w:themeShade="BF"/>
      <w:sz w:val="24"/>
      <w:szCs w:val="24"/>
      <w:lang w:eastAsia="fr-FR"/>
    </w:rPr>
  </w:style>
  <w:style w:type="paragraph" w:styleId="Corpsdetexte">
    <w:name w:val="Body Text"/>
    <w:aliases w:val="bt"/>
    <w:basedOn w:val="Normal"/>
    <w:link w:val="CorpsdetexteCar"/>
    <w:rsid w:val="005D196B"/>
    <w:pPr>
      <w:jc w:val="both"/>
    </w:pPr>
    <w:rPr>
      <w:rFonts w:ascii="Tahoma" w:hAnsi="Tahoma" w:cs="Tahoma"/>
      <w:sz w:val="22"/>
      <w:szCs w:val="20"/>
      <w:lang w:eastAsia="en-US"/>
    </w:rPr>
  </w:style>
  <w:style w:type="character" w:customStyle="1" w:styleId="CorpsdetexteCar">
    <w:name w:val="Corps de texte Car"/>
    <w:aliases w:val="bt Car"/>
    <w:basedOn w:val="Policepardfaut"/>
    <w:link w:val="Corpsdetexte"/>
    <w:rsid w:val="005D196B"/>
    <w:rPr>
      <w:rFonts w:ascii="Tahoma" w:eastAsia="Times New Roman" w:hAnsi="Tahoma" w:cs="Tahoma"/>
      <w:sz w:val="22"/>
      <w:szCs w:val="20"/>
    </w:rPr>
  </w:style>
  <w:style w:type="character" w:styleId="Marquedecommentaire">
    <w:name w:val="annotation reference"/>
    <w:basedOn w:val="Policepardfaut"/>
    <w:unhideWhenUsed/>
    <w:rsid w:val="00040E58"/>
    <w:rPr>
      <w:sz w:val="16"/>
      <w:szCs w:val="16"/>
    </w:rPr>
  </w:style>
  <w:style w:type="paragraph" w:styleId="Commentaire">
    <w:name w:val="annotation text"/>
    <w:basedOn w:val="Normal"/>
    <w:link w:val="CommentaireCar"/>
    <w:uiPriority w:val="99"/>
    <w:semiHidden/>
    <w:unhideWhenUsed/>
    <w:rsid w:val="00040E58"/>
    <w:rPr>
      <w:sz w:val="20"/>
      <w:szCs w:val="20"/>
    </w:rPr>
  </w:style>
  <w:style w:type="character" w:customStyle="1" w:styleId="CommentaireCar">
    <w:name w:val="Commentaire Car"/>
    <w:basedOn w:val="Policepardfaut"/>
    <w:link w:val="Commentaire"/>
    <w:uiPriority w:val="99"/>
    <w:semiHidden/>
    <w:rsid w:val="00040E58"/>
    <w:rPr>
      <w:rFonts w:ascii="Times New Roman" w:eastAsia="Times New Roman" w:hAnsi="Times New Roman" w:cs="Times New Roman"/>
      <w:szCs w:val="20"/>
      <w:lang w:eastAsia="fr-FR"/>
    </w:rPr>
  </w:style>
  <w:style w:type="paragraph" w:styleId="Objetducommentaire">
    <w:name w:val="annotation subject"/>
    <w:basedOn w:val="Commentaire"/>
    <w:next w:val="Commentaire"/>
    <w:link w:val="ObjetducommentaireCar"/>
    <w:uiPriority w:val="99"/>
    <w:semiHidden/>
    <w:unhideWhenUsed/>
    <w:rsid w:val="00040E58"/>
    <w:rPr>
      <w:b/>
      <w:bCs/>
    </w:rPr>
  </w:style>
  <w:style w:type="character" w:customStyle="1" w:styleId="ObjetducommentaireCar">
    <w:name w:val="Objet du commentaire Car"/>
    <w:basedOn w:val="CommentaireCar"/>
    <w:link w:val="Objetducommentaire"/>
    <w:uiPriority w:val="99"/>
    <w:semiHidden/>
    <w:rsid w:val="00040E58"/>
    <w:rPr>
      <w:rFonts w:ascii="Times New Roman" w:eastAsia="Times New Roman" w:hAnsi="Times New Roman" w:cs="Times New Roman"/>
      <w:b/>
      <w:bCs/>
      <w:szCs w:val="20"/>
      <w:lang w:eastAsia="fr-FR"/>
    </w:rPr>
  </w:style>
  <w:style w:type="paragraph" w:styleId="Rvision">
    <w:name w:val="Revision"/>
    <w:hidden/>
    <w:uiPriority w:val="99"/>
    <w:semiHidden/>
    <w:rsid w:val="00040E58"/>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40E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E58"/>
    <w:rPr>
      <w:rFonts w:ascii="Segoe UI" w:eastAsia="Times New Roman" w:hAnsi="Segoe UI" w:cs="Segoe UI"/>
      <w:sz w:val="18"/>
      <w:szCs w:val="18"/>
      <w:lang w:eastAsia="fr-FR"/>
    </w:rPr>
  </w:style>
  <w:style w:type="paragraph" w:styleId="En-tte">
    <w:name w:val="header"/>
    <w:basedOn w:val="Normal"/>
    <w:link w:val="En-tteCar"/>
    <w:uiPriority w:val="99"/>
    <w:unhideWhenUsed/>
    <w:rsid w:val="00D2298E"/>
    <w:pPr>
      <w:tabs>
        <w:tab w:val="center" w:pos="4536"/>
        <w:tab w:val="right" w:pos="9072"/>
      </w:tabs>
    </w:pPr>
  </w:style>
  <w:style w:type="character" w:customStyle="1" w:styleId="En-tteCar">
    <w:name w:val="En-tête Car"/>
    <w:basedOn w:val="Policepardfaut"/>
    <w:link w:val="En-tte"/>
    <w:uiPriority w:val="99"/>
    <w:rsid w:val="00D2298E"/>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3586-766A-43FA-A075-CFAE041C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5455</Words>
  <Characters>30008</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KARODIA, Samiha (DGT)</cp:lastModifiedBy>
  <cp:revision>2</cp:revision>
  <cp:lastPrinted>2017-10-11T16:08:00Z</cp:lastPrinted>
  <dcterms:created xsi:type="dcterms:W3CDTF">2017-11-22T08:52:00Z</dcterms:created>
  <dcterms:modified xsi:type="dcterms:W3CDTF">2017-12-19T08:58:00Z</dcterms:modified>
</cp:coreProperties>
</file>