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1" w:rsidRDefault="000C63B1" w:rsidP="00E46D50">
      <w:pPr>
        <w:pStyle w:val="paragraph"/>
        <w:spacing w:before="0" w:beforeAutospacing="0" w:after="0" w:afterAutospacing="0"/>
        <w:ind w:right="-480"/>
        <w:textAlignment w:val="baseline"/>
        <w:rPr>
          <w:rFonts w:ascii="Arial" w:hAnsi="Arial" w:cs="Times New Roman"/>
          <w:b/>
          <w:bCs/>
          <w:color w:val="0000FF"/>
          <w:sz w:val="18"/>
          <w:szCs w:val="18"/>
        </w:rPr>
      </w:pPr>
      <w:bookmarkStart w:id="0" w:name="_GoBack"/>
      <w:bookmarkEnd w:id="0"/>
    </w:p>
    <w:p w:rsidR="001B2D81" w:rsidRDefault="001B2D81" w:rsidP="00F50A4F">
      <w:pPr>
        <w:pStyle w:val="paragraph"/>
        <w:spacing w:before="0" w:beforeAutospacing="0" w:after="0" w:afterAutospacing="0"/>
        <w:ind w:left="-360" w:right="-480"/>
        <w:textAlignment w:val="baseline"/>
        <w:rPr>
          <w:rStyle w:val="normaltextrun"/>
          <w:rFonts w:ascii="Arial" w:hAnsi="Arial" w:cs="Times New Roman"/>
          <w:b/>
          <w:bCs/>
          <w:sz w:val="28"/>
          <w:szCs w:val="28"/>
        </w:rPr>
      </w:pPr>
    </w:p>
    <w:p w:rsidR="000C63B1" w:rsidRDefault="000C63B1" w:rsidP="000C63B1">
      <w:pPr>
        <w:pStyle w:val="paragraph"/>
        <w:spacing w:before="0" w:beforeAutospacing="0" w:after="0" w:afterAutospacing="0"/>
        <w:ind w:left="-360" w:right="-480"/>
        <w:jc w:val="center"/>
        <w:textAlignment w:val="baseline"/>
        <w:rPr>
          <w:rStyle w:val="eop"/>
          <w:rFonts w:ascii="Arial" w:hAnsi="Arial" w:cs="Times New Roman"/>
          <w:b/>
          <w:bCs/>
          <w:color w:val="0000FF"/>
          <w:sz w:val="28"/>
          <w:szCs w:val="28"/>
        </w:rPr>
      </w:pPr>
      <w:r>
        <w:rPr>
          <w:rStyle w:val="normaltextrun"/>
          <w:rFonts w:ascii="Arial" w:hAnsi="Arial" w:cs="Times New Roman"/>
          <w:b/>
          <w:bCs/>
          <w:sz w:val="28"/>
          <w:szCs w:val="28"/>
        </w:rPr>
        <w:t>Protocole d’accord sur les mesures salariales</w:t>
      </w:r>
    </w:p>
    <w:p w:rsidR="00F416ED" w:rsidRDefault="00F416ED" w:rsidP="000C63B1">
      <w:pPr>
        <w:pStyle w:val="paragraph"/>
        <w:spacing w:before="0" w:beforeAutospacing="0" w:after="0" w:afterAutospacing="0"/>
        <w:jc w:val="center"/>
        <w:textAlignment w:val="baseline"/>
        <w:rPr>
          <w:rStyle w:val="eop"/>
          <w:rFonts w:ascii="Arial" w:hAnsi="Arial" w:cs="Times New Roman"/>
          <w:sz w:val="24"/>
          <w:szCs w:val="24"/>
        </w:rPr>
      </w:pPr>
    </w:p>
    <w:p w:rsidR="000C63B1" w:rsidRDefault="00F416ED" w:rsidP="000C63B1">
      <w:pPr>
        <w:pStyle w:val="paragraph"/>
        <w:spacing w:before="0" w:beforeAutospacing="0" w:after="0" w:afterAutospacing="0"/>
        <w:jc w:val="center"/>
        <w:textAlignment w:val="baseline"/>
        <w:rPr>
          <w:rFonts w:ascii="Arial" w:hAnsi="Arial" w:cs="Times New Roman"/>
          <w:sz w:val="18"/>
          <w:szCs w:val="18"/>
        </w:rPr>
      </w:pPr>
      <w:r>
        <w:rPr>
          <w:rStyle w:val="eop"/>
          <w:rFonts w:ascii="Arial" w:hAnsi="Arial" w:cs="Times New Roman"/>
          <w:sz w:val="24"/>
          <w:szCs w:val="24"/>
        </w:rPr>
        <w:t>N</w:t>
      </w:r>
      <w:r w:rsidR="00AA1999">
        <w:rPr>
          <w:rStyle w:val="eop"/>
          <w:rFonts w:ascii="Arial" w:hAnsi="Arial" w:cs="Times New Roman"/>
          <w:sz w:val="24"/>
          <w:szCs w:val="24"/>
        </w:rPr>
        <w:t>ovembre 2019</w:t>
      </w:r>
    </w:p>
    <w:p w:rsidR="000C63B1" w:rsidRDefault="000C63B1" w:rsidP="000C63B1">
      <w:pPr>
        <w:pStyle w:val="paragraph"/>
        <w:spacing w:before="0" w:beforeAutospacing="0" w:after="0" w:afterAutospacing="0"/>
        <w:jc w:val="both"/>
        <w:textAlignment w:val="baseline"/>
        <w:rPr>
          <w:rStyle w:val="eop"/>
          <w:rFonts w:ascii="Calibri" w:hAnsi="Calibri" w:cs="Times New Roman"/>
          <w:sz w:val="32"/>
          <w:szCs w:val="32"/>
        </w:rPr>
      </w:pPr>
      <w:r>
        <w:rPr>
          <w:rStyle w:val="eop"/>
          <w:rFonts w:ascii="Calibri" w:hAnsi="Calibri" w:cs="Times New Roman"/>
          <w:sz w:val="32"/>
          <w:szCs w:val="32"/>
        </w:rPr>
        <w:t> </w:t>
      </w:r>
    </w:p>
    <w:p w:rsidR="00B14F75" w:rsidRDefault="00B14F75" w:rsidP="000C63B1">
      <w:pPr>
        <w:pStyle w:val="paragraph"/>
        <w:spacing w:before="0" w:beforeAutospacing="0" w:after="0" w:afterAutospacing="0"/>
        <w:jc w:val="both"/>
        <w:textAlignment w:val="baseline"/>
        <w:rPr>
          <w:rFonts w:ascii="Arial" w:hAnsi="Arial" w:cs="Times New Roman"/>
          <w:sz w:val="18"/>
          <w:szCs w:val="18"/>
        </w:rPr>
      </w:pPr>
    </w:p>
    <w:p w:rsidR="00AA1999" w:rsidRDefault="00AA1999" w:rsidP="000C63B1">
      <w:pPr>
        <w:pStyle w:val="paragraph"/>
        <w:spacing w:before="0" w:beforeAutospacing="0" w:after="0" w:afterAutospacing="0"/>
        <w:jc w:val="both"/>
        <w:textAlignment w:val="baseline"/>
        <w:rPr>
          <w:rStyle w:val="normaltextrun"/>
          <w:rFonts w:ascii="Calibri" w:hAnsi="Calibri" w:cs="Times New Roman"/>
          <w:b/>
          <w:bCs/>
          <w:sz w:val="28"/>
          <w:szCs w:val="28"/>
          <w:u w:val="single"/>
        </w:rPr>
      </w:pPr>
    </w:p>
    <w:p w:rsidR="00F416ED" w:rsidRPr="00AA1999" w:rsidRDefault="00F416ED" w:rsidP="000C63B1">
      <w:pPr>
        <w:pStyle w:val="paragraph"/>
        <w:spacing w:before="0" w:beforeAutospacing="0" w:after="0" w:afterAutospacing="0"/>
        <w:jc w:val="both"/>
        <w:textAlignment w:val="baseline"/>
        <w:rPr>
          <w:rStyle w:val="normaltextrun"/>
          <w:rFonts w:ascii="Calibri" w:hAnsi="Calibri" w:cs="Times New Roman"/>
          <w:b/>
          <w:bCs/>
          <w:sz w:val="28"/>
          <w:szCs w:val="28"/>
          <w:u w:val="single"/>
        </w:rPr>
      </w:pPr>
    </w:p>
    <w:p w:rsidR="00DB2BF7" w:rsidRDefault="00AA1999" w:rsidP="00AA1999">
      <w:pPr>
        <w:jc w:val="both"/>
        <w:rPr>
          <w:bCs/>
        </w:rPr>
      </w:pPr>
      <w:r w:rsidRPr="00AA1999">
        <w:rPr>
          <w:bCs/>
        </w:rPr>
        <w:t xml:space="preserve">En application de l’article L.2242-1 du Code du Travail, la Direction Générale d’Air France </w:t>
      </w:r>
      <w:r w:rsidR="00DB2BF7">
        <w:rPr>
          <w:bCs/>
        </w:rPr>
        <w:t>sis au 45 rue de PARIS 93290 TREMBLAY EN France au RCS 420 495 178</w:t>
      </w:r>
    </w:p>
    <w:p w:rsidR="00DB2BF7" w:rsidRDefault="00AA1999" w:rsidP="00AA1999">
      <w:pPr>
        <w:jc w:val="both"/>
        <w:rPr>
          <w:bCs/>
        </w:rPr>
      </w:pPr>
      <w:r w:rsidRPr="00AA1999">
        <w:rPr>
          <w:bCs/>
        </w:rPr>
        <w:t xml:space="preserve">et </w:t>
      </w:r>
    </w:p>
    <w:p w:rsidR="00AA1999" w:rsidRPr="00AA1999" w:rsidRDefault="00AA1999" w:rsidP="00AA1999">
      <w:pPr>
        <w:jc w:val="both"/>
        <w:rPr>
          <w:bCs/>
        </w:rPr>
      </w:pPr>
      <w:r w:rsidRPr="00AA1999">
        <w:rPr>
          <w:bCs/>
        </w:rPr>
        <w:t>les Syndicats représentatifs au niveau de l’entreprise</w:t>
      </w:r>
      <w:r w:rsidR="00DB2BF7">
        <w:rPr>
          <w:bCs/>
        </w:rPr>
        <w:t>, ALTER , CFDT, CFE-CGC, FO, SNPL France ALPA, SPAF, UNSA Aériens</w:t>
      </w:r>
      <w:r w:rsidRPr="00AA1999">
        <w:rPr>
          <w:bCs/>
        </w:rPr>
        <w:t>, dûment mandatés, se sont réunis les 31 octobre</w:t>
      </w:r>
      <w:r w:rsidR="00A415B6">
        <w:rPr>
          <w:bCs/>
        </w:rPr>
        <w:t xml:space="preserve">, </w:t>
      </w:r>
      <w:r w:rsidRPr="00AA1999">
        <w:rPr>
          <w:bCs/>
        </w:rPr>
        <w:t xml:space="preserve">8 </w:t>
      </w:r>
      <w:r w:rsidR="00A415B6">
        <w:rPr>
          <w:bCs/>
        </w:rPr>
        <w:t xml:space="preserve">et 15 </w:t>
      </w:r>
      <w:r w:rsidRPr="00AA1999">
        <w:rPr>
          <w:bCs/>
        </w:rPr>
        <w:t xml:space="preserve">novembre 2019. </w:t>
      </w:r>
    </w:p>
    <w:p w:rsidR="00AA1999" w:rsidRDefault="00AA1999" w:rsidP="000C63B1">
      <w:pPr>
        <w:pStyle w:val="paragraph"/>
        <w:spacing w:before="0" w:beforeAutospacing="0" w:after="0" w:afterAutospacing="0"/>
        <w:jc w:val="both"/>
        <w:textAlignment w:val="baseline"/>
        <w:rPr>
          <w:rStyle w:val="normaltextrun"/>
          <w:rFonts w:ascii="Calibri" w:hAnsi="Calibri" w:cs="Times New Roman"/>
          <w:b/>
          <w:bCs/>
          <w:sz w:val="28"/>
          <w:szCs w:val="28"/>
          <w:u w:val="single"/>
        </w:rPr>
      </w:pPr>
    </w:p>
    <w:p w:rsidR="00F416ED" w:rsidRPr="00AA1999" w:rsidRDefault="00F416ED" w:rsidP="000C63B1">
      <w:pPr>
        <w:pStyle w:val="paragraph"/>
        <w:spacing w:before="0" w:beforeAutospacing="0" w:after="0" w:afterAutospacing="0"/>
        <w:jc w:val="both"/>
        <w:textAlignment w:val="baseline"/>
        <w:rPr>
          <w:rStyle w:val="normaltextrun"/>
          <w:rFonts w:ascii="Calibri" w:hAnsi="Calibri" w:cs="Times New Roman"/>
          <w:b/>
          <w:bCs/>
          <w:sz w:val="28"/>
          <w:szCs w:val="28"/>
          <w:u w:val="single"/>
        </w:rPr>
      </w:pPr>
    </w:p>
    <w:p w:rsidR="00AA1999" w:rsidRPr="00255033" w:rsidRDefault="00091F68" w:rsidP="000C63B1">
      <w:pPr>
        <w:pStyle w:val="paragraph"/>
        <w:spacing w:before="0" w:beforeAutospacing="0" w:after="0" w:afterAutospacing="0"/>
        <w:jc w:val="both"/>
        <w:textAlignment w:val="baseline"/>
        <w:rPr>
          <w:rFonts w:asciiTheme="minorHAnsi" w:hAnsiTheme="minorHAnsi"/>
          <w:sz w:val="24"/>
          <w:szCs w:val="24"/>
        </w:rPr>
      </w:pPr>
      <w:r w:rsidRPr="00255033">
        <w:rPr>
          <w:rFonts w:asciiTheme="minorHAnsi" w:hAnsiTheme="minorHAnsi"/>
          <w:sz w:val="24"/>
          <w:szCs w:val="24"/>
        </w:rPr>
        <w:t>Conformément à l’accord salarial d’octob</w:t>
      </w:r>
      <w:r w:rsidR="00E37E38" w:rsidRPr="00255033">
        <w:rPr>
          <w:rFonts w:asciiTheme="minorHAnsi" w:hAnsiTheme="minorHAnsi"/>
          <w:sz w:val="24"/>
          <w:szCs w:val="24"/>
        </w:rPr>
        <w:t>re 2018, les parties ont engagé</w:t>
      </w:r>
      <w:r w:rsidRPr="00255033">
        <w:rPr>
          <w:rFonts w:asciiTheme="minorHAnsi" w:hAnsiTheme="minorHAnsi"/>
          <w:sz w:val="24"/>
          <w:szCs w:val="24"/>
        </w:rPr>
        <w:t xml:space="preserve"> </w:t>
      </w:r>
      <w:r w:rsidR="001A4D27" w:rsidRPr="00255033">
        <w:rPr>
          <w:rFonts w:asciiTheme="minorHAnsi" w:hAnsiTheme="minorHAnsi"/>
          <w:sz w:val="24"/>
          <w:szCs w:val="24"/>
        </w:rPr>
        <w:t>la</w:t>
      </w:r>
      <w:r w:rsidRPr="00255033">
        <w:rPr>
          <w:rFonts w:asciiTheme="minorHAnsi" w:hAnsiTheme="minorHAnsi"/>
          <w:sz w:val="24"/>
          <w:szCs w:val="24"/>
        </w:rPr>
        <w:t xml:space="preserve"> négociation</w:t>
      </w:r>
      <w:r w:rsidR="001A4D27" w:rsidRPr="00255033">
        <w:rPr>
          <w:rFonts w:asciiTheme="minorHAnsi" w:hAnsiTheme="minorHAnsi"/>
          <w:sz w:val="24"/>
          <w:szCs w:val="24"/>
        </w:rPr>
        <w:t xml:space="preserve"> sur les mesures salariales </w:t>
      </w:r>
      <w:r w:rsidR="00014604">
        <w:rPr>
          <w:rFonts w:asciiTheme="minorHAnsi" w:hAnsiTheme="minorHAnsi"/>
          <w:sz w:val="24"/>
          <w:szCs w:val="24"/>
        </w:rPr>
        <w:t xml:space="preserve">à venir </w:t>
      </w:r>
      <w:r w:rsidRPr="00255033">
        <w:rPr>
          <w:rFonts w:asciiTheme="minorHAnsi" w:hAnsiTheme="minorHAnsi"/>
          <w:sz w:val="24"/>
          <w:szCs w:val="24"/>
        </w:rPr>
        <w:t xml:space="preserve">sur la base </w:t>
      </w:r>
      <w:r w:rsidR="00CB6CE9" w:rsidRPr="00255033">
        <w:rPr>
          <w:rFonts w:asciiTheme="minorHAnsi" w:hAnsiTheme="minorHAnsi"/>
          <w:sz w:val="24"/>
          <w:szCs w:val="24"/>
        </w:rPr>
        <w:t>d’un partage sur</w:t>
      </w:r>
      <w:r w:rsidRPr="00255033">
        <w:rPr>
          <w:rFonts w:asciiTheme="minorHAnsi" w:hAnsiTheme="minorHAnsi"/>
          <w:sz w:val="24"/>
          <w:szCs w:val="24"/>
        </w:rPr>
        <w:t> :</w:t>
      </w:r>
    </w:p>
    <w:p w:rsidR="00091F68" w:rsidRPr="00255033" w:rsidRDefault="00B15399" w:rsidP="00091F68">
      <w:pPr>
        <w:pStyle w:val="paragraph"/>
        <w:numPr>
          <w:ilvl w:val="0"/>
          <w:numId w:val="3"/>
        </w:numPr>
        <w:spacing w:before="0" w:beforeAutospacing="0" w:after="0" w:afterAutospacing="0"/>
        <w:jc w:val="both"/>
        <w:textAlignment w:val="baseline"/>
        <w:rPr>
          <w:rFonts w:asciiTheme="minorHAnsi" w:hAnsiTheme="minorHAnsi"/>
          <w:sz w:val="24"/>
          <w:szCs w:val="24"/>
        </w:rPr>
      </w:pPr>
      <w:r>
        <w:rPr>
          <w:rFonts w:asciiTheme="minorHAnsi" w:hAnsiTheme="minorHAnsi"/>
          <w:sz w:val="24"/>
          <w:szCs w:val="24"/>
        </w:rPr>
        <w:t>l</w:t>
      </w:r>
      <w:r w:rsidR="00091F68" w:rsidRPr="00255033">
        <w:rPr>
          <w:rFonts w:asciiTheme="minorHAnsi" w:hAnsiTheme="minorHAnsi"/>
          <w:sz w:val="24"/>
          <w:szCs w:val="24"/>
        </w:rPr>
        <w:t>’environnement économique global,</w:t>
      </w:r>
    </w:p>
    <w:p w:rsidR="00091F68" w:rsidRPr="00255033" w:rsidRDefault="00091F68" w:rsidP="00091F68">
      <w:pPr>
        <w:pStyle w:val="paragraph"/>
        <w:numPr>
          <w:ilvl w:val="0"/>
          <w:numId w:val="3"/>
        </w:numPr>
        <w:spacing w:before="0" w:beforeAutospacing="0" w:after="0" w:afterAutospacing="0"/>
        <w:jc w:val="both"/>
        <w:textAlignment w:val="baseline"/>
        <w:rPr>
          <w:rFonts w:asciiTheme="minorHAnsi" w:hAnsiTheme="minorHAnsi"/>
          <w:sz w:val="24"/>
          <w:szCs w:val="24"/>
        </w:rPr>
      </w:pPr>
      <w:r w:rsidRPr="00255033">
        <w:rPr>
          <w:rFonts w:asciiTheme="minorHAnsi" w:hAnsiTheme="minorHAnsi"/>
          <w:sz w:val="24"/>
          <w:szCs w:val="24"/>
        </w:rPr>
        <w:t>la situation du groupe Air France KLM,</w:t>
      </w:r>
    </w:p>
    <w:p w:rsidR="00091F68" w:rsidRPr="00255033" w:rsidRDefault="00B15399" w:rsidP="00091F68">
      <w:pPr>
        <w:pStyle w:val="paragraph"/>
        <w:numPr>
          <w:ilvl w:val="0"/>
          <w:numId w:val="3"/>
        </w:numPr>
        <w:spacing w:before="0" w:beforeAutospacing="0" w:after="0" w:afterAutospacing="0"/>
        <w:jc w:val="both"/>
        <w:textAlignment w:val="baseline"/>
        <w:rPr>
          <w:rFonts w:asciiTheme="minorHAnsi" w:hAnsiTheme="minorHAnsi"/>
          <w:sz w:val="24"/>
          <w:szCs w:val="24"/>
        </w:rPr>
      </w:pPr>
      <w:r>
        <w:rPr>
          <w:rFonts w:asciiTheme="minorHAnsi" w:hAnsiTheme="minorHAnsi"/>
          <w:sz w:val="24"/>
          <w:szCs w:val="24"/>
        </w:rPr>
        <w:t>l</w:t>
      </w:r>
      <w:r w:rsidR="00091F68" w:rsidRPr="00255033">
        <w:rPr>
          <w:rFonts w:asciiTheme="minorHAnsi" w:hAnsiTheme="minorHAnsi"/>
          <w:sz w:val="24"/>
          <w:szCs w:val="24"/>
        </w:rPr>
        <w:t>a performance économique de la compagnie</w:t>
      </w:r>
      <w:r>
        <w:rPr>
          <w:rFonts w:asciiTheme="minorHAnsi" w:hAnsiTheme="minorHAnsi"/>
          <w:sz w:val="24"/>
          <w:szCs w:val="24"/>
        </w:rPr>
        <w:t>.</w:t>
      </w:r>
    </w:p>
    <w:p w:rsidR="00014604" w:rsidRPr="00AA1999" w:rsidRDefault="00014604" w:rsidP="000C63B1">
      <w:pPr>
        <w:pStyle w:val="paragraph"/>
        <w:spacing w:before="0" w:beforeAutospacing="0" w:after="0" w:afterAutospacing="0"/>
        <w:jc w:val="both"/>
        <w:textAlignment w:val="baseline"/>
        <w:rPr>
          <w:rFonts w:asciiTheme="minorHAnsi" w:hAnsiTheme="minorHAnsi"/>
          <w:sz w:val="24"/>
          <w:szCs w:val="24"/>
          <w:highlight w:val="yellow"/>
        </w:rPr>
      </w:pPr>
    </w:p>
    <w:p w:rsidR="00CB6CE9" w:rsidRPr="00AA1999" w:rsidRDefault="00E37E38" w:rsidP="000C63B1">
      <w:pPr>
        <w:pStyle w:val="paragraph"/>
        <w:spacing w:before="0" w:beforeAutospacing="0" w:after="0" w:afterAutospacing="0"/>
        <w:jc w:val="both"/>
        <w:textAlignment w:val="baseline"/>
        <w:rPr>
          <w:rFonts w:asciiTheme="minorHAnsi" w:hAnsiTheme="minorHAnsi"/>
          <w:sz w:val="24"/>
          <w:szCs w:val="24"/>
        </w:rPr>
      </w:pPr>
      <w:r>
        <w:rPr>
          <w:rFonts w:asciiTheme="minorHAnsi" w:hAnsiTheme="minorHAnsi"/>
          <w:sz w:val="24"/>
          <w:szCs w:val="24"/>
        </w:rPr>
        <w:t>Les parties ont tenu</w:t>
      </w:r>
      <w:r w:rsidR="003C096C">
        <w:rPr>
          <w:rFonts w:asciiTheme="minorHAnsi" w:hAnsiTheme="minorHAnsi"/>
          <w:sz w:val="24"/>
          <w:szCs w:val="24"/>
        </w:rPr>
        <w:t xml:space="preserve"> les négociations </w:t>
      </w:r>
      <w:r w:rsidR="001A4D27">
        <w:rPr>
          <w:rFonts w:asciiTheme="minorHAnsi" w:hAnsiTheme="minorHAnsi"/>
          <w:sz w:val="24"/>
          <w:szCs w:val="24"/>
        </w:rPr>
        <w:t>selon les valeurs mutuellement partagées d’amélioration du dialogue social : Respect</w:t>
      </w:r>
      <w:r w:rsidR="00CB6CE9">
        <w:rPr>
          <w:rFonts w:asciiTheme="minorHAnsi" w:hAnsiTheme="minorHAnsi"/>
          <w:sz w:val="24"/>
          <w:szCs w:val="24"/>
        </w:rPr>
        <w:t xml:space="preserve">, </w:t>
      </w:r>
      <w:r w:rsidR="001A4D27">
        <w:rPr>
          <w:rFonts w:asciiTheme="minorHAnsi" w:hAnsiTheme="minorHAnsi"/>
          <w:sz w:val="24"/>
          <w:szCs w:val="24"/>
        </w:rPr>
        <w:t>Confidentialité, Transparence et C</w:t>
      </w:r>
      <w:r w:rsidR="00CB6CE9">
        <w:rPr>
          <w:rFonts w:asciiTheme="minorHAnsi" w:hAnsiTheme="minorHAnsi"/>
          <w:sz w:val="24"/>
          <w:szCs w:val="24"/>
        </w:rPr>
        <w:t>onfiance</w:t>
      </w:r>
      <w:r w:rsidR="001A4D27">
        <w:rPr>
          <w:rFonts w:asciiTheme="minorHAnsi" w:hAnsiTheme="minorHAnsi"/>
          <w:sz w:val="24"/>
          <w:szCs w:val="24"/>
        </w:rPr>
        <w:t>.</w:t>
      </w:r>
    </w:p>
    <w:p w:rsidR="00AA1999" w:rsidRDefault="00AA1999" w:rsidP="000C63B1">
      <w:pPr>
        <w:pStyle w:val="paragraph"/>
        <w:spacing w:before="0" w:beforeAutospacing="0" w:after="0" w:afterAutospacing="0"/>
        <w:jc w:val="both"/>
        <w:textAlignment w:val="baseline"/>
        <w:rPr>
          <w:rStyle w:val="normaltextrun"/>
          <w:rFonts w:ascii="Calibri" w:hAnsi="Calibri" w:cs="Times New Roman"/>
          <w:b/>
          <w:bCs/>
          <w:sz w:val="28"/>
          <w:szCs w:val="28"/>
          <w:u w:val="single"/>
        </w:rPr>
      </w:pPr>
    </w:p>
    <w:p w:rsidR="00F416ED" w:rsidRPr="00AA1999" w:rsidRDefault="00F416ED" w:rsidP="000C63B1">
      <w:pPr>
        <w:pStyle w:val="paragraph"/>
        <w:spacing w:before="0" w:beforeAutospacing="0" w:after="0" w:afterAutospacing="0"/>
        <w:jc w:val="both"/>
        <w:textAlignment w:val="baseline"/>
        <w:rPr>
          <w:rStyle w:val="normaltextrun"/>
          <w:rFonts w:ascii="Calibri" w:hAnsi="Calibri" w:cs="Times New Roman"/>
          <w:b/>
          <w:bCs/>
          <w:sz w:val="28"/>
          <w:szCs w:val="28"/>
          <w:u w:val="single"/>
        </w:rPr>
      </w:pPr>
    </w:p>
    <w:p w:rsidR="00AA1999" w:rsidRPr="00AA1999" w:rsidRDefault="00AA1999" w:rsidP="00AA1999">
      <w:pPr>
        <w:jc w:val="both"/>
        <w:rPr>
          <w:bCs/>
        </w:rPr>
      </w:pPr>
      <w:r w:rsidRPr="00AA1999">
        <w:rPr>
          <w:bCs/>
        </w:rPr>
        <w:t>A l’issue des réunions de négociations, les parties signa</w:t>
      </w:r>
      <w:r>
        <w:rPr>
          <w:bCs/>
        </w:rPr>
        <w:t>taires sont convenues</w:t>
      </w:r>
      <w:r w:rsidRPr="00AA1999">
        <w:rPr>
          <w:bCs/>
        </w:rPr>
        <w:t xml:space="preserve"> des dispositions suivantes applicables aux</w:t>
      </w:r>
      <w:r w:rsidR="00F4301F">
        <w:rPr>
          <w:bCs/>
        </w:rPr>
        <w:t xml:space="preserve"> personnels d’Air France, sol, </w:t>
      </w:r>
      <w:r w:rsidRPr="00AA1999">
        <w:rPr>
          <w:bCs/>
        </w:rPr>
        <w:t>navigants commerciaux et pilotes, en France métropolitaine et dans les D.O.M.</w:t>
      </w:r>
    </w:p>
    <w:p w:rsidR="00AA1999" w:rsidRPr="005E12AF" w:rsidRDefault="00AA1999" w:rsidP="000C63B1">
      <w:pPr>
        <w:pStyle w:val="paragraph"/>
        <w:spacing w:before="0" w:beforeAutospacing="0" w:after="0" w:afterAutospacing="0"/>
        <w:jc w:val="both"/>
        <w:textAlignment w:val="baseline"/>
        <w:rPr>
          <w:rStyle w:val="normaltextrun"/>
          <w:rFonts w:ascii="Calibri" w:hAnsi="Calibri" w:cs="Times New Roman"/>
          <w:b/>
          <w:bCs/>
          <w:sz w:val="28"/>
          <w:szCs w:val="28"/>
          <w:u w:val="single"/>
        </w:rPr>
      </w:pPr>
    </w:p>
    <w:p w:rsidR="000C63B1" w:rsidRPr="005E12AF" w:rsidRDefault="000C63B1" w:rsidP="000C63B1">
      <w:pPr>
        <w:pStyle w:val="paragraph"/>
        <w:spacing w:before="0" w:beforeAutospacing="0" w:after="0" w:afterAutospacing="0"/>
        <w:jc w:val="both"/>
        <w:textAlignment w:val="baseline"/>
        <w:rPr>
          <w:rStyle w:val="eop"/>
          <w:rFonts w:ascii="Calibri" w:hAnsi="Calibri" w:cs="Times New Roman"/>
          <w:sz w:val="28"/>
          <w:szCs w:val="28"/>
        </w:rPr>
      </w:pPr>
    </w:p>
    <w:p w:rsidR="00CA0976" w:rsidRDefault="00CA0976">
      <w:pPr>
        <w:spacing w:after="160" w:line="259" w:lineRule="auto"/>
        <w:rPr>
          <w:rStyle w:val="eop"/>
          <w:rFonts w:ascii="Calibri" w:hAnsi="Calibri" w:cs="Times New Roman"/>
          <w:sz w:val="28"/>
          <w:szCs w:val="28"/>
        </w:rPr>
      </w:pPr>
      <w:r>
        <w:rPr>
          <w:rStyle w:val="eop"/>
          <w:rFonts w:ascii="Calibri" w:hAnsi="Calibri" w:cs="Times New Roman"/>
          <w:sz w:val="28"/>
          <w:szCs w:val="28"/>
        </w:rPr>
        <w:br w:type="page"/>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b/>
          <w:bCs/>
          <w:sz w:val="28"/>
          <w:szCs w:val="28"/>
        </w:rPr>
        <w:lastRenderedPageBreak/>
        <w:t>TITRE 1</w:t>
      </w:r>
      <w:r>
        <w:rPr>
          <w:rStyle w:val="apple-converted-space"/>
          <w:rFonts w:ascii="Calibri" w:hAnsi="Calibri" w:cs="Times New Roman"/>
          <w:b/>
          <w:bCs/>
          <w:sz w:val="28"/>
          <w:szCs w:val="28"/>
        </w:rPr>
        <w:t> </w:t>
      </w:r>
      <w:r>
        <w:rPr>
          <w:rStyle w:val="normaltextrun"/>
          <w:rFonts w:ascii="Calibri" w:hAnsi="Calibri" w:cs="Times New Roman"/>
          <w:b/>
          <w:bCs/>
          <w:sz w:val="28"/>
          <w:szCs w:val="28"/>
        </w:rPr>
        <w:t>–</w:t>
      </w:r>
      <w:r>
        <w:rPr>
          <w:rStyle w:val="apple-converted-space"/>
          <w:rFonts w:ascii="Calibri" w:hAnsi="Calibri" w:cs="Times New Roman"/>
          <w:b/>
          <w:bCs/>
          <w:sz w:val="28"/>
          <w:szCs w:val="28"/>
        </w:rPr>
        <w:t> </w:t>
      </w:r>
      <w:r>
        <w:rPr>
          <w:rStyle w:val="normaltextrun"/>
          <w:rFonts w:ascii="Calibri" w:hAnsi="Calibri" w:cs="Times New Roman"/>
          <w:b/>
          <w:bCs/>
          <w:sz w:val="28"/>
          <w:szCs w:val="28"/>
        </w:rPr>
        <w:t>MESURES SALARIALES </w:t>
      </w:r>
      <w:r>
        <w:rPr>
          <w:rStyle w:val="eop"/>
          <w:rFonts w:ascii="Calibri" w:hAnsi="Calibri" w:cs="Times New Roman"/>
          <w:sz w:val="28"/>
          <w:szCs w:val="28"/>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24"/>
          <w:szCs w:val="24"/>
        </w:rPr>
        <w:t>Le présent accord comporte</w:t>
      </w:r>
      <w:r>
        <w:rPr>
          <w:rStyle w:val="apple-converted-space"/>
          <w:rFonts w:ascii="Calibri" w:hAnsi="Calibri" w:cs="Times New Roman"/>
          <w:sz w:val="24"/>
          <w:szCs w:val="24"/>
        </w:rPr>
        <w:t> </w:t>
      </w:r>
      <w:r>
        <w:rPr>
          <w:rStyle w:val="normaltextrun"/>
          <w:rFonts w:ascii="Calibri" w:hAnsi="Calibri" w:cs="Times New Roman"/>
          <w:sz w:val="24"/>
          <w:szCs w:val="24"/>
        </w:rPr>
        <w:t>des</w:t>
      </w:r>
      <w:r>
        <w:rPr>
          <w:rStyle w:val="apple-converted-space"/>
          <w:rFonts w:ascii="Calibri" w:hAnsi="Calibri" w:cs="Times New Roman"/>
          <w:sz w:val="24"/>
          <w:szCs w:val="24"/>
        </w:rPr>
        <w:t> </w:t>
      </w:r>
      <w:r>
        <w:rPr>
          <w:rStyle w:val="normaltextrun"/>
          <w:rFonts w:ascii="Calibri" w:hAnsi="Calibri" w:cs="Times New Roman"/>
          <w:sz w:val="24"/>
          <w:szCs w:val="24"/>
        </w:rPr>
        <w:t>mesures comm</w:t>
      </w:r>
      <w:r w:rsidR="001B1C22">
        <w:rPr>
          <w:rStyle w:val="normaltextrun"/>
          <w:rFonts w:ascii="Calibri" w:hAnsi="Calibri" w:cs="Times New Roman"/>
          <w:sz w:val="24"/>
          <w:szCs w:val="24"/>
        </w:rPr>
        <w:t xml:space="preserve">unes à l’ensemble des </w:t>
      </w:r>
      <w:r w:rsidR="00AB1923" w:rsidRPr="00AB1923">
        <w:rPr>
          <w:rStyle w:val="normaltextrun"/>
          <w:rFonts w:ascii="Calibri" w:hAnsi="Calibri" w:cs="Times New Roman"/>
          <w:sz w:val="24"/>
          <w:szCs w:val="24"/>
        </w:rPr>
        <w:t>salarié(e)s</w:t>
      </w:r>
      <w:r w:rsidR="001B1C22">
        <w:rPr>
          <w:rStyle w:val="normaltextrun"/>
          <w:rFonts w:ascii="Calibri" w:hAnsi="Calibri" w:cs="Times New Roman"/>
          <w:sz w:val="24"/>
          <w:szCs w:val="24"/>
        </w:rPr>
        <w:t xml:space="preserve"> </w:t>
      </w:r>
      <w:r w:rsidR="000F2E4C">
        <w:rPr>
          <w:rStyle w:val="normaltextrun"/>
          <w:rFonts w:ascii="Calibri" w:hAnsi="Calibri" w:cs="Times New Roman"/>
          <w:sz w:val="24"/>
          <w:szCs w:val="24"/>
        </w:rPr>
        <w:t>(PS, PNC, Pilote</w:t>
      </w:r>
      <w:r w:rsidR="00B74AB7">
        <w:rPr>
          <w:rStyle w:val="normaltextrun"/>
          <w:rFonts w:ascii="Calibri" w:hAnsi="Calibri" w:cs="Times New Roman"/>
          <w:sz w:val="24"/>
          <w:szCs w:val="24"/>
        </w:rPr>
        <w:t>s</w:t>
      </w:r>
      <w:r w:rsidR="000F2E4C">
        <w:rPr>
          <w:rStyle w:val="normaltextrun"/>
          <w:rFonts w:ascii="Calibri" w:hAnsi="Calibri" w:cs="Times New Roman"/>
          <w:sz w:val="24"/>
          <w:szCs w:val="24"/>
        </w:rPr>
        <w:t xml:space="preserve">) </w:t>
      </w:r>
      <w:r>
        <w:rPr>
          <w:rStyle w:val="normaltextrun"/>
          <w:rFonts w:ascii="Calibri" w:hAnsi="Calibri" w:cs="Times New Roman"/>
          <w:sz w:val="24"/>
          <w:szCs w:val="24"/>
        </w:rPr>
        <w:t>dont les modalités de mise en œuvre peuvent être adaptées en raison des différences relatives à la détermination et aux éléments de la rémunération.</w:t>
      </w:r>
      <w:r>
        <w:rPr>
          <w:rStyle w:val="apple-converted-space"/>
          <w:rFonts w:ascii="Calibri" w:hAnsi="Calibri" w:cs="Times New Roman"/>
          <w:sz w:val="24"/>
          <w:szCs w:val="24"/>
        </w:rPr>
        <w:t> </w:t>
      </w: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24"/>
          <w:szCs w:val="24"/>
        </w:rPr>
        <w:t>Il comporte</w:t>
      </w:r>
      <w:r>
        <w:rPr>
          <w:rStyle w:val="apple-converted-space"/>
          <w:rFonts w:ascii="Calibri" w:hAnsi="Calibri" w:cs="Times New Roman"/>
          <w:sz w:val="24"/>
          <w:szCs w:val="24"/>
        </w:rPr>
        <w:t> </w:t>
      </w:r>
      <w:r>
        <w:rPr>
          <w:rStyle w:val="normaltextrun"/>
          <w:rFonts w:ascii="Calibri" w:hAnsi="Calibri" w:cs="Times New Roman"/>
          <w:sz w:val="24"/>
          <w:szCs w:val="24"/>
        </w:rPr>
        <w:t>également des mesures spécifiques à certaines de ces catégories.  </w:t>
      </w:r>
      <w:r>
        <w:rPr>
          <w:rStyle w:val="eop"/>
          <w:rFonts w:ascii="Calibri" w:hAnsi="Calibri" w:cs="Times New Roman"/>
          <w:sz w:val="24"/>
          <w:szCs w:val="24"/>
        </w:rPr>
        <w:t> </w:t>
      </w:r>
    </w:p>
    <w:p w:rsidR="000C63B1" w:rsidRPr="005E12AF" w:rsidRDefault="000C63B1" w:rsidP="000C63B1">
      <w:pPr>
        <w:pStyle w:val="paragraph"/>
        <w:spacing w:before="0" w:beforeAutospacing="0" w:after="0" w:afterAutospacing="0"/>
        <w:textAlignment w:val="baseline"/>
        <w:rPr>
          <w:rFonts w:ascii="Arial" w:hAnsi="Arial" w:cs="Times New Roman"/>
          <w:sz w:val="24"/>
          <w:szCs w:val="24"/>
        </w:rPr>
      </w:pPr>
      <w:r>
        <w:rPr>
          <w:rStyle w:val="eop"/>
          <w:rFonts w:ascii="Calibri" w:hAnsi="Calibri" w:cs="Times New Roman"/>
          <w:sz w:val="24"/>
          <w:szCs w:val="24"/>
        </w:rPr>
        <w:t> </w:t>
      </w:r>
    </w:p>
    <w:p w:rsidR="00B14F75" w:rsidRPr="005E12AF" w:rsidRDefault="00B14F75" w:rsidP="000C63B1">
      <w:pPr>
        <w:pStyle w:val="paragraph"/>
        <w:spacing w:before="0" w:beforeAutospacing="0" w:after="0" w:afterAutospacing="0"/>
        <w:jc w:val="both"/>
        <w:textAlignment w:val="baseline"/>
        <w:rPr>
          <w:rStyle w:val="normaltextrun"/>
          <w:rFonts w:ascii="Calibri" w:hAnsi="Calibri" w:cs="Times New Roman"/>
          <w:b/>
          <w:bCs/>
          <w:sz w:val="24"/>
          <w:szCs w:val="24"/>
        </w:rPr>
      </w:pP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b/>
          <w:bCs/>
          <w:sz w:val="26"/>
          <w:szCs w:val="26"/>
        </w:rPr>
        <w:t>SOUS-TITRE 1 – MESURES COLLECTIVES INTERCATEGORIELLES</w:t>
      </w:r>
      <w:r>
        <w:rPr>
          <w:rStyle w:val="eop"/>
          <w:rFonts w:ascii="Calibri" w:hAnsi="Calibri" w:cs="Times New Roman"/>
          <w:sz w:val="26"/>
          <w:szCs w:val="26"/>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0C63B1" w:rsidRDefault="001A0050" w:rsidP="000C63B1">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4"/>
          <w:szCs w:val="24"/>
        </w:rPr>
        <w:t>Chapitre 1. Mesure</w:t>
      </w:r>
      <w:r w:rsidR="000C63B1">
        <w:rPr>
          <w:rStyle w:val="normaltextrun"/>
          <w:rFonts w:ascii="Calibri" w:hAnsi="Calibri" w:cs="Times New Roman"/>
          <w:b/>
          <w:bCs/>
          <w:sz w:val="24"/>
          <w:szCs w:val="24"/>
        </w:rPr>
        <w:t xml:space="preserve"> d’augmentation</w:t>
      </w:r>
      <w:r w:rsidR="00AA1999">
        <w:rPr>
          <w:rStyle w:val="normaltextrun"/>
          <w:rFonts w:ascii="Calibri" w:hAnsi="Calibri" w:cs="Times New Roman"/>
          <w:b/>
          <w:bCs/>
          <w:sz w:val="24"/>
          <w:szCs w:val="24"/>
        </w:rPr>
        <w:t>s générales</w:t>
      </w:r>
      <w:r w:rsidR="000C63B1">
        <w:rPr>
          <w:rStyle w:val="normaltextrun"/>
          <w:rFonts w:ascii="Calibri" w:hAnsi="Calibri" w:cs="Times New Roman"/>
          <w:b/>
          <w:bCs/>
          <w:sz w:val="24"/>
          <w:szCs w:val="24"/>
        </w:rPr>
        <w:t> des</w:t>
      </w:r>
      <w:r w:rsidR="000C63B1">
        <w:rPr>
          <w:rStyle w:val="apple-converted-space"/>
          <w:rFonts w:ascii="Calibri" w:hAnsi="Calibri" w:cs="Times New Roman"/>
          <w:b/>
          <w:bCs/>
          <w:sz w:val="24"/>
          <w:szCs w:val="24"/>
        </w:rPr>
        <w:t> </w:t>
      </w:r>
      <w:r w:rsidR="000C63B1">
        <w:rPr>
          <w:rStyle w:val="normaltextrun"/>
          <w:rFonts w:ascii="Calibri" w:hAnsi="Calibri" w:cs="Times New Roman"/>
          <w:b/>
          <w:bCs/>
          <w:sz w:val="24"/>
          <w:szCs w:val="24"/>
        </w:rPr>
        <w:t>salaires</w:t>
      </w:r>
      <w:r w:rsidR="000C63B1">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24"/>
          <w:szCs w:val="24"/>
        </w:rPr>
        <w:t>Une</w:t>
      </w:r>
      <w:r>
        <w:rPr>
          <w:rStyle w:val="apple-converted-space"/>
          <w:rFonts w:ascii="Calibri" w:hAnsi="Calibri" w:cs="Times New Roman"/>
          <w:sz w:val="24"/>
          <w:szCs w:val="24"/>
        </w:rPr>
        <w:t> mesure d’</w:t>
      </w:r>
      <w:r>
        <w:rPr>
          <w:rStyle w:val="normaltextrun"/>
          <w:rFonts w:ascii="Calibri" w:hAnsi="Calibri" w:cs="Times New Roman"/>
          <w:sz w:val="24"/>
          <w:szCs w:val="24"/>
        </w:rPr>
        <w:t>augmentation</w:t>
      </w:r>
      <w:r>
        <w:rPr>
          <w:rStyle w:val="apple-converted-space"/>
          <w:rFonts w:ascii="Calibri" w:hAnsi="Calibri" w:cs="Times New Roman"/>
          <w:sz w:val="24"/>
          <w:szCs w:val="24"/>
        </w:rPr>
        <w:t> </w:t>
      </w:r>
      <w:r w:rsidRPr="00D66C91">
        <w:rPr>
          <w:rStyle w:val="apple-converted-space"/>
          <w:rFonts w:ascii="Calibri" w:hAnsi="Calibri" w:cs="Times New Roman"/>
          <w:sz w:val="24"/>
          <w:szCs w:val="24"/>
        </w:rPr>
        <w:t>générale</w:t>
      </w:r>
      <w:r>
        <w:rPr>
          <w:rStyle w:val="apple-converted-space"/>
          <w:rFonts w:ascii="Calibri" w:hAnsi="Calibri" w:cs="Times New Roman"/>
          <w:sz w:val="24"/>
          <w:szCs w:val="24"/>
        </w:rPr>
        <w:t xml:space="preserve"> de</w:t>
      </w:r>
      <w:r>
        <w:rPr>
          <w:rStyle w:val="normaltextrun"/>
          <w:rFonts w:ascii="Calibri" w:hAnsi="Calibri" w:cs="Times New Roman"/>
          <w:sz w:val="24"/>
          <w:szCs w:val="24"/>
        </w:rPr>
        <w:t xml:space="preserve"> </w:t>
      </w:r>
      <w:r w:rsidR="00A415B6" w:rsidRPr="00184A9D">
        <w:rPr>
          <w:rStyle w:val="normaltextrun"/>
          <w:rFonts w:ascii="Calibri" w:hAnsi="Calibri" w:cs="Times New Roman"/>
          <w:sz w:val="24"/>
          <w:szCs w:val="24"/>
        </w:rPr>
        <w:t>1</w:t>
      </w:r>
      <w:r w:rsidRPr="00184A9D">
        <w:rPr>
          <w:rStyle w:val="normaltextrun"/>
          <w:rFonts w:ascii="Calibri" w:hAnsi="Calibri" w:cs="Times New Roman"/>
          <w:sz w:val="24"/>
          <w:szCs w:val="24"/>
        </w:rPr>
        <w:t>% sera versée</w:t>
      </w:r>
      <w:r w:rsidR="00A415B6" w:rsidRPr="00184A9D">
        <w:rPr>
          <w:rStyle w:val="normaltextrun"/>
          <w:rFonts w:ascii="Calibri" w:hAnsi="Calibri" w:cs="Times New Roman"/>
          <w:sz w:val="24"/>
          <w:szCs w:val="24"/>
        </w:rPr>
        <w:t xml:space="preserve"> </w:t>
      </w:r>
      <w:r w:rsidRPr="00184A9D">
        <w:rPr>
          <w:rStyle w:val="normaltextrun"/>
          <w:rFonts w:ascii="Calibri" w:hAnsi="Calibri" w:cs="Times New Roman"/>
          <w:sz w:val="24"/>
          <w:szCs w:val="24"/>
        </w:rPr>
        <w:t>au 1</w:t>
      </w:r>
      <w:r w:rsidRPr="00184A9D">
        <w:rPr>
          <w:rStyle w:val="normaltextrun"/>
          <w:rFonts w:ascii="Calibri" w:hAnsi="Calibri" w:cs="Times New Roman"/>
          <w:sz w:val="19"/>
          <w:szCs w:val="19"/>
          <w:vertAlign w:val="superscript"/>
        </w:rPr>
        <w:t>er</w:t>
      </w:r>
      <w:r w:rsidRPr="00184A9D">
        <w:rPr>
          <w:rStyle w:val="apple-converted-space"/>
          <w:rFonts w:ascii="Calibri" w:hAnsi="Calibri" w:cs="Times New Roman"/>
          <w:sz w:val="24"/>
          <w:szCs w:val="24"/>
        </w:rPr>
        <w:t> </w:t>
      </w:r>
      <w:r w:rsidR="00AA1999" w:rsidRPr="00184A9D">
        <w:rPr>
          <w:rStyle w:val="normaltextrun"/>
          <w:rFonts w:ascii="Calibri" w:hAnsi="Calibri" w:cs="Times New Roman"/>
          <w:sz w:val="24"/>
          <w:szCs w:val="24"/>
        </w:rPr>
        <w:t xml:space="preserve">avril </w:t>
      </w:r>
      <w:r w:rsidRPr="00184A9D">
        <w:rPr>
          <w:rStyle w:val="normaltextrun"/>
          <w:rFonts w:ascii="Calibri" w:hAnsi="Calibri" w:cs="Times New Roman"/>
          <w:sz w:val="24"/>
          <w:szCs w:val="24"/>
        </w:rPr>
        <w:t>20</w:t>
      </w:r>
      <w:r w:rsidR="00AA1999" w:rsidRPr="00184A9D">
        <w:rPr>
          <w:rStyle w:val="normaltextrun"/>
          <w:rFonts w:ascii="Calibri" w:hAnsi="Calibri" w:cs="Times New Roman"/>
          <w:sz w:val="24"/>
          <w:szCs w:val="24"/>
        </w:rPr>
        <w:t>20</w:t>
      </w:r>
      <w:r w:rsidR="00A415B6" w:rsidRPr="00184A9D">
        <w:rPr>
          <w:rStyle w:val="normaltextrun"/>
          <w:rFonts w:ascii="Calibri" w:hAnsi="Calibri" w:cs="Times New Roman"/>
          <w:sz w:val="24"/>
          <w:szCs w:val="24"/>
        </w:rPr>
        <w:t xml:space="preserve"> avec effet rétroactif au 1</w:t>
      </w:r>
      <w:r w:rsidR="00A415B6" w:rsidRPr="00184A9D">
        <w:rPr>
          <w:rStyle w:val="normaltextrun"/>
          <w:rFonts w:ascii="Calibri" w:hAnsi="Calibri" w:cs="Times New Roman"/>
          <w:sz w:val="24"/>
          <w:szCs w:val="24"/>
          <w:vertAlign w:val="superscript"/>
        </w:rPr>
        <w:t>er</w:t>
      </w:r>
      <w:r w:rsidR="005429A5">
        <w:rPr>
          <w:rStyle w:val="normaltextrun"/>
          <w:rFonts w:ascii="Calibri" w:hAnsi="Calibri" w:cs="Times New Roman"/>
          <w:sz w:val="24"/>
          <w:szCs w:val="24"/>
        </w:rPr>
        <w:t xml:space="preserve"> janvier 2020 pour les Personnels au Sol </w:t>
      </w:r>
      <w:r w:rsidR="00827946">
        <w:rPr>
          <w:rStyle w:val="normaltextrun"/>
          <w:rFonts w:ascii="Calibri" w:hAnsi="Calibri" w:cs="Times New Roman"/>
          <w:sz w:val="24"/>
          <w:szCs w:val="24"/>
        </w:rPr>
        <w:t xml:space="preserve">dont la rémunération est exprimée en points </w:t>
      </w:r>
      <w:r w:rsidR="005429A5">
        <w:rPr>
          <w:rStyle w:val="normaltextrun"/>
          <w:rFonts w:ascii="Calibri" w:hAnsi="Calibri" w:cs="Times New Roman"/>
          <w:sz w:val="24"/>
          <w:szCs w:val="24"/>
        </w:rPr>
        <w:t xml:space="preserve">et </w:t>
      </w:r>
      <w:r w:rsidR="00827946">
        <w:rPr>
          <w:rStyle w:val="normaltextrun"/>
          <w:rFonts w:ascii="Calibri" w:hAnsi="Calibri" w:cs="Times New Roman"/>
          <w:sz w:val="24"/>
          <w:szCs w:val="24"/>
        </w:rPr>
        <w:t xml:space="preserve">les </w:t>
      </w:r>
      <w:r w:rsidR="005429A5">
        <w:rPr>
          <w:rStyle w:val="normaltextrun"/>
          <w:rFonts w:ascii="Calibri" w:hAnsi="Calibri" w:cs="Times New Roman"/>
          <w:sz w:val="24"/>
          <w:szCs w:val="24"/>
        </w:rPr>
        <w:t>PNC.</w:t>
      </w:r>
    </w:p>
    <w:p w:rsidR="000C63B1" w:rsidRDefault="000C63B1" w:rsidP="000C63B1">
      <w:pPr>
        <w:pStyle w:val="paragraph"/>
        <w:spacing w:before="0" w:beforeAutospacing="0" w:after="0" w:afterAutospacing="0"/>
        <w:jc w:val="both"/>
        <w:textAlignment w:val="baseline"/>
        <w:rPr>
          <w:rStyle w:val="eop"/>
          <w:rFonts w:ascii="Calibri" w:hAnsi="Calibri" w:cs="Times New Roman"/>
          <w:sz w:val="24"/>
          <w:szCs w:val="24"/>
        </w:rPr>
      </w:pPr>
    </w:p>
    <w:p w:rsidR="005429A5" w:rsidRDefault="005429A5" w:rsidP="005429A5">
      <w:pPr>
        <w:pStyle w:val="paragraph"/>
        <w:spacing w:before="0" w:beforeAutospacing="0" w:after="0" w:afterAutospacing="0"/>
        <w:jc w:val="both"/>
        <w:textAlignment w:val="baseline"/>
        <w:rPr>
          <w:rStyle w:val="normaltextrun"/>
          <w:rFonts w:ascii="Calibri" w:hAnsi="Calibri" w:cs="Times New Roman"/>
          <w:sz w:val="24"/>
          <w:szCs w:val="24"/>
        </w:rPr>
      </w:pPr>
      <w:r w:rsidRPr="004E06CC">
        <w:rPr>
          <w:rStyle w:val="normaltextrun"/>
          <w:rFonts w:ascii="Calibri" w:hAnsi="Calibri" w:cs="Times New Roman"/>
          <w:sz w:val="24"/>
          <w:szCs w:val="24"/>
        </w:rPr>
        <w:t>C</w:t>
      </w:r>
      <w:r>
        <w:rPr>
          <w:rStyle w:val="normaltextrun"/>
          <w:rFonts w:ascii="Calibri" w:hAnsi="Calibri" w:cs="Times New Roman"/>
          <w:sz w:val="24"/>
          <w:szCs w:val="24"/>
        </w:rPr>
        <w:t xml:space="preserve">onformément aux dispositions de l’accord Pilotes </w:t>
      </w:r>
      <w:r w:rsidRPr="00246E5E">
        <w:rPr>
          <w:rFonts w:asciiTheme="minorHAnsi" w:hAnsiTheme="minorHAnsi"/>
          <w:sz w:val="24"/>
          <w:szCs w:val="24"/>
        </w:rPr>
        <w:t>du 19 septembre 2019</w:t>
      </w:r>
      <w:r w:rsidRPr="004E06CC">
        <w:rPr>
          <w:rStyle w:val="normaltextrun"/>
          <w:rFonts w:ascii="Calibri" w:hAnsi="Calibri" w:cs="Times New Roman"/>
          <w:sz w:val="24"/>
          <w:szCs w:val="24"/>
        </w:rPr>
        <w:t xml:space="preserve">, cette mesure d’augmentation générale ne </w:t>
      </w:r>
      <w:r>
        <w:rPr>
          <w:rStyle w:val="normaltextrun"/>
          <w:rFonts w:ascii="Calibri" w:hAnsi="Calibri" w:cs="Times New Roman"/>
          <w:sz w:val="24"/>
          <w:szCs w:val="24"/>
        </w:rPr>
        <w:t xml:space="preserve">s’appliquera </w:t>
      </w:r>
      <w:r w:rsidRPr="004E06CC">
        <w:rPr>
          <w:rStyle w:val="normaltextrun"/>
          <w:rFonts w:ascii="Calibri" w:hAnsi="Calibri" w:cs="Times New Roman"/>
          <w:sz w:val="24"/>
          <w:szCs w:val="24"/>
        </w:rPr>
        <w:t xml:space="preserve">pas </w:t>
      </w:r>
      <w:r>
        <w:rPr>
          <w:rStyle w:val="normaltextrun"/>
          <w:rFonts w:ascii="Calibri" w:hAnsi="Calibri" w:cs="Times New Roman"/>
          <w:sz w:val="24"/>
          <w:szCs w:val="24"/>
        </w:rPr>
        <w:t xml:space="preserve">aux </w:t>
      </w:r>
      <w:r w:rsidRPr="004E06CC">
        <w:rPr>
          <w:rStyle w:val="normaltextrun"/>
          <w:rFonts w:ascii="Calibri" w:hAnsi="Calibri" w:cs="Times New Roman"/>
          <w:sz w:val="24"/>
          <w:szCs w:val="24"/>
        </w:rPr>
        <w:t>Pilotes.</w:t>
      </w:r>
      <w:r>
        <w:rPr>
          <w:rStyle w:val="normaltextrun"/>
          <w:rFonts w:ascii="Calibri" w:hAnsi="Calibri" w:cs="Times New Roman"/>
          <w:sz w:val="24"/>
          <w:szCs w:val="24"/>
        </w:rPr>
        <w:t xml:space="preserve"> </w:t>
      </w:r>
    </w:p>
    <w:p w:rsidR="005429A5" w:rsidRDefault="005429A5" w:rsidP="000C63B1">
      <w:pPr>
        <w:pStyle w:val="paragraph"/>
        <w:spacing w:before="0" w:beforeAutospacing="0" w:after="0" w:afterAutospacing="0"/>
        <w:jc w:val="both"/>
        <w:textAlignment w:val="baseline"/>
        <w:rPr>
          <w:rStyle w:val="eop"/>
          <w:rFonts w:ascii="Calibri" w:hAnsi="Calibri" w:cs="Times New Roman"/>
          <w:sz w:val="24"/>
          <w:szCs w:val="24"/>
        </w:rPr>
      </w:pPr>
    </w:p>
    <w:p w:rsidR="005429A5" w:rsidRDefault="005429A5" w:rsidP="000C63B1">
      <w:pPr>
        <w:pStyle w:val="paragraph"/>
        <w:spacing w:before="0" w:beforeAutospacing="0" w:after="0" w:afterAutospacing="0"/>
        <w:jc w:val="both"/>
        <w:textAlignment w:val="baseline"/>
        <w:rPr>
          <w:rStyle w:val="eop"/>
          <w:rFonts w:ascii="Calibri" w:hAnsi="Calibri" w:cs="Times New Roman"/>
          <w:sz w:val="24"/>
          <w:szCs w:val="24"/>
        </w:rPr>
      </w:pPr>
    </w:p>
    <w:p w:rsidR="00666A91" w:rsidRDefault="00666A91" w:rsidP="00666A9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24"/>
          <w:szCs w:val="24"/>
        </w:rPr>
        <w:t>Cette augmentation prendra la forme d’une</w:t>
      </w:r>
      <w:r>
        <w:rPr>
          <w:rStyle w:val="apple-converted-space"/>
          <w:rFonts w:ascii="Calibri" w:hAnsi="Calibri" w:cs="Times New Roman"/>
          <w:sz w:val="24"/>
          <w:szCs w:val="24"/>
        </w:rPr>
        <w:t> </w:t>
      </w:r>
      <w:r>
        <w:rPr>
          <w:rStyle w:val="normaltextrun"/>
          <w:rFonts w:ascii="Calibri" w:hAnsi="Calibri" w:cs="Times New Roman"/>
          <w:sz w:val="24"/>
          <w:szCs w:val="24"/>
        </w:rPr>
        <w:t>augmentation des barèmes pour les Personnels Navigants</w:t>
      </w:r>
      <w:r w:rsidR="005E12AF">
        <w:rPr>
          <w:rStyle w:val="normaltextrun"/>
          <w:rFonts w:ascii="Calibri" w:hAnsi="Calibri" w:cs="Times New Roman"/>
          <w:sz w:val="24"/>
          <w:szCs w:val="24"/>
        </w:rPr>
        <w:t xml:space="preserve"> Commerciaux</w:t>
      </w:r>
      <w:r w:rsidR="003336CA">
        <w:rPr>
          <w:rStyle w:val="normaltextrun"/>
          <w:rFonts w:ascii="Calibri" w:hAnsi="Calibri" w:cs="Times New Roman"/>
          <w:sz w:val="24"/>
          <w:szCs w:val="24"/>
        </w:rPr>
        <w:t xml:space="preserve">. </w:t>
      </w:r>
    </w:p>
    <w:p w:rsidR="00666A91" w:rsidRDefault="00666A91" w:rsidP="00666A91">
      <w:pPr>
        <w:jc w:val="both"/>
        <w:rPr>
          <w:rFonts w:ascii="Calibri" w:hAnsi="Calibri" w:cs="Calibri"/>
          <w:highlight w:val="yellow"/>
        </w:rPr>
      </w:pPr>
    </w:p>
    <w:p w:rsidR="003336CA" w:rsidRDefault="003336CA" w:rsidP="00666A91">
      <w:pPr>
        <w:jc w:val="both"/>
        <w:rPr>
          <w:rFonts w:ascii="Calibri" w:hAnsi="Calibri" w:cs="Calibri"/>
          <w:highlight w:val="yellow"/>
        </w:rPr>
      </w:pPr>
      <w:r>
        <w:rPr>
          <w:rStyle w:val="normaltextrun"/>
          <w:rFonts w:ascii="Calibri" w:hAnsi="Calibri" w:cs="Times New Roman"/>
        </w:rPr>
        <w:t xml:space="preserve">Pour les Personnels au Sol dont la rémunération est exprimée en points, elle prendra la forme d’une augmentation de la valeur du point. L’impact cumulé de cette augmentation générale et de l’augmentation individuelle de performance sera communiquée par le manager à l’issue de la revue salariale.  </w:t>
      </w:r>
    </w:p>
    <w:p w:rsidR="003336CA" w:rsidRDefault="003336CA" w:rsidP="00666A91">
      <w:pPr>
        <w:jc w:val="both"/>
        <w:rPr>
          <w:rFonts w:ascii="Calibri" w:hAnsi="Calibri" w:cs="Calibri"/>
          <w:highlight w:val="yellow"/>
        </w:rPr>
      </w:pPr>
    </w:p>
    <w:p w:rsidR="00A415B6" w:rsidRPr="008131DD" w:rsidRDefault="00A415B6" w:rsidP="00A415B6">
      <w:pPr>
        <w:shd w:val="clear" w:color="auto" w:fill="FFFFFF" w:themeFill="background1"/>
        <w:jc w:val="both"/>
        <w:rPr>
          <w:rFonts w:ascii="Calibri" w:hAnsi="Calibri" w:cs="Calibri"/>
        </w:rPr>
      </w:pPr>
      <w:r w:rsidRPr="001C4354">
        <w:rPr>
          <w:rFonts w:ascii="Calibri" w:hAnsi="Calibri" w:cs="Calibri"/>
        </w:rPr>
        <w:t xml:space="preserve">Afin de garantir une politique salariale contractuelle favorable aux premiers niveaux de salaire, les augmentations générales seront accompagnées d’un plancher minimum </w:t>
      </w:r>
      <w:r w:rsidRPr="00184A9D">
        <w:rPr>
          <w:rFonts w:ascii="Calibri" w:hAnsi="Calibri" w:cs="Calibri"/>
        </w:rPr>
        <w:t xml:space="preserve">de </w:t>
      </w:r>
      <w:r w:rsidR="0071771C">
        <w:rPr>
          <w:rFonts w:ascii="Calibri" w:hAnsi="Calibri" w:cs="Calibri"/>
        </w:rPr>
        <w:t>5</w:t>
      </w:r>
      <w:r w:rsidRPr="00184A9D">
        <w:rPr>
          <w:rFonts w:ascii="Calibri" w:hAnsi="Calibri" w:cs="Calibri"/>
        </w:rPr>
        <w:t xml:space="preserve">0€* par mois d’augmentation du salaire de base pour le PS dont la rémunération est exprimée en points, et du salaire minimum garanti pour les Personnels Navigants Commerciaux (soit l’équivalent de </w:t>
      </w:r>
      <w:r w:rsidR="0071771C">
        <w:rPr>
          <w:rFonts w:ascii="Calibri" w:hAnsi="Calibri" w:cs="Calibri"/>
        </w:rPr>
        <w:t>650</w:t>
      </w:r>
      <w:r w:rsidRPr="00184A9D">
        <w:rPr>
          <w:rFonts w:ascii="Calibri" w:hAnsi="Calibri" w:cs="Calibri"/>
        </w:rPr>
        <w:t>€* pour une  année complète).</w:t>
      </w:r>
    </w:p>
    <w:p w:rsidR="00A415B6" w:rsidRPr="008131DD" w:rsidRDefault="00A415B6" w:rsidP="00A415B6">
      <w:pPr>
        <w:pStyle w:val="paragraph"/>
        <w:shd w:val="clear" w:color="auto" w:fill="FFFFFF" w:themeFill="background1"/>
        <w:spacing w:before="0" w:beforeAutospacing="0" w:after="0" w:afterAutospacing="0"/>
        <w:jc w:val="both"/>
        <w:textAlignment w:val="baseline"/>
        <w:rPr>
          <w:rFonts w:ascii="Arial" w:hAnsi="Arial" w:cs="Times New Roman"/>
          <w:sz w:val="18"/>
          <w:szCs w:val="18"/>
        </w:rPr>
      </w:pPr>
      <w:r w:rsidRPr="008131DD">
        <w:rPr>
          <w:rFonts w:ascii="Calibri" w:hAnsi="Calibri" w:cs="Calibri"/>
          <w:i/>
        </w:rPr>
        <w:t>*valeur proratisée par le temps partiel</w:t>
      </w:r>
    </w:p>
    <w:p w:rsidR="00A415B6" w:rsidRDefault="00A415B6" w:rsidP="00666A91">
      <w:pPr>
        <w:pStyle w:val="paragraph"/>
        <w:spacing w:before="0" w:beforeAutospacing="0" w:after="0" w:afterAutospacing="0"/>
        <w:jc w:val="both"/>
        <w:textAlignment w:val="baseline"/>
        <w:rPr>
          <w:rStyle w:val="normaltextrun"/>
          <w:rFonts w:ascii="Calibri" w:hAnsi="Calibri" w:cs="Times New Roman"/>
          <w:sz w:val="24"/>
          <w:szCs w:val="24"/>
        </w:rPr>
      </w:pPr>
    </w:p>
    <w:p w:rsidR="00A415B6" w:rsidRDefault="00A415B6" w:rsidP="00666A91">
      <w:pPr>
        <w:pStyle w:val="paragraph"/>
        <w:spacing w:before="0" w:beforeAutospacing="0" w:after="0" w:afterAutospacing="0"/>
        <w:jc w:val="both"/>
        <w:textAlignment w:val="baseline"/>
        <w:rPr>
          <w:rStyle w:val="normaltextrun"/>
          <w:rFonts w:ascii="Calibri" w:hAnsi="Calibri" w:cs="Times New Roman"/>
          <w:sz w:val="24"/>
          <w:szCs w:val="24"/>
        </w:rPr>
      </w:pPr>
    </w:p>
    <w:p w:rsidR="00666A91" w:rsidRPr="004D6288" w:rsidRDefault="00666A91" w:rsidP="00666A91">
      <w:pPr>
        <w:pStyle w:val="paragraph"/>
        <w:spacing w:before="0" w:beforeAutospacing="0" w:after="0" w:afterAutospacing="0"/>
        <w:jc w:val="both"/>
        <w:textAlignment w:val="baseline"/>
        <w:rPr>
          <w:rStyle w:val="normaltextrun"/>
          <w:rFonts w:ascii="Calibri" w:hAnsi="Calibri" w:cs="Times New Roman"/>
          <w:sz w:val="24"/>
          <w:szCs w:val="24"/>
        </w:rPr>
      </w:pPr>
      <w:r w:rsidRPr="008131DD">
        <w:rPr>
          <w:rStyle w:val="normaltextrun"/>
          <w:rFonts w:ascii="Calibri" w:hAnsi="Calibri" w:cs="Times New Roman"/>
          <w:sz w:val="24"/>
          <w:szCs w:val="24"/>
        </w:rPr>
        <w:t xml:space="preserve">Pour les Personnels au sol au forfait, l’enveloppe globale d’augmentations individuelles de performance sera augmentée de </w:t>
      </w:r>
      <w:r w:rsidR="00A415B6" w:rsidRPr="00184A9D">
        <w:rPr>
          <w:rStyle w:val="normaltextrun"/>
          <w:rFonts w:ascii="Calibri" w:hAnsi="Calibri" w:cs="Times New Roman"/>
          <w:sz w:val="24"/>
          <w:szCs w:val="24"/>
        </w:rPr>
        <w:t>1</w:t>
      </w:r>
      <w:r w:rsidRPr="00184A9D">
        <w:rPr>
          <w:rStyle w:val="normaltextrun"/>
          <w:rFonts w:ascii="Calibri" w:hAnsi="Calibri" w:cs="Times New Roman"/>
          <w:sz w:val="24"/>
          <w:szCs w:val="24"/>
        </w:rPr>
        <w:t>%.</w:t>
      </w:r>
      <w:r w:rsidRPr="00184A9D">
        <w:rPr>
          <w:rStyle w:val="eop"/>
          <w:rFonts w:ascii="Calibri" w:hAnsi="Calibri" w:cs="Times New Roman"/>
          <w:sz w:val="24"/>
          <w:szCs w:val="24"/>
        </w:rPr>
        <w:t> </w:t>
      </w:r>
      <w:r w:rsidR="006F1F3B" w:rsidRPr="00184A9D">
        <w:rPr>
          <w:rStyle w:val="normaltextrun"/>
          <w:rFonts w:ascii="Calibri" w:hAnsi="Calibri" w:cs="Times New Roman"/>
          <w:sz w:val="24"/>
          <w:szCs w:val="24"/>
        </w:rPr>
        <w:t>Une</w:t>
      </w:r>
      <w:r w:rsidR="006F1F3B" w:rsidRPr="00184A9D">
        <w:rPr>
          <w:rStyle w:val="apple-converted-space"/>
          <w:rFonts w:ascii="Calibri" w:hAnsi="Calibri" w:cs="Times New Roman"/>
          <w:sz w:val="24"/>
          <w:szCs w:val="24"/>
        </w:rPr>
        <w:t> </w:t>
      </w:r>
      <w:r w:rsidR="006F1F3B" w:rsidRPr="00184A9D">
        <w:rPr>
          <w:rStyle w:val="normaltextrun"/>
          <w:rFonts w:ascii="Calibri" w:hAnsi="Calibri" w:cs="Times New Roman"/>
          <w:sz w:val="24"/>
          <w:szCs w:val="24"/>
        </w:rPr>
        <w:t>prime de l’équivalent de 1% de</w:t>
      </w:r>
      <w:r w:rsidR="006F1F3B" w:rsidRPr="008131DD">
        <w:rPr>
          <w:rStyle w:val="normaltextrun"/>
          <w:rFonts w:ascii="Calibri" w:hAnsi="Calibri" w:cs="Times New Roman"/>
          <w:sz w:val="24"/>
          <w:szCs w:val="24"/>
        </w:rPr>
        <w:t xml:space="preserve"> l</w:t>
      </w:r>
      <w:r w:rsidR="006F1F3B">
        <w:rPr>
          <w:rStyle w:val="normaltextrun"/>
          <w:rFonts w:ascii="Calibri" w:hAnsi="Calibri" w:cs="Times New Roman"/>
          <w:sz w:val="24"/>
          <w:szCs w:val="24"/>
        </w:rPr>
        <w:t>eur forfait de janvier</w:t>
      </w:r>
      <w:r w:rsidR="001E7DA9">
        <w:rPr>
          <w:rStyle w:val="normaltextrun"/>
          <w:rFonts w:ascii="Calibri" w:hAnsi="Calibri" w:cs="Times New Roman"/>
          <w:sz w:val="24"/>
          <w:szCs w:val="24"/>
        </w:rPr>
        <w:t xml:space="preserve"> à </w:t>
      </w:r>
      <w:r w:rsidR="006F1F3B">
        <w:rPr>
          <w:rStyle w:val="normaltextrun"/>
          <w:rFonts w:ascii="Calibri" w:hAnsi="Calibri" w:cs="Times New Roman"/>
          <w:sz w:val="24"/>
          <w:szCs w:val="24"/>
        </w:rPr>
        <w:t>mars 2020</w:t>
      </w:r>
      <w:r w:rsidR="006F1F3B" w:rsidRPr="008131DD">
        <w:rPr>
          <w:rStyle w:val="normaltextrun"/>
          <w:rFonts w:ascii="Calibri" w:hAnsi="Calibri" w:cs="Times New Roman"/>
          <w:sz w:val="24"/>
          <w:szCs w:val="24"/>
        </w:rPr>
        <w:t xml:space="preserve"> sera également</w:t>
      </w:r>
      <w:r w:rsidR="006F1F3B" w:rsidRPr="008131DD">
        <w:rPr>
          <w:rStyle w:val="apple-converted-space"/>
          <w:rFonts w:ascii="Calibri" w:hAnsi="Calibri" w:cs="Times New Roman"/>
          <w:sz w:val="24"/>
          <w:szCs w:val="24"/>
        </w:rPr>
        <w:t> </w:t>
      </w:r>
      <w:r w:rsidR="006F1F3B" w:rsidRPr="008131DD">
        <w:rPr>
          <w:rStyle w:val="normaltextrun"/>
          <w:rFonts w:ascii="Calibri" w:hAnsi="Calibri" w:cs="Times New Roman"/>
          <w:sz w:val="24"/>
          <w:szCs w:val="24"/>
        </w:rPr>
        <w:t>versée au titre de cette période</w:t>
      </w:r>
      <w:r w:rsidR="006F1F3B">
        <w:rPr>
          <w:rStyle w:val="normaltextrun"/>
          <w:rFonts w:ascii="Calibri" w:hAnsi="Calibri" w:cs="Times New Roman"/>
          <w:sz w:val="24"/>
          <w:szCs w:val="24"/>
        </w:rPr>
        <w:t>.</w:t>
      </w:r>
    </w:p>
    <w:p w:rsidR="00666A91" w:rsidRDefault="00666A91" w:rsidP="000C63B1">
      <w:pPr>
        <w:pStyle w:val="paragraph"/>
        <w:spacing w:before="0" w:beforeAutospacing="0" w:after="0" w:afterAutospacing="0"/>
        <w:jc w:val="both"/>
        <w:textAlignment w:val="baseline"/>
        <w:rPr>
          <w:rStyle w:val="normaltextrun"/>
          <w:rFonts w:ascii="Calibri" w:hAnsi="Calibri" w:cs="Times New Roman"/>
          <w:sz w:val="24"/>
          <w:szCs w:val="24"/>
        </w:rPr>
      </w:pPr>
    </w:p>
    <w:p w:rsidR="00495A28" w:rsidRDefault="00495A28" w:rsidP="000C63B1">
      <w:pPr>
        <w:pStyle w:val="paragraph"/>
        <w:spacing w:before="0" w:beforeAutospacing="0" w:after="0" w:afterAutospacing="0"/>
        <w:jc w:val="both"/>
        <w:textAlignment w:val="baseline"/>
        <w:rPr>
          <w:rStyle w:val="normaltextrun"/>
          <w:rFonts w:ascii="Calibri" w:hAnsi="Calibri" w:cs="Times New Roman"/>
          <w:sz w:val="24"/>
          <w:szCs w:val="24"/>
        </w:rPr>
      </w:pPr>
    </w:p>
    <w:p w:rsidR="00F416ED" w:rsidRDefault="00F416ED" w:rsidP="000C63B1">
      <w:pPr>
        <w:pStyle w:val="paragraph"/>
        <w:spacing w:before="0" w:beforeAutospacing="0" w:after="0" w:afterAutospacing="0"/>
        <w:jc w:val="both"/>
        <w:textAlignment w:val="baseline"/>
        <w:rPr>
          <w:rStyle w:val="normaltextrun"/>
          <w:rFonts w:ascii="Calibri" w:hAnsi="Calibri" w:cs="Times New Roman"/>
          <w:sz w:val="24"/>
          <w:szCs w:val="24"/>
        </w:rPr>
      </w:pPr>
    </w:p>
    <w:p w:rsidR="00B14F75" w:rsidRDefault="00B14F75" w:rsidP="000C63B1">
      <w:pPr>
        <w:pStyle w:val="paragraph"/>
        <w:spacing w:before="0" w:beforeAutospacing="0" w:after="0" w:afterAutospacing="0"/>
        <w:jc w:val="both"/>
        <w:textAlignment w:val="baseline"/>
        <w:rPr>
          <w:rStyle w:val="eop"/>
          <w:rFonts w:ascii="Calibri" w:hAnsi="Calibri" w:cs="Times New Roman"/>
          <w:sz w:val="24"/>
          <w:szCs w:val="24"/>
        </w:rPr>
      </w:pP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b/>
          <w:bCs/>
          <w:sz w:val="24"/>
          <w:szCs w:val="24"/>
        </w:rPr>
        <w:t>Chapitre</w:t>
      </w:r>
      <w:r>
        <w:rPr>
          <w:rStyle w:val="apple-converted-space"/>
          <w:rFonts w:ascii="Calibri" w:hAnsi="Calibri" w:cs="Times New Roman"/>
          <w:b/>
          <w:bCs/>
          <w:sz w:val="24"/>
          <w:szCs w:val="24"/>
        </w:rPr>
        <w:t> </w:t>
      </w:r>
      <w:r>
        <w:rPr>
          <w:rStyle w:val="normaltextrun"/>
          <w:rFonts w:ascii="Calibri" w:hAnsi="Calibri" w:cs="Times New Roman"/>
          <w:b/>
          <w:bCs/>
          <w:sz w:val="24"/>
          <w:szCs w:val="24"/>
        </w:rPr>
        <w:t>2</w:t>
      </w:r>
      <w:r>
        <w:rPr>
          <w:rStyle w:val="apple-converted-space"/>
          <w:rFonts w:ascii="Calibri" w:hAnsi="Calibri" w:cs="Times New Roman"/>
          <w:b/>
          <w:bCs/>
          <w:sz w:val="24"/>
          <w:szCs w:val="24"/>
        </w:rPr>
        <w:t> </w:t>
      </w:r>
      <w:r>
        <w:rPr>
          <w:rStyle w:val="normaltextrun"/>
          <w:rFonts w:ascii="Calibri" w:hAnsi="Calibri" w:cs="Times New Roman"/>
          <w:b/>
          <w:bCs/>
          <w:sz w:val="24"/>
          <w:szCs w:val="24"/>
        </w:rPr>
        <w:t>– Rémunération brute minimale annuelle</w:t>
      </w: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0C63B1" w:rsidRDefault="0032529E" w:rsidP="0032529E">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24"/>
          <w:szCs w:val="24"/>
        </w:rPr>
        <w:t>L</w:t>
      </w:r>
      <w:r w:rsidR="000C63B1" w:rsidRPr="001C4354">
        <w:rPr>
          <w:rStyle w:val="normaltextrun"/>
          <w:rFonts w:ascii="Calibri" w:hAnsi="Calibri" w:cs="Times New Roman"/>
          <w:sz w:val="24"/>
          <w:szCs w:val="24"/>
        </w:rPr>
        <w:t>a</w:t>
      </w:r>
      <w:r w:rsidR="000C63B1" w:rsidRPr="001C4354">
        <w:rPr>
          <w:rStyle w:val="apple-converted-space"/>
          <w:rFonts w:ascii="Calibri" w:hAnsi="Calibri" w:cs="Times New Roman"/>
          <w:sz w:val="24"/>
          <w:szCs w:val="24"/>
        </w:rPr>
        <w:t> </w:t>
      </w:r>
      <w:r w:rsidR="000C63B1" w:rsidRPr="001C4354">
        <w:rPr>
          <w:rStyle w:val="normaltextrun"/>
          <w:rFonts w:ascii="Calibri" w:hAnsi="Calibri" w:cs="Times New Roman"/>
          <w:sz w:val="24"/>
          <w:szCs w:val="24"/>
        </w:rPr>
        <w:t xml:space="preserve">rémunération brute minimale annuelle garantie </w:t>
      </w:r>
      <w:r w:rsidRPr="001C4354">
        <w:rPr>
          <w:rStyle w:val="normaltextrun"/>
          <w:rFonts w:ascii="Calibri" w:hAnsi="Calibri" w:cs="Times New Roman"/>
          <w:sz w:val="24"/>
          <w:szCs w:val="24"/>
        </w:rPr>
        <w:t>pour 20</w:t>
      </w:r>
      <w:r>
        <w:rPr>
          <w:rStyle w:val="normaltextrun"/>
          <w:rFonts w:ascii="Calibri" w:hAnsi="Calibri" w:cs="Times New Roman"/>
          <w:sz w:val="24"/>
          <w:szCs w:val="24"/>
        </w:rPr>
        <w:t xml:space="preserve">20 est </w:t>
      </w:r>
      <w:r w:rsidR="000C63B1" w:rsidRPr="00666A91">
        <w:rPr>
          <w:rStyle w:val="normaltextrun"/>
          <w:rFonts w:ascii="Calibri" w:hAnsi="Calibri" w:cs="Times New Roman"/>
          <w:sz w:val="24"/>
          <w:szCs w:val="24"/>
        </w:rPr>
        <w:t xml:space="preserve">portée à </w:t>
      </w:r>
      <w:r w:rsidR="000C63B1" w:rsidRPr="00184A9D">
        <w:rPr>
          <w:rStyle w:val="normaltextrun"/>
          <w:rFonts w:ascii="Calibri" w:hAnsi="Calibri" w:cs="Times New Roman"/>
          <w:sz w:val="24"/>
          <w:szCs w:val="24"/>
        </w:rPr>
        <w:t>2</w:t>
      </w:r>
      <w:r w:rsidR="00A415B6" w:rsidRPr="00184A9D">
        <w:rPr>
          <w:rStyle w:val="normaltextrun"/>
          <w:rFonts w:ascii="Calibri" w:hAnsi="Calibri" w:cs="Times New Roman"/>
          <w:sz w:val="24"/>
          <w:szCs w:val="24"/>
        </w:rPr>
        <w:t>4 000</w:t>
      </w:r>
      <w:r w:rsidR="000C63B1" w:rsidRPr="00184A9D">
        <w:rPr>
          <w:rStyle w:val="normaltextrun"/>
          <w:rFonts w:ascii="Calibri" w:hAnsi="Calibri" w:cs="Times New Roman"/>
          <w:sz w:val="24"/>
          <w:szCs w:val="24"/>
        </w:rPr>
        <w:t xml:space="preserve"> €</w:t>
      </w:r>
      <w:r w:rsidR="000C63B1" w:rsidRPr="001C4354">
        <w:rPr>
          <w:rStyle w:val="normaltextrun"/>
          <w:rFonts w:ascii="Calibri" w:hAnsi="Calibri" w:cs="Times New Roman"/>
          <w:sz w:val="24"/>
          <w:szCs w:val="24"/>
        </w:rPr>
        <w:t xml:space="preserve"> </w:t>
      </w:r>
      <w:r>
        <w:rPr>
          <w:rStyle w:val="normaltextrun"/>
          <w:rFonts w:ascii="Calibri" w:hAnsi="Calibri" w:cs="Times New Roman"/>
          <w:sz w:val="24"/>
          <w:szCs w:val="24"/>
        </w:rPr>
        <w:t xml:space="preserve">pour un(e) </w:t>
      </w:r>
      <w:r w:rsidR="000C63B1">
        <w:rPr>
          <w:rStyle w:val="normaltextrun"/>
          <w:rFonts w:ascii="Calibri" w:hAnsi="Calibri" w:cs="Times New Roman"/>
          <w:sz w:val="24"/>
          <w:szCs w:val="24"/>
        </w:rPr>
        <w:t>salarié</w:t>
      </w:r>
      <w:r w:rsidR="00AB1923">
        <w:rPr>
          <w:rStyle w:val="normaltextrun"/>
          <w:rFonts w:ascii="Calibri" w:hAnsi="Calibri" w:cs="Times New Roman"/>
          <w:sz w:val="24"/>
          <w:szCs w:val="24"/>
        </w:rPr>
        <w:t>(e)</w:t>
      </w:r>
      <w:r w:rsidR="000C63B1">
        <w:rPr>
          <w:rStyle w:val="apple-converted-space"/>
          <w:rFonts w:ascii="Calibri" w:hAnsi="Calibri" w:cs="Times New Roman"/>
          <w:sz w:val="24"/>
          <w:szCs w:val="24"/>
        </w:rPr>
        <w:t> </w:t>
      </w:r>
      <w:r w:rsidR="000C63B1">
        <w:rPr>
          <w:rStyle w:val="normaltextrun"/>
          <w:rFonts w:ascii="Calibri" w:hAnsi="Calibri" w:cs="Times New Roman"/>
          <w:sz w:val="24"/>
          <w:szCs w:val="24"/>
        </w:rPr>
        <w:t xml:space="preserve">temps plein justifiant d’une présence rémunérée continue sur toute l’année </w:t>
      </w:r>
      <w:r>
        <w:rPr>
          <w:rStyle w:val="normaltextrun"/>
          <w:rFonts w:ascii="Calibri" w:hAnsi="Calibri" w:cs="Times New Roman"/>
          <w:sz w:val="24"/>
          <w:szCs w:val="24"/>
        </w:rPr>
        <w:t xml:space="preserve">2020.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0C63B1" w:rsidRDefault="00AB1923" w:rsidP="0032529E">
      <w:pPr>
        <w:pStyle w:val="paragraph"/>
        <w:spacing w:before="0" w:beforeAutospacing="0" w:after="0" w:afterAutospacing="0"/>
        <w:jc w:val="both"/>
        <w:textAlignment w:val="baseline"/>
        <w:rPr>
          <w:rFonts w:ascii="Calibri" w:hAnsi="Calibri" w:cs="Times New Roman"/>
          <w:sz w:val="24"/>
          <w:szCs w:val="24"/>
        </w:rPr>
      </w:pPr>
      <w:r>
        <w:rPr>
          <w:rStyle w:val="contextualspellingandgrammarerror"/>
          <w:rFonts w:ascii="Calibri" w:hAnsi="Calibri" w:cs="Times New Roman"/>
          <w:sz w:val="24"/>
          <w:szCs w:val="24"/>
        </w:rPr>
        <w:t>S</w:t>
      </w:r>
      <w:r w:rsidR="0032529E">
        <w:rPr>
          <w:rStyle w:val="contextualspellingandgrammarerror"/>
          <w:rFonts w:ascii="Calibri" w:hAnsi="Calibri" w:cs="Times New Roman"/>
          <w:sz w:val="24"/>
          <w:szCs w:val="24"/>
        </w:rPr>
        <w:t>ont concernés les s</w:t>
      </w:r>
      <w:r w:rsidR="000C63B1">
        <w:rPr>
          <w:rStyle w:val="contextualspellingandgrammarerror"/>
          <w:rFonts w:ascii="Calibri" w:hAnsi="Calibri" w:cs="Times New Roman"/>
          <w:sz w:val="24"/>
          <w:szCs w:val="24"/>
        </w:rPr>
        <w:t>alarié</w:t>
      </w:r>
      <w:r>
        <w:rPr>
          <w:rStyle w:val="contextualspellingandgrammarerror"/>
          <w:rFonts w:ascii="Calibri" w:hAnsi="Calibri" w:cs="Times New Roman"/>
          <w:sz w:val="24"/>
          <w:szCs w:val="24"/>
        </w:rPr>
        <w:t>(e)</w:t>
      </w:r>
      <w:r w:rsidR="000C63B1">
        <w:rPr>
          <w:rStyle w:val="contextualspellingandgrammarerror"/>
          <w:rFonts w:ascii="Calibri" w:hAnsi="Calibri" w:cs="Times New Roman"/>
          <w:sz w:val="24"/>
          <w:szCs w:val="24"/>
        </w:rPr>
        <w:t>s</w:t>
      </w:r>
      <w:r w:rsidR="000C63B1">
        <w:rPr>
          <w:rStyle w:val="apple-converted-space"/>
          <w:rFonts w:ascii="Calibri" w:hAnsi="Calibri" w:cs="Times New Roman"/>
          <w:sz w:val="24"/>
          <w:szCs w:val="24"/>
        </w:rPr>
        <w:t> </w:t>
      </w:r>
      <w:r w:rsidR="000C63B1">
        <w:rPr>
          <w:rStyle w:val="normaltextrun"/>
          <w:rFonts w:ascii="Calibri" w:hAnsi="Calibri" w:cs="Times New Roman"/>
          <w:sz w:val="24"/>
          <w:szCs w:val="24"/>
        </w:rPr>
        <w:t>rémunéré</w:t>
      </w:r>
      <w:r>
        <w:rPr>
          <w:rStyle w:val="normaltextrun"/>
          <w:rFonts w:ascii="Calibri" w:hAnsi="Calibri" w:cs="Times New Roman"/>
          <w:sz w:val="24"/>
          <w:szCs w:val="24"/>
        </w:rPr>
        <w:t>(e)</w:t>
      </w:r>
      <w:r w:rsidR="000C63B1">
        <w:rPr>
          <w:rStyle w:val="normaltextrun"/>
          <w:rFonts w:ascii="Calibri" w:hAnsi="Calibri" w:cs="Times New Roman"/>
          <w:sz w:val="24"/>
          <w:szCs w:val="24"/>
        </w:rPr>
        <w:t>s selon la grille PS, les barèmes PNC et barèmes</w:t>
      </w:r>
      <w:r w:rsidR="000C63B1">
        <w:rPr>
          <w:rStyle w:val="apple-converted-space"/>
          <w:rFonts w:ascii="Calibri" w:hAnsi="Calibri" w:cs="Times New Roman"/>
          <w:sz w:val="24"/>
          <w:szCs w:val="24"/>
        </w:rPr>
        <w:t> </w:t>
      </w:r>
      <w:r w:rsidR="0032529E">
        <w:rPr>
          <w:rStyle w:val="normaltextrun"/>
          <w:rFonts w:ascii="Calibri" w:hAnsi="Calibri" w:cs="Times New Roman"/>
          <w:sz w:val="24"/>
          <w:szCs w:val="24"/>
        </w:rPr>
        <w:t>Pilotes.</w:t>
      </w:r>
    </w:p>
    <w:p w:rsidR="0032529E" w:rsidRDefault="0032529E" w:rsidP="0032529E">
      <w:pPr>
        <w:pStyle w:val="paragraph"/>
        <w:spacing w:before="0" w:beforeAutospacing="0" w:after="0" w:afterAutospacing="0"/>
        <w:jc w:val="both"/>
        <w:textAlignment w:val="baseline"/>
        <w:rPr>
          <w:rStyle w:val="contextualspellingandgrammarerror"/>
          <w:rFonts w:ascii="Calibri" w:hAnsi="Calibri" w:cs="Times New Roman"/>
          <w:sz w:val="24"/>
          <w:szCs w:val="24"/>
        </w:rPr>
      </w:pPr>
    </w:p>
    <w:p w:rsidR="000C63B1" w:rsidRDefault="0032529E" w:rsidP="0032529E">
      <w:pPr>
        <w:pStyle w:val="paragraph"/>
        <w:spacing w:before="0" w:beforeAutospacing="0" w:after="0" w:afterAutospacing="0"/>
        <w:jc w:val="both"/>
        <w:textAlignment w:val="baseline"/>
        <w:rPr>
          <w:rFonts w:ascii="Calibri" w:hAnsi="Calibri" w:cs="Times New Roman"/>
          <w:sz w:val="24"/>
          <w:szCs w:val="24"/>
        </w:rPr>
      </w:pPr>
      <w:r>
        <w:rPr>
          <w:rStyle w:val="contextualspellingandgrammarerror"/>
          <w:rFonts w:ascii="Calibri" w:hAnsi="Calibri" w:cs="Times New Roman"/>
          <w:sz w:val="24"/>
          <w:szCs w:val="24"/>
        </w:rPr>
        <w:t>L</w:t>
      </w:r>
      <w:r w:rsidR="000C63B1">
        <w:rPr>
          <w:rStyle w:val="contextualspellingandgrammarerror"/>
          <w:rFonts w:ascii="Calibri" w:hAnsi="Calibri" w:cs="Times New Roman"/>
          <w:sz w:val="24"/>
          <w:szCs w:val="24"/>
        </w:rPr>
        <w:t>a</w:t>
      </w:r>
      <w:r w:rsidR="000C63B1">
        <w:rPr>
          <w:rStyle w:val="apple-converted-space"/>
          <w:rFonts w:ascii="Calibri" w:hAnsi="Calibri" w:cs="Times New Roman"/>
          <w:sz w:val="24"/>
          <w:szCs w:val="24"/>
        </w:rPr>
        <w:t> </w:t>
      </w:r>
      <w:r w:rsidR="000C63B1">
        <w:rPr>
          <w:rStyle w:val="normaltextrun"/>
          <w:rFonts w:ascii="Calibri" w:hAnsi="Calibri" w:cs="Times New Roman"/>
          <w:sz w:val="24"/>
          <w:szCs w:val="24"/>
        </w:rPr>
        <w:t>rémunération brute prise en compte intègre le salaire</w:t>
      </w:r>
      <w:r w:rsidR="000C63B1">
        <w:rPr>
          <w:rStyle w:val="apple-converted-space"/>
          <w:rFonts w:ascii="Calibri" w:hAnsi="Calibri" w:cs="Times New Roman"/>
          <w:sz w:val="24"/>
          <w:szCs w:val="24"/>
        </w:rPr>
        <w:t> </w:t>
      </w:r>
      <w:r w:rsidR="000C63B1">
        <w:rPr>
          <w:rStyle w:val="normaltextrun"/>
          <w:rFonts w:ascii="Calibri" w:hAnsi="Calibri" w:cs="Times New Roman"/>
          <w:sz w:val="24"/>
          <w:szCs w:val="24"/>
        </w:rPr>
        <w:t>global annuel</w:t>
      </w:r>
      <w:r w:rsidR="000C63B1">
        <w:rPr>
          <w:rStyle w:val="apple-converted-space"/>
          <w:rFonts w:ascii="Calibri" w:hAnsi="Calibri" w:cs="Times New Roman"/>
          <w:sz w:val="24"/>
          <w:szCs w:val="24"/>
        </w:rPr>
        <w:t> </w:t>
      </w:r>
      <w:r w:rsidR="000C63B1">
        <w:rPr>
          <w:rStyle w:val="normaltextrun"/>
          <w:rFonts w:ascii="Calibri" w:hAnsi="Calibri" w:cs="Times New Roman"/>
          <w:sz w:val="24"/>
          <w:szCs w:val="24"/>
        </w:rPr>
        <w:t>(PUA et PFA comprises) ainsi que toutes primes, indemnités, majorations horaires à l’exception des indemnités de transport ou correspondant à des remboursements de frais. Les éléments de rémunération liés aux IJSS sont réintégrés dans la rémunération prise en compte pour la comparaison.</w:t>
      </w:r>
      <w:r w:rsidR="000C63B1">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24"/>
          <w:szCs w:val="24"/>
        </w:rPr>
        <w:t>Les éventuelles primes individuelles versées au titre de</w:t>
      </w:r>
      <w:r>
        <w:rPr>
          <w:rStyle w:val="apple-converted-space"/>
          <w:rFonts w:ascii="Calibri" w:hAnsi="Calibri" w:cs="Times New Roman"/>
          <w:sz w:val="24"/>
          <w:szCs w:val="24"/>
        </w:rPr>
        <w:t> </w:t>
      </w:r>
      <w:r>
        <w:rPr>
          <w:rStyle w:val="normaltextrun"/>
          <w:rFonts w:ascii="Calibri" w:hAnsi="Calibri" w:cs="Times New Roman"/>
          <w:sz w:val="24"/>
          <w:szCs w:val="24"/>
        </w:rPr>
        <w:t>la garantie de</w:t>
      </w:r>
      <w:r>
        <w:rPr>
          <w:rStyle w:val="apple-converted-space"/>
          <w:rFonts w:ascii="Calibri" w:hAnsi="Calibri" w:cs="Times New Roman"/>
          <w:sz w:val="24"/>
          <w:szCs w:val="24"/>
        </w:rPr>
        <w:t> </w:t>
      </w:r>
      <w:r>
        <w:rPr>
          <w:rStyle w:val="normaltextrun"/>
          <w:rFonts w:ascii="Calibri" w:hAnsi="Calibri" w:cs="Times New Roman"/>
          <w:sz w:val="24"/>
          <w:szCs w:val="24"/>
        </w:rPr>
        <w:t>l’année</w:t>
      </w:r>
      <w:r>
        <w:rPr>
          <w:rStyle w:val="apple-converted-space"/>
          <w:rFonts w:ascii="Calibri" w:hAnsi="Calibri" w:cs="Times New Roman"/>
          <w:sz w:val="24"/>
          <w:szCs w:val="24"/>
        </w:rPr>
        <w:t> </w:t>
      </w:r>
      <w:r w:rsidR="0032529E">
        <w:rPr>
          <w:rStyle w:val="normaltextrun"/>
          <w:rFonts w:ascii="Calibri" w:hAnsi="Calibri" w:cs="Times New Roman"/>
          <w:sz w:val="24"/>
          <w:szCs w:val="24"/>
        </w:rPr>
        <w:t>2020</w:t>
      </w:r>
      <w:r>
        <w:rPr>
          <w:rStyle w:val="apple-converted-space"/>
          <w:rFonts w:ascii="Calibri" w:hAnsi="Calibri" w:cs="Times New Roman"/>
          <w:sz w:val="24"/>
          <w:szCs w:val="24"/>
        </w:rPr>
        <w:t> </w:t>
      </w:r>
      <w:r>
        <w:rPr>
          <w:rStyle w:val="normaltextrun"/>
          <w:rFonts w:ascii="Calibri" w:hAnsi="Calibri" w:cs="Times New Roman"/>
          <w:sz w:val="24"/>
          <w:szCs w:val="24"/>
        </w:rPr>
        <w:t>seront calculées au 31 décembre</w:t>
      </w:r>
      <w:r>
        <w:rPr>
          <w:rStyle w:val="apple-converted-space"/>
          <w:rFonts w:ascii="Calibri" w:hAnsi="Calibri" w:cs="Times New Roman"/>
          <w:sz w:val="24"/>
          <w:szCs w:val="24"/>
        </w:rPr>
        <w:t> </w:t>
      </w:r>
      <w:r w:rsidR="0032529E">
        <w:rPr>
          <w:rStyle w:val="normaltextrun"/>
          <w:rFonts w:ascii="Calibri" w:hAnsi="Calibri" w:cs="Times New Roman"/>
          <w:sz w:val="24"/>
          <w:szCs w:val="24"/>
        </w:rPr>
        <w:t xml:space="preserve">et versées en </w:t>
      </w:r>
      <w:r>
        <w:rPr>
          <w:rStyle w:val="normaltextrun"/>
          <w:rFonts w:ascii="Calibri" w:hAnsi="Calibri" w:cs="Times New Roman"/>
          <w:sz w:val="24"/>
          <w:szCs w:val="24"/>
        </w:rPr>
        <w:t>début</w:t>
      </w:r>
      <w:r>
        <w:rPr>
          <w:rStyle w:val="apple-converted-space"/>
          <w:rFonts w:ascii="Calibri" w:hAnsi="Calibri" w:cs="Times New Roman"/>
          <w:sz w:val="24"/>
          <w:szCs w:val="24"/>
        </w:rPr>
        <w:t> </w:t>
      </w:r>
      <w:r w:rsidR="0032529E">
        <w:rPr>
          <w:rStyle w:val="apple-converted-space"/>
          <w:rFonts w:ascii="Calibri" w:hAnsi="Calibri" w:cs="Times New Roman"/>
          <w:sz w:val="24"/>
          <w:szCs w:val="24"/>
        </w:rPr>
        <w:t xml:space="preserve">d’année </w:t>
      </w:r>
      <w:r w:rsidR="0032529E">
        <w:rPr>
          <w:rStyle w:val="normaltextrun"/>
          <w:rFonts w:ascii="Calibri" w:hAnsi="Calibri" w:cs="Times New Roman"/>
          <w:sz w:val="24"/>
          <w:szCs w:val="24"/>
        </w:rPr>
        <w:t>2021</w:t>
      </w:r>
      <w:r>
        <w:rPr>
          <w:rStyle w:val="normaltextrun"/>
          <w:rFonts w:ascii="Calibri" w:hAnsi="Calibri" w:cs="Times New Roman"/>
          <w:sz w:val="24"/>
          <w:szCs w:val="24"/>
        </w:rPr>
        <w:t>. </w:t>
      </w: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24"/>
          <w:szCs w:val="24"/>
        </w:rPr>
        <w:t>La rémunération brute annuelle est garantie au prorata du taux d’activité pour</w:t>
      </w:r>
      <w:r>
        <w:rPr>
          <w:rStyle w:val="apple-converted-space"/>
          <w:rFonts w:ascii="Calibri" w:hAnsi="Calibri" w:cs="Times New Roman"/>
          <w:sz w:val="24"/>
          <w:szCs w:val="24"/>
        </w:rPr>
        <w:t> </w:t>
      </w:r>
      <w:r>
        <w:rPr>
          <w:rStyle w:val="normaltextrun"/>
          <w:rFonts w:ascii="Calibri" w:hAnsi="Calibri" w:cs="Times New Roman"/>
          <w:sz w:val="24"/>
          <w:szCs w:val="24"/>
        </w:rPr>
        <w:t>les salarié</w:t>
      </w:r>
      <w:r w:rsidR="00AB1923">
        <w:rPr>
          <w:rStyle w:val="normaltextrun"/>
          <w:rFonts w:ascii="Calibri" w:hAnsi="Calibri" w:cs="Times New Roman"/>
          <w:sz w:val="24"/>
          <w:szCs w:val="24"/>
        </w:rPr>
        <w:t>(e)</w:t>
      </w:r>
      <w:r>
        <w:rPr>
          <w:rStyle w:val="normaltextrun"/>
          <w:rFonts w:ascii="Calibri" w:hAnsi="Calibri" w:cs="Times New Roman"/>
          <w:sz w:val="24"/>
          <w:szCs w:val="24"/>
        </w:rPr>
        <w:t xml:space="preserve">s Personnel au Sol </w:t>
      </w:r>
      <w:r w:rsidR="00C2370B">
        <w:rPr>
          <w:rStyle w:val="normaltextrun"/>
          <w:rFonts w:ascii="Calibri" w:hAnsi="Calibri" w:cs="Times New Roman"/>
          <w:sz w:val="24"/>
          <w:szCs w:val="24"/>
        </w:rPr>
        <w:t xml:space="preserve">en temps partiel </w:t>
      </w:r>
      <w:r>
        <w:rPr>
          <w:rStyle w:val="normaltextrun"/>
          <w:rFonts w:ascii="Calibri" w:hAnsi="Calibri" w:cs="Times New Roman"/>
          <w:sz w:val="24"/>
          <w:szCs w:val="24"/>
        </w:rPr>
        <w:t>justifiant d’une présence rémunérée continue sur toute l’année concernée</w:t>
      </w:r>
      <w:r w:rsidR="003C4150">
        <w:rPr>
          <w:rStyle w:val="normaltextrun"/>
          <w:rFonts w:ascii="Calibri" w:hAnsi="Calibri" w:cs="Times New Roman"/>
          <w:sz w:val="24"/>
          <w:szCs w:val="24"/>
        </w:rPr>
        <w:t>,</w:t>
      </w:r>
      <w:r>
        <w:rPr>
          <w:rStyle w:val="normaltextrun"/>
          <w:rFonts w:ascii="Calibri" w:hAnsi="Calibri" w:cs="Times New Roman"/>
          <w:sz w:val="24"/>
          <w:szCs w:val="24"/>
        </w:rPr>
        <w:t> et pour</w:t>
      </w:r>
      <w:r>
        <w:rPr>
          <w:rStyle w:val="apple-converted-space"/>
          <w:rFonts w:ascii="Calibri" w:hAnsi="Calibri" w:cs="Times New Roman"/>
          <w:sz w:val="24"/>
          <w:szCs w:val="24"/>
        </w:rPr>
        <w:t> </w:t>
      </w:r>
      <w:r>
        <w:rPr>
          <w:rStyle w:val="normaltextrun"/>
          <w:rFonts w:ascii="Calibri" w:hAnsi="Calibri" w:cs="Times New Roman"/>
          <w:sz w:val="24"/>
          <w:szCs w:val="24"/>
        </w:rPr>
        <w:t>les salarié</w:t>
      </w:r>
      <w:r w:rsidR="00AB1923">
        <w:rPr>
          <w:rStyle w:val="normaltextrun"/>
          <w:rFonts w:ascii="Calibri" w:hAnsi="Calibri" w:cs="Times New Roman"/>
          <w:sz w:val="24"/>
          <w:szCs w:val="24"/>
        </w:rPr>
        <w:t>(e)</w:t>
      </w:r>
      <w:r>
        <w:rPr>
          <w:rStyle w:val="normaltextrun"/>
          <w:rFonts w:ascii="Calibri" w:hAnsi="Calibri" w:cs="Times New Roman"/>
          <w:sz w:val="24"/>
          <w:szCs w:val="24"/>
        </w:rPr>
        <w:t xml:space="preserve">s Personnel Navigant à temps alterné </w:t>
      </w:r>
      <w:r w:rsidR="001C4354">
        <w:rPr>
          <w:rStyle w:val="normaltextrun"/>
          <w:rFonts w:ascii="Calibri" w:hAnsi="Calibri" w:cs="Times New Roman"/>
          <w:sz w:val="24"/>
          <w:szCs w:val="24"/>
        </w:rPr>
        <w:t>présent</w:t>
      </w:r>
      <w:r w:rsidR="00AB1923">
        <w:rPr>
          <w:rStyle w:val="normaltextrun"/>
          <w:rFonts w:ascii="Calibri" w:hAnsi="Calibri" w:cs="Times New Roman"/>
          <w:sz w:val="24"/>
          <w:szCs w:val="24"/>
        </w:rPr>
        <w:t>(e)</w:t>
      </w:r>
      <w:r w:rsidR="001C4354">
        <w:rPr>
          <w:rStyle w:val="normaltextrun"/>
          <w:rFonts w:ascii="Calibri" w:hAnsi="Calibri" w:cs="Times New Roman"/>
          <w:sz w:val="24"/>
          <w:szCs w:val="24"/>
        </w:rPr>
        <w:t>s et rémunéré</w:t>
      </w:r>
      <w:r w:rsidR="00AB1923">
        <w:rPr>
          <w:rStyle w:val="normaltextrun"/>
          <w:rFonts w:ascii="Calibri" w:hAnsi="Calibri" w:cs="Times New Roman"/>
          <w:sz w:val="24"/>
          <w:szCs w:val="24"/>
        </w:rPr>
        <w:t>(e)</w:t>
      </w:r>
      <w:r w:rsidR="001C4354">
        <w:rPr>
          <w:rStyle w:val="normaltextrun"/>
          <w:rFonts w:ascii="Calibri" w:hAnsi="Calibri" w:cs="Times New Roman"/>
          <w:sz w:val="24"/>
          <w:szCs w:val="24"/>
        </w:rPr>
        <w:t xml:space="preserve">s toute l’année en dehors des périodes de </w:t>
      </w:r>
      <w:r>
        <w:rPr>
          <w:rStyle w:val="normaltextrun"/>
          <w:rFonts w:ascii="Calibri" w:hAnsi="Calibri" w:cs="Times New Roman"/>
          <w:sz w:val="24"/>
          <w:szCs w:val="24"/>
        </w:rPr>
        <w:t>temps alterné.</w:t>
      </w: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p>
    <w:p w:rsidR="00B14F75" w:rsidRDefault="00B14F75" w:rsidP="000C63B1">
      <w:pPr>
        <w:pStyle w:val="paragraph"/>
        <w:spacing w:before="0" w:beforeAutospacing="0" w:after="0" w:afterAutospacing="0"/>
        <w:jc w:val="both"/>
        <w:textAlignment w:val="baseline"/>
        <w:rPr>
          <w:rFonts w:ascii="Arial" w:hAnsi="Arial" w:cs="Times New Roman"/>
          <w:sz w:val="18"/>
          <w:szCs w:val="18"/>
        </w:rPr>
      </w:pPr>
    </w:p>
    <w:p w:rsidR="00CD6C2B" w:rsidRDefault="00CD6C2B" w:rsidP="000C63B1">
      <w:pPr>
        <w:pStyle w:val="paragraph"/>
        <w:spacing w:before="0" w:beforeAutospacing="0" w:after="0" w:afterAutospacing="0"/>
        <w:jc w:val="both"/>
        <w:textAlignment w:val="baseline"/>
        <w:rPr>
          <w:rStyle w:val="normaltextrun"/>
          <w:rFonts w:ascii="Calibri" w:hAnsi="Calibri" w:cs="Times New Roman"/>
          <w:b/>
          <w:bCs/>
          <w:sz w:val="24"/>
          <w:szCs w:val="24"/>
        </w:rPr>
      </w:pP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b/>
          <w:bCs/>
          <w:sz w:val="24"/>
          <w:szCs w:val="24"/>
        </w:rPr>
        <w:t>Chapitre</w:t>
      </w:r>
      <w:r>
        <w:rPr>
          <w:rStyle w:val="apple-converted-space"/>
          <w:rFonts w:ascii="Calibri" w:hAnsi="Calibri" w:cs="Times New Roman"/>
          <w:b/>
          <w:bCs/>
          <w:sz w:val="24"/>
          <w:szCs w:val="24"/>
        </w:rPr>
        <w:t> </w:t>
      </w:r>
      <w:r>
        <w:rPr>
          <w:rStyle w:val="normaltextrun"/>
          <w:rFonts w:ascii="Calibri" w:hAnsi="Calibri" w:cs="Times New Roman"/>
          <w:b/>
          <w:bCs/>
          <w:sz w:val="24"/>
          <w:szCs w:val="24"/>
        </w:rPr>
        <w:t>3</w:t>
      </w:r>
      <w:r w:rsidR="007F69ED">
        <w:rPr>
          <w:rStyle w:val="normaltextrun"/>
          <w:rFonts w:ascii="Calibri" w:hAnsi="Calibri" w:cs="Times New Roman"/>
          <w:b/>
          <w:bCs/>
          <w:sz w:val="24"/>
          <w:szCs w:val="24"/>
        </w:rPr>
        <w:t xml:space="preserve"> </w:t>
      </w:r>
      <w:r>
        <w:rPr>
          <w:rStyle w:val="normaltextrun"/>
          <w:rFonts w:ascii="Calibri" w:hAnsi="Calibri" w:cs="Times New Roman"/>
          <w:b/>
          <w:bCs/>
          <w:sz w:val="24"/>
          <w:szCs w:val="24"/>
        </w:rPr>
        <w:t>- Provision au titre de l’égalité professionnelle Femme / Homme</w:t>
      </w: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24"/>
          <w:szCs w:val="24"/>
        </w:rPr>
        <w:t>Dans le cadre de l’accord sur l’égalité professionnelle entre les femmes et les hommes</w:t>
      </w:r>
      <w:r>
        <w:rPr>
          <w:rStyle w:val="apple-converted-space"/>
          <w:rFonts w:ascii="Calibri" w:hAnsi="Calibri" w:cs="Times New Roman"/>
          <w:sz w:val="24"/>
          <w:szCs w:val="24"/>
        </w:rPr>
        <w:t> </w:t>
      </w:r>
      <w:r>
        <w:rPr>
          <w:rStyle w:val="normaltextrun"/>
          <w:rFonts w:ascii="Calibri" w:hAnsi="Calibri" w:cs="Times New Roman"/>
          <w:sz w:val="24"/>
          <w:szCs w:val="24"/>
        </w:rPr>
        <w:t>du 9</w:t>
      </w:r>
      <w:r>
        <w:rPr>
          <w:rStyle w:val="apple-converted-space"/>
          <w:rFonts w:ascii="Calibri" w:hAnsi="Calibri" w:cs="Times New Roman"/>
          <w:sz w:val="24"/>
          <w:szCs w:val="24"/>
        </w:rPr>
        <w:t> </w:t>
      </w:r>
      <w:r>
        <w:rPr>
          <w:rStyle w:val="normaltextrun"/>
          <w:rFonts w:ascii="Calibri" w:hAnsi="Calibri" w:cs="Times New Roman"/>
          <w:sz w:val="24"/>
          <w:szCs w:val="24"/>
        </w:rPr>
        <w:t xml:space="preserve">mars 2018, le principe d’une provision destinée à financer des </w:t>
      </w:r>
      <w:r w:rsidRPr="008131DD">
        <w:rPr>
          <w:rStyle w:val="normaltextrun"/>
          <w:rFonts w:ascii="Calibri" w:hAnsi="Calibri" w:cs="Times New Roman"/>
          <w:sz w:val="24"/>
          <w:szCs w:val="24"/>
        </w:rPr>
        <w:t xml:space="preserve">mesures </w:t>
      </w:r>
      <w:r w:rsidR="00992AA7" w:rsidRPr="008131DD">
        <w:rPr>
          <w:rStyle w:val="normaltextrun"/>
          <w:rFonts w:ascii="Calibri" w:hAnsi="Calibri" w:cs="Times New Roman"/>
          <w:sz w:val="24"/>
          <w:szCs w:val="24"/>
        </w:rPr>
        <w:t xml:space="preserve">visant à réduire les écarts de salaire entre les femmes et les hommes </w:t>
      </w:r>
      <w:r w:rsidRPr="008131DD">
        <w:rPr>
          <w:rStyle w:val="normaltextrun"/>
          <w:rFonts w:ascii="Calibri" w:hAnsi="Calibri" w:cs="Times New Roman"/>
          <w:sz w:val="24"/>
          <w:szCs w:val="24"/>
        </w:rPr>
        <w:t>est renouvelé pour 20</w:t>
      </w:r>
      <w:r w:rsidR="0032529E">
        <w:rPr>
          <w:rStyle w:val="normaltextrun"/>
          <w:rFonts w:ascii="Calibri" w:hAnsi="Calibri" w:cs="Times New Roman"/>
          <w:sz w:val="24"/>
          <w:szCs w:val="24"/>
        </w:rPr>
        <w:t>20</w:t>
      </w:r>
      <w:r>
        <w:rPr>
          <w:rStyle w:val="normaltextrun"/>
          <w:rFonts w:ascii="Calibri" w:hAnsi="Calibri" w:cs="Times New Roman"/>
          <w:sz w:val="24"/>
          <w:szCs w:val="24"/>
        </w:rPr>
        <w:t xml:space="preserve">.  Cette provision </w:t>
      </w:r>
      <w:r w:rsidR="004C2196" w:rsidRPr="008131DD">
        <w:rPr>
          <w:rStyle w:val="normaltextrun"/>
          <w:rFonts w:ascii="Calibri" w:hAnsi="Calibri" w:cs="Times New Roman"/>
          <w:sz w:val="24"/>
          <w:szCs w:val="24"/>
        </w:rPr>
        <w:t>est distincte de</w:t>
      </w:r>
      <w:r w:rsidR="00184A9D">
        <w:rPr>
          <w:rStyle w:val="normaltextrun"/>
          <w:rFonts w:ascii="Calibri" w:hAnsi="Calibri" w:cs="Times New Roman"/>
          <w:sz w:val="24"/>
          <w:szCs w:val="24"/>
        </w:rPr>
        <w:t>s</w:t>
      </w:r>
      <w:r w:rsidR="004C2196" w:rsidRPr="008131DD">
        <w:rPr>
          <w:rStyle w:val="normaltextrun"/>
          <w:rFonts w:ascii="Calibri" w:hAnsi="Calibri" w:cs="Times New Roman"/>
          <w:sz w:val="24"/>
          <w:szCs w:val="24"/>
        </w:rPr>
        <w:t xml:space="preserve"> </w:t>
      </w:r>
      <w:r w:rsidRPr="008131DD">
        <w:rPr>
          <w:rStyle w:val="normaltextrun"/>
          <w:rFonts w:ascii="Calibri" w:hAnsi="Calibri" w:cs="Times New Roman"/>
          <w:sz w:val="24"/>
          <w:szCs w:val="24"/>
        </w:rPr>
        <w:t>enveloppe</w:t>
      </w:r>
      <w:r w:rsidR="00184A9D">
        <w:rPr>
          <w:rStyle w:val="normaltextrun"/>
          <w:rFonts w:ascii="Calibri" w:hAnsi="Calibri" w:cs="Times New Roman"/>
          <w:sz w:val="24"/>
          <w:szCs w:val="24"/>
        </w:rPr>
        <w:t>s</w:t>
      </w:r>
      <w:r w:rsidRPr="008131DD">
        <w:rPr>
          <w:rStyle w:val="normaltextrun"/>
          <w:rFonts w:ascii="Calibri" w:hAnsi="Calibri" w:cs="Times New Roman"/>
          <w:sz w:val="24"/>
          <w:szCs w:val="24"/>
        </w:rPr>
        <w:t xml:space="preserve"> d’augmentations </w:t>
      </w:r>
      <w:r w:rsidR="00184A9D">
        <w:rPr>
          <w:rStyle w:val="normaltextrun"/>
          <w:rFonts w:ascii="Calibri" w:hAnsi="Calibri" w:cs="Times New Roman"/>
          <w:sz w:val="24"/>
          <w:szCs w:val="24"/>
        </w:rPr>
        <w:t xml:space="preserve">générales et </w:t>
      </w:r>
      <w:r w:rsidRPr="008131DD">
        <w:rPr>
          <w:rStyle w:val="normaltextrun"/>
          <w:rFonts w:ascii="Calibri" w:hAnsi="Calibri" w:cs="Times New Roman"/>
          <w:sz w:val="24"/>
          <w:szCs w:val="24"/>
        </w:rPr>
        <w:t>individuelles.</w:t>
      </w:r>
      <w:r>
        <w:rPr>
          <w:rStyle w:val="eop"/>
          <w:rFonts w:ascii="Calibri" w:hAnsi="Calibri" w:cs="Times New Roman"/>
          <w:sz w:val="24"/>
          <w:szCs w:val="24"/>
        </w:rPr>
        <w:t> </w:t>
      </w:r>
    </w:p>
    <w:p w:rsidR="00B14F75" w:rsidRDefault="000C63B1" w:rsidP="000C63B1">
      <w:pPr>
        <w:pStyle w:val="paragraph"/>
        <w:spacing w:before="0" w:beforeAutospacing="0" w:after="0" w:afterAutospacing="0"/>
        <w:jc w:val="both"/>
        <w:textAlignment w:val="baseline"/>
        <w:rPr>
          <w:rStyle w:val="eop"/>
          <w:rFonts w:ascii="Calibri" w:hAnsi="Calibri" w:cs="Times New Roman"/>
          <w:sz w:val="24"/>
          <w:szCs w:val="24"/>
        </w:rPr>
      </w:pPr>
      <w:r>
        <w:rPr>
          <w:rStyle w:val="eop"/>
          <w:rFonts w:ascii="Calibri" w:hAnsi="Calibri" w:cs="Times New Roman"/>
          <w:sz w:val="24"/>
          <w:szCs w:val="24"/>
        </w:rPr>
        <w:t> </w:t>
      </w:r>
    </w:p>
    <w:p w:rsidR="000C63B1" w:rsidRPr="00D03C56" w:rsidRDefault="000C63B1" w:rsidP="000C63B1">
      <w:pPr>
        <w:pStyle w:val="paragraph"/>
        <w:spacing w:before="0" w:beforeAutospacing="0" w:after="0" w:afterAutospacing="0"/>
        <w:jc w:val="both"/>
        <w:textAlignment w:val="baseline"/>
        <w:rPr>
          <w:rFonts w:ascii="Arial" w:hAnsi="Arial" w:cs="Times New Roman"/>
          <w:b/>
          <w:sz w:val="18"/>
          <w:szCs w:val="18"/>
        </w:rPr>
      </w:pPr>
      <w:r w:rsidRPr="00D03C56">
        <w:rPr>
          <w:rStyle w:val="eop"/>
          <w:rFonts w:ascii="Calibri" w:hAnsi="Calibri" w:cs="Times New Roman"/>
          <w:b/>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b/>
          <w:bCs/>
          <w:sz w:val="24"/>
          <w:szCs w:val="24"/>
        </w:rPr>
        <w:t>Chapitre</w:t>
      </w:r>
      <w:r>
        <w:rPr>
          <w:rStyle w:val="apple-converted-space"/>
          <w:rFonts w:ascii="Calibri" w:hAnsi="Calibri" w:cs="Times New Roman"/>
          <w:b/>
          <w:bCs/>
          <w:sz w:val="24"/>
          <w:szCs w:val="24"/>
        </w:rPr>
        <w:t> </w:t>
      </w:r>
      <w:r>
        <w:rPr>
          <w:rStyle w:val="normaltextrun"/>
          <w:rFonts w:ascii="Calibri" w:hAnsi="Calibri" w:cs="Times New Roman"/>
          <w:b/>
          <w:bCs/>
          <w:sz w:val="24"/>
          <w:szCs w:val="24"/>
        </w:rPr>
        <w:t>4</w:t>
      </w:r>
      <w:r w:rsidR="007F69ED">
        <w:rPr>
          <w:rStyle w:val="normaltextrun"/>
          <w:rFonts w:ascii="Calibri" w:hAnsi="Calibri" w:cs="Times New Roman"/>
          <w:b/>
          <w:bCs/>
          <w:sz w:val="24"/>
          <w:szCs w:val="24"/>
        </w:rPr>
        <w:t xml:space="preserve"> </w:t>
      </w:r>
      <w:r>
        <w:rPr>
          <w:rStyle w:val="normaltextrun"/>
          <w:rFonts w:ascii="Calibri" w:hAnsi="Calibri" w:cs="Times New Roman"/>
          <w:b/>
          <w:bCs/>
          <w:sz w:val="24"/>
          <w:szCs w:val="24"/>
        </w:rPr>
        <w:t>- Prime Uniforme Annuelle </w:t>
      </w: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184A9D" w:rsidRDefault="001E7DA9" w:rsidP="00184A9D">
      <w:pPr>
        <w:pStyle w:val="paragraph"/>
        <w:spacing w:before="0" w:beforeAutospacing="0" w:after="0" w:afterAutospacing="0"/>
        <w:jc w:val="both"/>
        <w:textAlignment w:val="baseline"/>
        <w:rPr>
          <w:rStyle w:val="eop"/>
          <w:rFonts w:ascii="Calibri" w:hAnsi="Calibri" w:cs="Times New Roman"/>
          <w:sz w:val="24"/>
          <w:szCs w:val="24"/>
        </w:rPr>
      </w:pPr>
      <w:r>
        <w:rPr>
          <w:rStyle w:val="eop"/>
          <w:rFonts w:ascii="Calibri" w:hAnsi="Calibri" w:cs="Times New Roman"/>
          <w:sz w:val="24"/>
          <w:szCs w:val="24"/>
        </w:rPr>
        <w:t xml:space="preserve">Pour les salariés percevant une PUA, celle-ci </w:t>
      </w:r>
      <w:r w:rsidR="00184A9D">
        <w:rPr>
          <w:rStyle w:val="eop"/>
          <w:rFonts w:ascii="Calibri" w:hAnsi="Calibri" w:cs="Times New Roman"/>
          <w:sz w:val="24"/>
          <w:szCs w:val="24"/>
        </w:rPr>
        <w:t xml:space="preserve">sera partiellement intégrée dans le traitement mensuel </w:t>
      </w:r>
      <w:r w:rsidR="009C4979">
        <w:rPr>
          <w:rStyle w:val="eop"/>
          <w:rFonts w:ascii="Calibri" w:hAnsi="Calibri" w:cs="Times New Roman"/>
          <w:sz w:val="24"/>
          <w:szCs w:val="24"/>
        </w:rPr>
        <w:t xml:space="preserve">fixe </w:t>
      </w:r>
      <w:r w:rsidR="00184A9D">
        <w:rPr>
          <w:rStyle w:val="eop"/>
          <w:rFonts w:ascii="Calibri" w:hAnsi="Calibri" w:cs="Times New Roman"/>
          <w:sz w:val="24"/>
          <w:szCs w:val="24"/>
        </w:rPr>
        <w:t>à hauteur de 300€ en année pleine</w:t>
      </w:r>
      <w:r>
        <w:rPr>
          <w:rStyle w:val="eop"/>
          <w:rFonts w:ascii="Calibri" w:hAnsi="Calibri" w:cs="Times New Roman"/>
          <w:sz w:val="24"/>
          <w:szCs w:val="24"/>
        </w:rPr>
        <w:t xml:space="preserve"> pour un temps plein</w:t>
      </w:r>
      <w:r w:rsidR="00184A9D">
        <w:rPr>
          <w:rStyle w:val="eop"/>
          <w:rFonts w:ascii="Calibri" w:hAnsi="Calibri" w:cs="Times New Roman"/>
          <w:sz w:val="24"/>
          <w:szCs w:val="24"/>
        </w:rPr>
        <w:t>. Cette mesure prendra effet exceptionnellement au 1</w:t>
      </w:r>
      <w:r w:rsidR="00184A9D" w:rsidRPr="00185D3F">
        <w:rPr>
          <w:rStyle w:val="eop"/>
          <w:rFonts w:ascii="Calibri" w:hAnsi="Calibri" w:cs="Times New Roman"/>
          <w:sz w:val="24"/>
          <w:szCs w:val="24"/>
          <w:vertAlign w:val="superscript"/>
        </w:rPr>
        <w:t>er</w:t>
      </w:r>
      <w:r w:rsidR="00184A9D">
        <w:rPr>
          <w:rStyle w:val="eop"/>
          <w:rFonts w:ascii="Calibri" w:hAnsi="Calibri" w:cs="Times New Roman"/>
          <w:sz w:val="24"/>
          <w:szCs w:val="24"/>
        </w:rPr>
        <w:t xml:space="preserve"> </w:t>
      </w:r>
      <w:r w:rsidR="006B25E9">
        <w:rPr>
          <w:rStyle w:val="eop"/>
          <w:rFonts w:ascii="Calibri" w:hAnsi="Calibri" w:cs="Times New Roman"/>
          <w:sz w:val="24"/>
          <w:szCs w:val="24"/>
        </w:rPr>
        <w:t>octobre</w:t>
      </w:r>
      <w:r w:rsidR="00184A9D">
        <w:rPr>
          <w:rStyle w:val="eop"/>
          <w:rFonts w:ascii="Calibri" w:hAnsi="Calibri" w:cs="Times New Roman"/>
          <w:sz w:val="24"/>
          <w:szCs w:val="24"/>
        </w:rPr>
        <w:t xml:space="preserve"> 2019. </w:t>
      </w:r>
    </w:p>
    <w:p w:rsidR="00184A9D" w:rsidRDefault="00184A9D" w:rsidP="00184A9D">
      <w:pPr>
        <w:pStyle w:val="paragraph"/>
        <w:spacing w:before="0" w:beforeAutospacing="0" w:after="0" w:afterAutospacing="0"/>
        <w:jc w:val="both"/>
        <w:textAlignment w:val="baseline"/>
        <w:rPr>
          <w:rStyle w:val="eop"/>
          <w:rFonts w:ascii="Calibri" w:hAnsi="Calibri" w:cs="Times New Roman"/>
          <w:sz w:val="24"/>
          <w:szCs w:val="24"/>
        </w:rPr>
      </w:pPr>
    </w:p>
    <w:p w:rsidR="00184A9D" w:rsidRDefault="00184A9D" w:rsidP="00184A9D">
      <w:pPr>
        <w:pStyle w:val="paragraph"/>
        <w:spacing w:before="0" w:beforeAutospacing="0" w:after="0" w:afterAutospacing="0"/>
        <w:jc w:val="both"/>
        <w:textAlignment w:val="baseline"/>
        <w:rPr>
          <w:rStyle w:val="eop"/>
          <w:rFonts w:ascii="Calibri" w:hAnsi="Calibri" w:cs="Times New Roman"/>
          <w:sz w:val="24"/>
          <w:szCs w:val="24"/>
        </w:rPr>
      </w:pPr>
      <w:r>
        <w:rPr>
          <w:rStyle w:val="eop"/>
          <w:rFonts w:ascii="Calibri" w:hAnsi="Calibri" w:cs="Times New Roman"/>
          <w:sz w:val="24"/>
          <w:szCs w:val="24"/>
        </w:rPr>
        <w:lastRenderedPageBreak/>
        <w:t>Le montant de la</w:t>
      </w:r>
      <w:r w:rsidR="006957C7">
        <w:rPr>
          <w:rStyle w:val="eop"/>
          <w:rFonts w:ascii="Calibri" w:hAnsi="Calibri" w:cs="Times New Roman"/>
          <w:sz w:val="24"/>
          <w:szCs w:val="24"/>
        </w:rPr>
        <w:t xml:space="preserve"> PUA pour 2020 sera donc de</w:t>
      </w:r>
      <w:r>
        <w:rPr>
          <w:rStyle w:val="eop"/>
          <w:rFonts w:ascii="Calibri" w:hAnsi="Calibri" w:cs="Times New Roman"/>
          <w:sz w:val="24"/>
          <w:szCs w:val="24"/>
        </w:rPr>
        <w:t xml:space="preserve"> 1200 euros.</w:t>
      </w:r>
    </w:p>
    <w:p w:rsidR="00184A9D" w:rsidRDefault="00184A9D" w:rsidP="00184A9D">
      <w:pPr>
        <w:pStyle w:val="paragraph"/>
        <w:spacing w:before="0" w:beforeAutospacing="0" w:after="0" w:afterAutospacing="0"/>
        <w:jc w:val="both"/>
        <w:textAlignment w:val="baseline"/>
        <w:rPr>
          <w:rStyle w:val="eop"/>
          <w:rFonts w:ascii="Calibri" w:hAnsi="Calibri" w:cs="Times New Roman"/>
          <w:sz w:val="24"/>
          <w:szCs w:val="24"/>
        </w:rPr>
      </w:pPr>
      <w:r w:rsidRPr="008131DD">
        <w:rPr>
          <w:rStyle w:val="normaltextrun"/>
          <w:rFonts w:ascii="Calibri" w:hAnsi="Calibri" w:cs="Times New Roman"/>
          <w:sz w:val="24"/>
          <w:szCs w:val="24"/>
        </w:rPr>
        <w:t>La PUA sera versée par anticipation au 15 juin, y compris pour les alternant</w:t>
      </w:r>
      <w:r>
        <w:rPr>
          <w:rStyle w:val="normaltextrun"/>
          <w:rFonts w:ascii="Calibri" w:hAnsi="Calibri" w:cs="Times New Roman"/>
          <w:sz w:val="24"/>
          <w:szCs w:val="24"/>
        </w:rPr>
        <w:t>(e)</w:t>
      </w:r>
      <w:r w:rsidRPr="008131DD">
        <w:rPr>
          <w:rStyle w:val="normaltextrun"/>
          <w:rFonts w:ascii="Calibri" w:hAnsi="Calibri" w:cs="Times New Roman"/>
          <w:sz w:val="24"/>
          <w:szCs w:val="24"/>
        </w:rPr>
        <w:t>s PS et PNC</w:t>
      </w:r>
      <w:r w:rsidR="009C4979">
        <w:rPr>
          <w:rStyle w:val="Appelnotedebasdep"/>
          <w:rFonts w:ascii="Calibri" w:hAnsi="Calibri" w:cs="Times New Roman"/>
          <w:sz w:val="24"/>
          <w:szCs w:val="24"/>
        </w:rPr>
        <w:footnoteReference w:id="1"/>
      </w:r>
      <w:r w:rsidRPr="001C4354">
        <w:rPr>
          <w:rStyle w:val="normaltextrun"/>
          <w:rFonts w:ascii="Calibri" w:hAnsi="Calibri" w:cs="Times New Roman"/>
          <w:sz w:val="24"/>
          <w:szCs w:val="24"/>
        </w:rPr>
        <w:t xml:space="preserve"> </w:t>
      </w:r>
      <w:r w:rsidR="009C4979">
        <w:rPr>
          <w:rStyle w:val="normaltextrun"/>
          <w:rFonts w:ascii="Calibri" w:hAnsi="Calibri" w:cs="Times New Roman"/>
          <w:sz w:val="24"/>
          <w:szCs w:val="24"/>
        </w:rPr>
        <w:t>.</w:t>
      </w:r>
    </w:p>
    <w:p w:rsidR="00184A9D" w:rsidRDefault="00184A9D" w:rsidP="00184A9D">
      <w:pPr>
        <w:pStyle w:val="paragraph"/>
        <w:spacing w:before="0" w:beforeAutospacing="0" w:after="0" w:afterAutospacing="0"/>
        <w:jc w:val="both"/>
        <w:textAlignment w:val="baseline"/>
        <w:rPr>
          <w:rStyle w:val="eop"/>
          <w:rFonts w:ascii="Calibri" w:hAnsi="Calibri" w:cs="Times New Roman"/>
          <w:sz w:val="24"/>
          <w:szCs w:val="24"/>
        </w:rPr>
      </w:pPr>
    </w:p>
    <w:p w:rsidR="00184A9D" w:rsidRDefault="00184A9D" w:rsidP="00184A9D">
      <w:pPr>
        <w:pStyle w:val="paragraph"/>
        <w:spacing w:before="0" w:beforeAutospacing="0" w:after="0" w:afterAutospacing="0"/>
        <w:jc w:val="both"/>
        <w:textAlignment w:val="baseline"/>
        <w:rPr>
          <w:rStyle w:val="eop"/>
          <w:rFonts w:ascii="Calibri" w:hAnsi="Calibri" w:cs="Times New Roman"/>
          <w:sz w:val="24"/>
          <w:szCs w:val="24"/>
        </w:rPr>
      </w:pPr>
      <w:r>
        <w:rPr>
          <w:rStyle w:val="eop"/>
          <w:rFonts w:ascii="Calibri" w:hAnsi="Calibri" w:cs="Times New Roman"/>
          <w:sz w:val="24"/>
          <w:szCs w:val="24"/>
        </w:rPr>
        <w:t>Pour les cadres au forfait</w:t>
      </w:r>
      <w:r w:rsidRPr="00666A91">
        <w:rPr>
          <w:rStyle w:val="eop"/>
          <w:rFonts w:ascii="Calibri" w:hAnsi="Calibri" w:cs="Times New Roman"/>
          <w:sz w:val="24"/>
          <w:szCs w:val="24"/>
        </w:rPr>
        <w:t xml:space="preserve"> ne percevant pas de PUA, </w:t>
      </w:r>
      <w:r>
        <w:rPr>
          <w:rStyle w:val="eop"/>
          <w:rFonts w:ascii="Calibri" w:hAnsi="Calibri" w:cs="Times New Roman"/>
          <w:sz w:val="24"/>
          <w:szCs w:val="24"/>
        </w:rPr>
        <w:t xml:space="preserve">la </w:t>
      </w:r>
      <w:r w:rsidRPr="00666A91">
        <w:rPr>
          <w:rStyle w:val="eop"/>
          <w:rFonts w:ascii="Calibri" w:hAnsi="Calibri" w:cs="Times New Roman"/>
          <w:sz w:val="24"/>
          <w:szCs w:val="24"/>
        </w:rPr>
        <w:t xml:space="preserve">prime </w:t>
      </w:r>
      <w:r w:rsidR="005429A5">
        <w:rPr>
          <w:rStyle w:val="eop"/>
          <w:rFonts w:ascii="Calibri" w:hAnsi="Calibri" w:cs="Times New Roman"/>
          <w:sz w:val="24"/>
          <w:szCs w:val="24"/>
        </w:rPr>
        <w:t xml:space="preserve">annuelle </w:t>
      </w:r>
      <w:r w:rsidRPr="00666A91">
        <w:rPr>
          <w:rStyle w:val="eop"/>
          <w:rFonts w:ascii="Calibri" w:hAnsi="Calibri" w:cs="Times New Roman"/>
          <w:sz w:val="24"/>
          <w:szCs w:val="24"/>
        </w:rPr>
        <w:t xml:space="preserve">de 100€ correspondant à l’augmentation de la PUA </w:t>
      </w:r>
      <w:r>
        <w:rPr>
          <w:rStyle w:val="eop"/>
          <w:rFonts w:ascii="Calibri" w:hAnsi="Calibri" w:cs="Times New Roman"/>
          <w:sz w:val="24"/>
          <w:szCs w:val="24"/>
        </w:rPr>
        <w:t>suite à l’accord du 19 octobre 2018</w:t>
      </w:r>
      <w:r w:rsidRPr="00666A91">
        <w:rPr>
          <w:rStyle w:val="eop"/>
          <w:rFonts w:ascii="Calibri" w:hAnsi="Calibri" w:cs="Times New Roman"/>
          <w:sz w:val="24"/>
          <w:szCs w:val="24"/>
        </w:rPr>
        <w:t xml:space="preserve">, sera </w:t>
      </w:r>
      <w:r>
        <w:rPr>
          <w:rStyle w:val="eop"/>
          <w:rFonts w:ascii="Calibri" w:hAnsi="Calibri" w:cs="Times New Roman"/>
          <w:sz w:val="24"/>
          <w:szCs w:val="24"/>
        </w:rPr>
        <w:t xml:space="preserve">intégrée à leur salaire annuel. </w:t>
      </w:r>
    </w:p>
    <w:p w:rsidR="00184A9D" w:rsidRDefault="00184A9D" w:rsidP="00184A9D">
      <w:pPr>
        <w:pStyle w:val="paragraph"/>
        <w:spacing w:before="0" w:beforeAutospacing="0" w:after="0" w:afterAutospacing="0"/>
        <w:jc w:val="both"/>
        <w:textAlignment w:val="baseline"/>
        <w:rPr>
          <w:rStyle w:val="eop"/>
          <w:rFonts w:ascii="Calibri" w:hAnsi="Calibri" w:cs="Times New Roman"/>
          <w:sz w:val="24"/>
          <w:szCs w:val="24"/>
        </w:rPr>
      </w:pPr>
      <w:r>
        <w:rPr>
          <w:rStyle w:val="eop"/>
          <w:rFonts w:ascii="Calibri" w:hAnsi="Calibri" w:cs="Times New Roman"/>
          <w:sz w:val="24"/>
          <w:szCs w:val="24"/>
        </w:rPr>
        <w:t xml:space="preserve">Concernant les Pilotes, une discussion spécifique avec les organisations représentatives Pilotes sera engagée </w:t>
      </w:r>
      <w:r w:rsidR="000D26A4">
        <w:rPr>
          <w:rStyle w:val="eop"/>
          <w:rFonts w:ascii="Calibri" w:hAnsi="Calibri" w:cs="Times New Roman"/>
          <w:sz w:val="24"/>
          <w:szCs w:val="24"/>
        </w:rPr>
        <w:t xml:space="preserve">au plus tard avant la fin du premier trimestre 2020 </w:t>
      </w:r>
      <w:r>
        <w:rPr>
          <w:rStyle w:val="eop"/>
          <w:rFonts w:ascii="Calibri" w:hAnsi="Calibri" w:cs="Times New Roman"/>
          <w:sz w:val="24"/>
          <w:szCs w:val="24"/>
        </w:rPr>
        <w:t>afin de définir le devenir de l’équivalent de cette prime</w:t>
      </w:r>
      <w:r w:rsidR="000D26A4">
        <w:rPr>
          <w:rStyle w:val="eop"/>
          <w:rFonts w:ascii="Calibri" w:hAnsi="Calibri" w:cs="Times New Roman"/>
          <w:sz w:val="24"/>
          <w:szCs w:val="24"/>
        </w:rPr>
        <w:t xml:space="preserve"> de 100€</w:t>
      </w:r>
      <w:r>
        <w:rPr>
          <w:rStyle w:val="eop"/>
          <w:rFonts w:ascii="Calibri" w:hAnsi="Calibri" w:cs="Times New Roman"/>
          <w:sz w:val="24"/>
          <w:szCs w:val="24"/>
        </w:rPr>
        <w:t>.</w:t>
      </w:r>
      <w:r w:rsidR="005429A5">
        <w:rPr>
          <w:rStyle w:val="eop"/>
          <w:rFonts w:ascii="Calibri" w:hAnsi="Calibri" w:cs="Times New Roman"/>
          <w:sz w:val="24"/>
          <w:szCs w:val="24"/>
        </w:rPr>
        <w:t xml:space="preserve"> L</w:t>
      </w:r>
      <w:r w:rsidR="000D26A4">
        <w:rPr>
          <w:rStyle w:val="eop"/>
          <w:rFonts w:ascii="Calibri" w:hAnsi="Calibri" w:cs="Times New Roman"/>
          <w:sz w:val="24"/>
          <w:szCs w:val="24"/>
        </w:rPr>
        <w:t xml:space="preserve">es dispositions qui seront prises seront </w:t>
      </w:r>
      <w:r w:rsidR="005429A5">
        <w:rPr>
          <w:rStyle w:val="eop"/>
          <w:rFonts w:ascii="Calibri" w:hAnsi="Calibri" w:cs="Times New Roman"/>
          <w:sz w:val="24"/>
          <w:szCs w:val="24"/>
        </w:rPr>
        <w:t xml:space="preserve">communiquées aux </w:t>
      </w:r>
      <w:r w:rsidR="000D26A4">
        <w:rPr>
          <w:rStyle w:val="eop"/>
          <w:rFonts w:ascii="Calibri" w:hAnsi="Calibri" w:cs="Times New Roman"/>
          <w:sz w:val="24"/>
          <w:szCs w:val="24"/>
        </w:rPr>
        <w:t>signataires de cet accord.</w:t>
      </w:r>
      <w:r>
        <w:rPr>
          <w:rStyle w:val="eop"/>
          <w:rFonts w:ascii="Calibri" w:hAnsi="Calibri" w:cs="Times New Roman"/>
          <w:sz w:val="24"/>
          <w:szCs w:val="24"/>
        </w:rPr>
        <w:t xml:space="preserve">  </w:t>
      </w:r>
    </w:p>
    <w:p w:rsidR="00184A9D" w:rsidRDefault="00184A9D" w:rsidP="00184A9D">
      <w:pPr>
        <w:pStyle w:val="paragraph"/>
        <w:spacing w:before="0" w:beforeAutospacing="0" w:after="0" w:afterAutospacing="0"/>
        <w:jc w:val="both"/>
        <w:textAlignment w:val="baseline"/>
        <w:rPr>
          <w:rStyle w:val="eop"/>
          <w:rFonts w:ascii="Calibri" w:hAnsi="Calibri" w:cs="Times New Roman"/>
          <w:sz w:val="24"/>
          <w:szCs w:val="24"/>
        </w:rPr>
      </w:pPr>
    </w:p>
    <w:p w:rsidR="00F243AD" w:rsidRPr="001C4354" w:rsidRDefault="00F243AD" w:rsidP="00F243AD">
      <w:pPr>
        <w:pStyle w:val="paragraph"/>
        <w:spacing w:before="0" w:beforeAutospacing="0" w:after="0" w:afterAutospacing="0"/>
        <w:jc w:val="both"/>
        <w:textAlignment w:val="baseline"/>
        <w:rPr>
          <w:rStyle w:val="eop"/>
          <w:rFonts w:ascii="Calibri" w:hAnsi="Calibri" w:cs="Times New Roman"/>
          <w:sz w:val="24"/>
          <w:szCs w:val="24"/>
        </w:rPr>
      </w:pPr>
    </w:p>
    <w:p w:rsidR="00F243AD" w:rsidRPr="001C4354" w:rsidRDefault="00F243AD" w:rsidP="00F243AD">
      <w:pPr>
        <w:pStyle w:val="paragraph"/>
        <w:spacing w:before="0" w:beforeAutospacing="0" w:after="0" w:afterAutospacing="0"/>
        <w:jc w:val="both"/>
        <w:textAlignment w:val="baseline"/>
        <w:rPr>
          <w:rStyle w:val="normaltextrun"/>
          <w:rFonts w:ascii="Calibri" w:hAnsi="Calibri" w:cs="Times New Roman"/>
          <w:b/>
          <w:bCs/>
          <w:sz w:val="24"/>
          <w:szCs w:val="24"/>
        </w:rPr>
      </w:pPr>
      <w:r>
        <w:rPr>
          <w:rStyle w:val="normaltextrun"/>
          <w:rFonts w:ascii="Calibri" w:hAnsi="Calibri" w:cs="Times New Roman"/>
          <w:b/>
          <w:bCs/>
          <w:sz w:val="24"/>
          <w:szCs w:val="24"/>
        </w:rPr>
        <w:t>Chapitre 5 -</w:t>
      </w:r>
      <w:r w:rsidRPr="001C4354">
        <w:rPr>
          <w:rStyle w:val="normaltextrun"/>
          <w:rFonts w:ascii="Calibri" w:hAnsi="Calibri" w:cs="Times New Roman"/>
          <w:b/>
          <w:bCs/>
          <w:sz w:val="24"/>
          <w:szCs w:val="24"/>
        </w:rPr>
        <w:t xml:space="preserve"> Rappel </w:t>
      </w:r>
      <w:r>
        <w:rPr>
          <w:rStyle w:val="normaltextrun"/>
          <w:rFonts w:ascii="Calibri" w:hAnsi="Calibri" w:cs="Times New Roman"/>
          <w:b/>
          <w:bCs/>
          <w:sz w:val="24"/>
          <w:szCs w:val="24"/>
        </w:rPr>
        <w:t xml:space="preserve">niveau des </w:t>
      </w:r>
      <w:r w:rsidRPr="001C4354">
        <w:rPr>
          <w:rStyle w:val="normaltextrun"/>
          <w:rFonts w:ascii="Calibri" w:hAnsi="Calibri" w:cs="Times New Roman"/>
          <w:b/>
          <w:bCs/>
          <w:sz w:val="24"/>
          <w:szCs w:val="24"/>
        </w:rPr>
        <w:t>IKV/IKS</w:t>
      </w:r>
    </w:p>
    <w:p w:rsidR="00F243AD" w:rsidRPr="00FE5E41" w:rsidRDefault="00F243AD" w:rsidP="00F243AD">
      <w:pPr>
        <w:rPr>
          <w:bCs/>
        </w:rPr>
      </w:pPr>
    </w:p>
    <w:p w:rsidR="00F243AD" w:rsidRPr="001C4354" w:rsidRDefault="00F243AD" w:rsidP="00F243AD">
      <w:pPr>
        <w:pStyle w:val="paragraph"/>
        <w:spacing w:before="0" w:beforeAutospacing="0" w:after="0" w:afterAutospacing="0"/>
        <w:jc w:val="both"/>
        <w:textAlignment w:val="baseline"/>
        <w:rPr>
          <w:rStyle w:val="normaltextrun"/>
          <w:rFonts w:ascii="Calibri" w:hAnsi="Calibri" w:cs="Times New Roman"/>
          <w:sz w:val="24"/>
          <w:szCs w:val="24"/>
        </w:rPr>
      </w:pPr>
      <w:r>
        <w:rPr>
          <w:rStyle w:val="normaltextrun"/>
          <w:rFonts w:ascii="Calibri" w:hAnsi="Calibri" w:cs="Times New Roman"/>
          <w:sz w:val="24"/>
          <w:szCs w:val="24"/>
        </w:rPr>
        <w:t>Pour rappel, l</w:t>
      </w:r>
      <w:r w:rsidRPr="001C4354">
        <w:rPr>
          <w:rStyle w:val="normaltextrun"/>
          <w:rFonts w:ascii="Calibri" w:hAnsi="Calibri" w:cs="Times New Roman"/>
          <w:sz w:val="24"/>
          <w:szCs w:val="24"/>
        </w:rPr>
        <w:t xml:space="preserve">es indemnités kilométriques domicile-lieu de travail </w:t>
      </w:r>
      <w:r w:rsidR="009C4979">
        <w:rPr>
          <w:rStyle w:val="normaltextrun"/>
          <w:rFonts w:ascii="Calibri" w:hAnsi="Calibri" w:cs="Times New Roman"/>
          <w:sz w:val="24"/>
          <w:szCs w:val="24"/>
        </w:rPr>
        <w:t xml:space="preserve">s’élèvent </w:t>
      </w:r>
      <w:r w:rsidRPr="001C4354">
        <w:rPr>
          <w:rStyle w:val="normaltextrun"/>
          <w:rFonts w:ascii="Calibri" w:hAnsi="Calibri" w:cs="Times New Roman"/>
          <w:sz w:val="24"/>
          <w:szCs w:val="24"/>
        </w:rPr>
        <w:t>à 0,2401 €/km</w:t>
      </w:r>
      <w:r w:rsidR="009C4979">
        <w:rPr>
          <w:rStyle w:val="normaltextrun"/>
          <w:rFonts w:ascii="Calibri" w:hAnsi="Calibri" w:cs="Times New Roman"/>
          <w:sz w:val="24"/>
          <w:szCs w:val="24"/>
        </w:rPr>
        <w:t xml:space="preserve"> et </w:t>
      </w:r>
      <w:r w:rsidRPr="001C4354">
        <w:rPr>
          <w:rStyle w:val="normaltextrun"/>
          <w:rFonts w:ascii="Calibri" w:hAnsi="Calibri" w:cs="Times New Roman"/>
          <w:sz w:val="24"/>
          <w:szCs w:val="24"/>
        </w:rPr>
        <w:t xml:space="preserve"> les indemnités kilométriques service à 0,3553 €/km.</w:t>
      </w:r>
    </w:p>
    <w:p w:rsidR="00F243AD" w:rsidRPr="00B14F75" w:rsidRDefault="00F243AD" w:rsidP="00F243AD">
      <w:pPr>
        <w:pStyle w:val="paragraph"/>
        <w:spacing w:before="0" w:beforeAutospacing="0" w:after="0" w:afterAutospacing="0"/>
        <w:jc w:val="both"/>
        <w:textAlignment w:val="baseline"/>
        <w:rPr>
          <w:rStyle w:val="normaltextrun"/>
          <w:rFonts w:ascii="Calibri" w:hAnsi="Calibri" w:cs="Times New Roman"/>
          <w:b/>
          <w:bCs/>
          <w:sz w:val="24"/>
          <w:szCs w:val="26"/>
        </w:rPr>
      </w:pPr>
    </w:p>
    <w:p w:rsidR="00F243AD" w:rsidRPr="00B14F75" w:rsidRDefault="00F243AD" w:rsidP="00F243AD">
      <w:pPr>
        <w:pStyle w:val="paragraph"/>
        <w:spacing w:before="0" w:beforeAutospacing="0" w:after="0" w:afterAutospacing="0"/>
        <w:jc w:val="both"/>
        <w:textAlignment w:val="baseline"/>
        <w:rPr>
          <w:rStyle w:val="normaltextrun"/>
          <w:rFonts w:ascii="Calibri" w:hAnsi="Calibri" w:cs="Times New Roman"/>
          <w:b/>
          <w:bCs/>
          <w:sz w:val="24"/>
          <w:szCs w:val="26"/>
        </w:rPr>
      </w:pPr>
    </w:p>
    <w:p w:rsidR="00B14F75" w:rsidRPr="00884051" w:rsidRDefault="00F243AD" w:rsidP="00D80CE4">
      <w:pPr>
        <w:pStyle w:val="paragraph"/>
        <w:spacing w:before="0" w:beforeAutospacing="0" w:after="0" w:afterAutospacing="0"/>
        <w:jc w:val="both"/>
        <w:textAlignment w:val="baseline"/>
        <w:rPr>
          <w:rStyle w:val="normaltextrun"/>
          <w:rFonts w:ascii="Calibri" w:hAnsi="Calibri" w:cs="Times New Roman"/>
          <w:b/>
          <w:bCs/>
          <w:sz w:val="24"/>
          <w:szCs w:val="24"/>
        </w:rPr>
      </w:pPr>
      <w:r>
        <w:rPr>
          <w:rStyle w:val="normaltextrun"/>
          <w:rFonts w:ascii="Calibri" w:hAnsi="Calibri" w:cs="Times New Roman"/>
          <w:b/>
          <w:bCs/>
          <w:sz w:val="24"/>
          <w:szCs w:val="24"/>
        </w:rPr>
        <w:t>Chapitre 6</w:t>
      </w:r>
      <w:r w:rsidR="00884051" w:rsidRPr="00884051">
        <w:rPr>
          <w:rStyle w:val="normaltextrun"/>
          <w:rFonts w:ascii="Calibri" w:hAnsi="Calibri" w:cs="Times New Roman"/>
          <w:b/>
          <w:bCs/>
          <w:sz w:val="24"/>
          <w:szCs w:val="24"/>
        </w:rPr>
        <w:t xml:space="preserve"> – Ouverture de négociations sur la mobilité</w:t>
      </w:r>
    </w:p>
    <w:p w:rsidR="00884051" w:rsidRDefault="00884051" w:rsidP="00D80CE4">
      <w:pPr>
        <w:pStyle w:val="paragraph"/>
        <w:spacing w:before="0" w:beforeAutospacing="0" w:after="0" w:afterAutospacing="0"/>
        <w:jc w:val="both"/>
        <w:textAlignment w:val="baseline"/>
        <w:rPr>
          <w:rStyle w:val="eop"/>
          <w:rFonts w:ascii="Calibri" w:hAnsi="Calibri" w:cs="Times New Roman"/>
          <w:sz w:val="24"/>
          <w:szCs w:val="24"/>
        </w:rPr>
      </w:pPr>
    </w:p>
    <w:p w:rsidR="004C6EA0" w:rsidRPr="00666A91" w:rsidRDefault="004C6EA0" w:rsidP="004C6EA0">
      <w:pPr>
        <w:pStyle w:val="paragraph"/>
        <w:spacing w:before="0" w:beforeAutospacing="0" w:after="0" w:afterAutospacing="0"/>
        <w:jc w:val="both"/>
        <w:textAlignment w:val="baseline"/>
        <w:rPr>
          <w:rFonts w:asciiTheme="minorHAnsi" w:hAnsiTheme="minorHAnsi"/>
          <w:sz w:val="24"/>
          <w:szCs w:val="24"/>
        </w:rPr>
      </w:pPr>
      <w:r w:rsidRPr="00666A91">
        <w:rPr>
          <w:rFonts w:asciiTheme="minorHAnsi" w:hAnsiTheme="minorHAnsi"/>
          <w:sz w:val="24"/>
          <w:szCs w:val="24"/>
        </w:rPr>
        <w:t xml:space="preserve">Les parties conviennent d’entamer des négociations sur les dispositifs dédiés à l’amélioration de la mobilité dès lors </w:t>
      </w:r>
      <w:r w:rsidR="00B15399" w:rsidRPr="00666A91">
        <w:rPr>
          <w:rFonts w:asciiTheme="minorHAnsi" w:hAnsiTheme="minorHAnsi"/>
          <w:sz w:val="24"/>
          <w:szCs w:val="24"/>
        </w:rPr>
        <w:t>que le projet de loi d’orientation des mobilités (LOM) aura été adopté définitivement</w:t>
      </w:r>
      <w:r w:rsidRPr="00666A91">
        <w:rPr>
          <w:rFonts w:asciiTheme="minorHAnsi" w:hAnsiTheme="minorHAnsi"/>
          <w:sz w:val="24"/>
          <w:szCs w:val="24"/>
        </w:rPr>
        <w:t xml:space="preserve">. </w:t>
      </w:r>
    </w:p>
    <w:p w:rsidR="001C45CA" w:rsidRPr="00B14F75" w:rsidRDefault="001C45CA" w:rsidP="000C63B1">
      <w:pPr>
        <w:pStyle w:val="paragraph"/>
        <w:spacing w:before="0" w:beforeAutospacing="0" w:after="0" w:afterAutospacing="0"/>
        <w:jc w:val="both"/>
        <w:textAlignment w:val="baseline"/>
        <w:rPr>
          <w:rStyle w:val="normaltextrun"/>
          <w:rFonts w:ascii="Calibri" w:hAnsi="Calibri" w:cs="Times New Roman"/>
          <w:b/>
          <w:bCs/>
          <w:sz w:val="24"/>
          <w:szCs w:val="26"/>
        </w:rPr>
      </w:pPr>
    </w:p>
    <w:p w:rsidR="00884051" w:rsidRDefault="00884051" w:rsidP="000C63B1">
      <w:pPr>
        <w:pStyle w:val="paragraph"/>
        <w:spacing w:before="0" w:beforeAutospacing="0" w:after="0" w:afterAutospacing="0"/>
        <w:jc w:val="both"/>
        <w:textAlignment w:val="baseline"/>
        <w:rPr>
          <w:rStyle w:val="normaltextrun"/>
          <w:rFonts w:ascii="Calibri" w:hAnsi="Calibri" w:cs="Times New Roman"/>
          <w:b/>
          <w:bCs/>
          <w:sz w:val="26"/>
          <w:szCs w:val="26"/>
        </w:rPr>
      </w:pPr>
    </w:p>
    <w:p w:rsidR="006739D9" w:rsidRPr="001C4354" w:rsidRDefault="006739D9" w:rsidP="006739D9">
      <w:pPr>
        <w:pStyle w:val="paragraph"/>
        <w:spacing w:before="0" w:beforeAutospacing="0" w:after="0" w:afterAutospacing="0"/>
        <w:jc w:val="both"/>
        <w:textAlignment w:val="baseline"/>
        <w:rPr>
          <w:rStyle w:val="normaltextrun"/>
          <w:rFonts w:ascii="Calibri" w:hAnsi="Calibri" w:cs="Times New Roman"/>
          <w:b/>
          <w:bCs/>
          <w:sz w:val="26"/>
          <w:szCs w:val="26"/>
        </w:rPr>
      </w:pPr>
      <w:r w:rsidRPr="001C4354">
        <w:rPr>
          <w:rStyle w:val="normaltextrun"/>
          <w:rFonts w:ascii="Calibri" w:hAnsi="Calibri" w:cs="Times New Roman"/>
          <w:b/>
          <w:bCs/>
          <w:sz w:val="26"/>
          <w:szCs w:val="26"/>
        </w:rPr>
        <w:t xml:space="preserve">SOUS-TITRE </w:t>
      </w:r>
      <w:r w:rsidR="00D3671F">
        <w:rPr>
          <w:rStyle w:val="normaltextrun"/>
          <w:rFonts w:ascii="Calibri" w:hAnsi="Calibri" w:cs="Times New Roman"/>
          <w:b/>
          <w:bCs/>
          <w:sz w:val="26"/>
          <w:szCs w:val="26"/>
        </w:rPr>
        <w:t>2</w:t>
      </w:r>
      <w:r w:rsidRPr="001C4354">
        <w:rPr>
          <w:rStyle w:val="normaltextrun"/>
          <w:rFonts w:ascii="Calibri" w:hAnsi="Calibri" w:cs="Times New Roman"/>
          <w:b/>
          <w:bCs/>
          <w:sz w:val="26"/>
          <w:szCs w:val="26"/>
        </w:rPr>
        <w:t xml:space="preserve"> </w:t>
      </w:r>
      <w:r>
        <w:rPr>
          <w:rStyle w:val="normaltextrun"/>
          <w:rFonts w:ascii="Calibri" w:hAnsi="Calibri" w:cs="Times New Roman"/>
          <w:b/>
          <w:bCs/>
          <w:sz w:val="26"/>
          <w:szCs w:val="26"/>
        </w:rPr>
        <w:t>–</w:t>
      </w:r>
      <w:r w:rsidRPr="001C4354">
        <w:rPr>
          <w:rStyle w:val="normaltextrun"/>
          <w:rFonts w:ascii="Calibri" w:hAnsi="Calibri" w:cs="Times New Roman"/>
          <w:b/>
          <w:bCs/>
          <w:sz w:val="26"/>
          <w:szCs w:val="26"/>
        </w:rPr>
        <w:t xml:space="preserve"> </w:t>
      </w:r>
      <w:r>
        <w:rPr>
          <w:rStyle w:val="normaltextrun"/>
          <w:rFonts w:ascii="Calibri" w:hAnsi="Calibri" w:cs="Times New Roman"/>
          <w:b/>
          <w:bCs/>
          <w:sz w:val="26"/>
          <w:szCs w:val="26"/>
        </w:rPr>
        <w:t>PROCHAINES NEGOCIATIONS SALARIALES</w:t>
      </w:r>
      <w:r w:rsidRPr="001C4354">
        <w:rPr>
          <w:rStyle w:val="normaltextrun"/>
          <w:rFonts w:ascii="Calibri" w:hAnsi="Calibri" w:cs="Times New Roman"/>
          <w:b/>
          <w:bCs/>
          <w:sz w:val="26"/>
          <w:szCs w:val="26"/>
        </w:rPr>
        <w:t xml:space="preserve"> </w:t>
      </w:r>
    </w:p>
    <w:p w:rsidR="006739D9" w:rsidRPr="00351858" w:rsidRDefault="006739D9" w:rsidP="006739D9">
      <w:pPr>
        <w:rPr>
          <w:rFonts w:ascii="Calibri" w:hAnsi="Calibri" w:cs="Calibri"/>
          <w:b/>
        </w:rPr>
      </w:pPr>
      <w:r w:rsidRPr="00351858">
        <w:rPr>
          <w:rFonts w:ascii="Calibri" w:hAnsi="Calibri" w:cs="Calibri"/>
          <w:b/>
        </w:rPr>
        <w:t xml:space="preserve"> </w:t>
      </w:r>
    </w:p>
    <w:p w:rsidR="006739D9" w:rsidRPr="00B14F75" w:rsidRDefault="006739D9" w:rsidP="006739D9">
      <w:pPr>
        <w:pStyle w:val="En-tte"/>
        <w:numPr>
          <w:ilvl w:val="12"/>
          <w:numId w:val="0"/>
        </w:numPr>
        <w:jc w:val="both"/>
      </w:pPr>
      <w:r w:rsidRPr="00B14F75">
        <w:rPr>
          <w:rFonts w:ascii="Calibri" w:hAnsi="Calibri"/>
        </w:rPr>
        <w:t>Les</w:t>
      </w:r>
      <w:r w:rsidR="00501539">
        <w:rPr>
          <w:rFonts w:ascii="Calibri" w:hAnsi="Calibri"/>
        </w:rPr>
        <w:t xml:space="preserve"> prochaines </w:t>
      </w:r>
      <w:r w:rsidRPr="00B14F75">
        <w:rPr>
          <w:rFonts w:ascii="Calibri" w:hAnsi="Calibri"/>
        </w:rPr>
        <w:t xml:space="preserve">négociations </w:t>
      </w:r>
      <w:r w:rsidR="00501539">
        <w:rPr>
          <w:rFonts w:ascii="Calibri" w:hAnsi="Calibri"/>
        </w:rPr>
        <w:t xml:space="preserve">salariales </w:t>
      </w:r>
      <w:r w:rsidRPr="00B14F75">
        <w:rPr>
          <w:rFonts w:ascii="Calibri" w:hAnsi="Calibri"/>
        </w:rPr>
        <w:t>s’établiront sur la base des t</w:t>
      </w:r>
      <w:r w:rsidRPr="00B14F75">
        <w:t>rois éléments suivants :</w:t>
      </w:r>
    </w:p>
    <w:p w:rsidR="006739D9" w:rsidRPr="00B14F75" w:rsidRDefault="006739D9" w:rsidP="006739D9">
      <w:pPr>
        <w:pStyle w:val="En-tte"/>
        <w:numPr>
          <w:ilvl w:val="0"/>
          <w:numId w:val="2"/>
        </w:numPr>
        <w:jc w:val="both"/>
      </w:pPr>
      <w:r w:rsidRPr="00B14F75">
        <w:t xml:space="preserve">l'environnement économique global, </w:t>
      </w:r>
    </w:p>
    <w:p w:rsidR="006739D9" w:rsidRPr="00B14F75" w:rsidRDefault="006739D9" w:rsidP="006739D9">
      <w:pPr>
        <w:pStyle w:val="En-tte"/>
        <w:numPr>
          <w:ilvl w:val="0"/>
          <w:numId w:val="2"/>
        </w:numPr>
        <w:jc w:val="both"/>
      </w:pPr>
      <w:r w:rsidRPr="00B14F75">
        <w:t>la situation du groupe Air France-KLM,</w:t>
      </w:r>
    </w:p>
    <w:p w:rsidR="006739D9" w:rsidRPr="00B14F75" w:rsidRDefault="006739D9" w:rsidP="006739D9">
      <w:pPr>
        <w:pStyle w:val="En-tte"/>
        <w:numPr>
          <w:ilvl w:val="0"/>
          <w:numId w:val="2"/>
        </w:numPr>
        <w:jc w:val="both"/>
      </w:pPr>
      <w:r w:rsidRPr="00B14F75">
        <w:t xml:space="preserve">la performance économique de la compagnie. </w:t>
      </w:r>
    </w:p>
    <w:p w:rsidR="00EC0542" w:rsidRDefault="00EC0542" w:rsidP="00EC0542">
      <w:pPr>
        <w:pStyle w:val="En-tte"/>
        <w:jc w:val="both"/>
        <w:rPr>
          <w:rFonts w:ascii="Calibri" w:hAnsi="Calibri"/>
        </w:rPr>
      </w:pPr>
    </w:p>
    <w:p w:rsidR="006739D9" w:rsidRPr="00B14F75" w:rsidRDefault="006739D9" w:rsidP="00EC0542">
      <w:pPr>
        <w:pStyle w:val="En-tte"/>
        <w:jc w:val="both"/>
        <w:rPr>
          <w:rFonts w:ascii="Calibri" w:hAnsi="Calibri"/>
        </w:rPr>
      </w:pPr>
      <w:r w:rsidRPr="00351858">
        <w:rPr>
          <w:rFonts w:ascii="Calibri" w:hAnsi="Calibri"/>
        </w:rPr>
        <w:t>Il es</w:t>
      </w:r>
      <w:r w:rsidR="00A74596">
        <w:rPr>
          <w:rFonts w:ascii="Calibri" w:hAnsi="Calibri"/>
        </w:rPr>
        <w:t>t convenu que de</w:t>
      </w:r>
      <w:r w:rsidR="009C4979">
        <w:rPr>
          <w:rFonts w:ascii="Calibri" w:hAnsi="Calibri"/>
        </w:rPr>
        <w:t>s</w:t>
      </w:r>
      <w:r w:rsidR="000D26A4">
        <w:rPr>
          <w:rFonts w:ascii="Calibri" w:hAnsi="Calibri"/>
        </w:rPr>
        <w:t xml:space="preserve"> discussions auront lieu </w:t>
      </w:r>
      <w:r w:rsidR="00A74596">
        <w:rPr>
          <w:rFonts w:ascii="Calibri" w:hAnsi="Calibri"/>
        </w:rPr>
        <w:t>en vue</w:t>
      </w:r>
      <w:r w:rsidR="00501539">
        <w:rPr>
          <w:rFonts w:ascii="Calibri" w:hAnsi="Calibri"/>
        </w:rPr>
        <w:t xml:space="preserve"> d’aligner le calendrier </w:t>
      </w:r>
      <w:r w:rsidRPr="00351858">
        <w:rPr>
          <w:rFonts w:ascii="Calibri" w:hAnsi="Calibri"/>
        </w:rPr>
        <w:t xml:space="preserve">des </w:t>
      </w:r>
      <w:r w:rsidR="00501539">
        <w:rPr>
          <w:rFonts w:ascii="Calibri" w:hAnsi="Calibri"/>
        </w:rPr>
        <w:t xml:space="preserve">prochaines </w:t>
      </w:r>
      <w:r>
        <w:rPr>
          <w:rFonts w:ascii="Calibri" w:hAnsi="Calibri"/>
        </w:rPr>
        <w:t>négociations salariales</w:t>
      </w:r>
      <w:r w:rsidRPr="00351858">
        <w:rPr>
          <w:rFonts w:ascii="Calibri" w:hAnsi="Calibri"/>
        </w:rPr>
        <w:t xml:space="preserve"> </w:t>
      </w:r>
      <w:r w:rsidR="00501539">
        <w:rPr>
          <w:rFonts w:ascii="Calibri" w:hAnsi="Calibri"/>
        </w:rPr>
        <w:t>avec le calendrier de l’année civil</w:t>
      </w:r>
      <w:r w:rsidR="0070364A">
        <w:rPr>
          <w:rFonts w:ascii="Calibri" w:hAnsi="Calibri"/>
        </w:rPr>
        <w:t>e 2021</w:t>
      </w:r>
      <w:r w:rsidR="000D26A4">
        <w:rPr>
          <w:rFonts w:ascii="Calibri" w:hAnsi="Calibri"/>
        </w:rPr>
        <w:t xml:space="preserve"> au plus tard avant la fin du premier semestre</w:t>
      </w:r>
      <w:r w:rsidR="00501539">
        <w:rPr>
          <w:rFonts w:ascii="Calibri" w:hAnsi="Calibri"/>
        </w:rPr>
        <w:t xml:space="preserve">. </w:t>
      </w:r>
    </w:p>
    <w:p w:rsidR="006739D9" w:rsidRDefault="006739D9" w:rsidP="006739D9">
      <w:pPr>
        <w:pStyle w:val="paragraph"/>
        <w:spacing w:before="0" w:beforeAutospacing="0" w:after="0" w:afterAutospacing="0"/>
        <w:jc w:val="both"/>
        <w:textAlignment w:val="baseline"/>
        <w:rPr>
          <w:rStyle w:val="normaltextrun"/>
          <w:rFonts w:ascii="Calibri" w:hAnsi="Calibri" w:cs="Times New Roman"/>
          <w:b/>
          <w:bCs/>
          <w:sz w:val="28"/>
          <w:szCs w:val="28"/>
        </w:rPr>
      </w:pPr>
    </w:p>
    <w:p w:rsidR="00AB1923" w:rsidRPr="00B14F75" w:rsidRDefault="00AB1923" w:rsidP="000C63B1">
      <w:pPr>
        <w:pStyle w:val="paragraph"/>
        <w:spacing w:before="0" w:beforeAutospacing="0" w:after="0" w:afterAutospacing="0"/>
        <w:jc w:val="both"/>
        <w:textAlignment w:val="baseline"/>
        <w:rPr>
          <w:rStyle w:val="normaltextrun"/>
          <w:rFonts w:ascii="Calibri" w:hAnsi="Calibri" w:cs="Times New Roman"/>
          <w:b/>
          <w:bCs/>
          <w:sz w:val="28"/>
          <w:szCs w:val="28"/>
        </w:rPr>
      </w:pPr>
    </w:p>
    <w:p w:rsidR="00CA0976" w:rsidRDefault="00CA0976" w:rsidP="000C63B1">
      <w:pPr>
        <w:pStyle w:val="paragraph"/>
        <w:spacing w:before="0" w:beforeAutospacing="0" w:after="0" w:afterAutospacing="0"/>
        <w:jc w:val="both"/>
        <w:textAlignment w:val="baseline"/>
        <w:rPr>
          <w:rStyle w:val="normaltextrun"/>
          <w:rFonts w:ascii="Calibri" w:hAnsi="Calibri" w:cs="Times New Roman"/>
          <w:b/>
          <w:bCs/>
          <w:sz w:val="28"/>
          <w:szCs w:val="28"/>
        </w:rPr>
      </w:pPr>
    </w:p>
    <w:p w:rsidR="000C63B1" w:rsidRPr="00B14F75" w:rsidRDefault="000C63B1" w:rsidP="000C63B1">
      <w:pPr>
        <w:pStyle w:val="paragraph"/>
        <w:spacing w:before="0" w:beforeAutospacing="0" w:after="0" w:afterAutospacing="0"/>
        <w:jc w:val="both"/>
        <w:textAlignment w:val="baseline"/>
        <w:rPr>
          <w:rFonts w:ascii="Arial" w:hAnsi="Arial" w:cs="Times New Roman"/>
          <w:sz w:val="18"/>
          <w:szCs w:val="18"/>
        </w:rPr>
      </w:pPr>
      <w:r w:rsidRPr="00B14F75">
        <w:rPr>
          <w:rStyle w:val="normaltextrun"/>
          <w:rFonts w:ascii="Calibri" w:hAnsi="Calibri" w:cs="Times New Roman"/>
          <w:b/>
          <w:bCs/>
          <w:sz w:val="28"/>
          <w:szCs w:val="28"/>
        </w:rPr>
        <w:t>TITRE</w:t>
      </w:r>
      <w:r w:rsidRPr="00B14F75">
        <w:rPr>
          <w:rStyle w:val="apple-converted-space"/>
          <w:rFonts w:ascii="Calibri" w:hAnsi="Calibri" w:cs="Times New Roman"/>
          <w:b/>
          <w:bCs/>
          <w:sz w:val="28"/>
          <w:szCs w:val="28"/>
        </w:rPr>
        <w:t> </w:t>
      </w:r>
      <w:r w:rsidRPr="00B14F75">
        <w:rPr>
          <w:rStyle w:val="normaltextrun"/>
          <w:rFonts w:ascii="Calibri" w:hAnsi="Calibri" w:cs="Times New Roman"/>
          <w:b/>
          <w:bCs/>
          <w:sz w:val="28"/>
          <w:szCs w:val="28"/>
        </w:rPr>
        <w:t>2</w:t>
      </w:r>
      <w:r w:rsidRPr="00B14F75">
        <w:rPr>
          <w:rStyle w:val="apple-converted-space"/>
          <w:rFonts w:ascii="Calibri" w:hAnsi="Calibri" w:cs="Times New Roman"/>
          <w:b/>
          <w:bCs/>
          <w:sz w:val="28"/>
          <w:szCs w:val="28"/>
        </w:rPr>
        <w:t> </w:t>
      </w:r>
      <w:r w:rsidRPr="00B14F75">
        <w:rPr>
          <w:rStyle w:val="normaltextrun"/>
          <w:rFonts w:ascii="Calibri" w:hAnsi="Calibri" w:cs="Times New Roman"/>
          <w:b/>
          <w:bCs/>
          <w:sz w:val="28"/>
          <w:szCs w:val="28"/>
        </w:rPr>
        <w:t>– DISPOSITIONS GENERALES</w:t>
      </w:r>
      <w:r w:rsidRPr="00B14F75">
        <w:rPr>
          <w:rStyle w:val="eop"/>
          <w:rFonts w:ascii="Calibri" w:hAnsi="Calibri" w:cs="Times New Roman"/>
          <w:sz w:val="28"/>
          <w:szCs w:val="28"/>
        </w:rPr>
        <w:t> </w:t>
      </w:r>
    </w:p>
    <w:p w:rsidR="000C63B1" w:rsidRDefault="000C63B1" w:rsidP="000C63B1">
      <w:pPr>
        <w:pStyle w:val="paragraph"/>
        <w:spacing w:before="0" w:beforeAutospacing="0" w:after="0" w:afterAutospacing="0"/>
        <w:jc w:val="both"/>
        <w:textAlignment w:val="baseline"/>
        <w:rPr>
          <w:rStyle w:val="eop"/>
          <w:rFonts w:ascii="Calibri" w:hAnsi="Calibri" w:cs="Times New Roman"/>
          <w:sz w:val="24"/>
          <w:szCs w:val="24"/>
        </w:rPr>
      </w:pPr>
      <w:r w:rsidRPr="00B14F75">
        <w:rPr>
          <w:rStyle w:val="eop"/>
          <w:rFonts w:ascii="Calibri" w:hAnsi="Calibri" w:cs="Times New Roman"/>
          <w:sz w:val="24"/>
          <w:szCs w:val="24"/>
        </w:rPr>
        <w:t> </w:t>
      </w:r>
    </w:p>
    <w:p w:rsidR="00B14F75" w:rsidRPr="00B14F75" w:rsidRDefault="00B14F75" w:rsidP="000C63B1">
      <w:pPr>
        <w:pStyle w:val="paragraph"/>
        <w:spacing w:before="0" w:beforeAutospacing="0" w:after="0" w:afterAutospacing="0"/>
        <w:jc w:val="both"/>
        <w:textAlignment w:val="baseline"/>
        <w:rPr>
          <w:rFonts w:ascii="Arial" w:hAnsi="Arial" w:cs="Times New Roman"/>
          <w:sz w:val="18"/>
          <w:szCs w:val="18"/>
        </w:rPr>
      </w:pPr>
    </w:p>
    <w:p w:rsidR="000C63B1" w:rsidRPr="00D03C56" w:rsidRDefault="000C63B1" w:rsidP="00D03C56">
      <w:pPr>
        <w:rPr>
          <w:rFonts w:ascii="Calibri" w:hAnsi="Calibri" w:cs="Calibri"/>
          <w:b/>
        </w:rPr>
      </w:pPr>
      <w:r w:rsidRPr="00D03C56">
        <w:rPr>
          <w:rFonts w:ascii="Calibri" w:hAnsi="Calibri" w:cs="Calibri"/>
          <w:b/>
        </w:rPr>
        <w:t>Article </w:t>
      </w:r>
      <w:r w:rsidR="00884051">
        <w:rPr>
          <w:rFonts w:ascii="Calibri" w:hAnsi="Calibri" w:cs="Calibri"/>
          <w:b/>
        </w:rPr>
        <w:t>1</w:t>
      </w:r>
      <w:r w:rsidRPr="00D03C56">
        <w:rPr>
          <w:rFonts w:ascii="Calibri" w:hAnsi="Calibri" w:cs="Calibri"/>
          <w:b/>
        </w:rPr>
        <w:t>.  Champ d’application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323C6A" w:rsidRDefault="000C63B1" w:rsidP="000C63B1">
      <w:pPr>
        <w:pStyle w:val="paragraph"/>
        <w:spacing w:before="0" w:beforeAutospacing="0" w:after="0" w:afterAutospacing="0"/>
        <w:jc w:val="both"/>
        <w:textAlignment w:val="baseline"/>
        <w:rPr>
          <w:rStyle w:val="eop"/>
          <w:rFonts w:ascii="Calibri" w:hAnsi="Calibri" w:cs="Times New Roman"/>
          <w:sz w:val="24"/>
          <w:szCs w:val="24"/>
        </w:rPr>
      </w:pPr>
      <w:r>
        <w:rPr>
          <w:rStyle w:val="normaltextrun"/>
          <w:rFonts w:ascii="Calibri" w:hAnsi="Calibri" w:cs="Times New Roman"/>
          <w:sz w:val="24"/>
          <w:szCs w:val="24"/>
        </w:rPr>
        <w:t>Les dispositions du présent accord s’appliquent à l’ensemble des salarié</w:t>
      </w:r>
      <w:r w:rsidR="00AB1923">
        <w:rPr>
          <w:rStyle w:val="normaltextrun"/>
          <w:rFonts w:ascii="Calibri" w:hAnsi="Calibri" w:cs="Times New Roman"/>
          <w:sz w:val="24"/>
          <w:szCs w:val="24"/>
        </w:rPr>
        <w:t>(e)</w:t>
      </w:r>
      <w:r>
        <w:rPr>
          <w:rStyle w:val="normaltextrun"/>
          <w:rFonts w:ascii="Calibri" w:hAnsi="Calibri" w:cs="Times New Roman"/>
          <w:sz w:val="24"/>
          <w:szCs w:val="24"/>
        </w:rPr>
        <w:t>s</w:t>
      </w:r>
      <w:r>
        <w:rPr>
          <w:rStyle w:val="apple-converted-space"/>
          <w:rFonts w:ascii="Calibri" w:hAnsi="Calibri" w:cs="Times New Roman"/>
          <w:sz w:val="24"/>
          <w:szCs w:val="24"/>
        </w:rPr>
        <w:t> </w:t>
      </w:r>
      <w:r>
        <w:rPr>
          <w:rStyle w:val="normaltextrun"/>
          <w:rFonts w:ascii="Calibri" w:hAnsi="Calibri" w:cs="Times New Roman"/>
          <w:sz w:val="24"/>
          <w:szCs w:val="24"/>
        </w:rPr>
        <w:t>de l’entreprise sous contrat de droit français, les dispositions spécifiques conclues s’appliquant à chaque catégorie concernée.</w:t>
      </w: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Style w:val="eop"/>
          <w:rFonts w:ascii="Calibri" w:hAnsi="Calibri" w:cs="Times New Roman"/>
          <w:sz w:val="24"/>
          <w:szCs w:val="24"/>
        </w:rPr>
      </w:pPr>
      <w:r>
        <w:rPr>
          <w:rStyle w:val="eop"/>
          <w:rFonts w:ascii="Calibri" w:hAnsi="Calibri" w:cs="Times New Roman"/>
          <w:sz w:val="24"/>
          <w:szCs w:val="24"/>
        </w:rPr>
        <w:t> </w:t>
      </w:r>
    </w:p>
    <w:p w:rsidR="00B14F75" w:rsidRDefault="00B14F75" w:rsidP="000C63B1">
      <w:pPr>
        <w:pStyle w:val="paragraph"/>
        <w:spacing w:before="0" w:beforeAutospacing="0" w:after="0" w:afterAutospacing="0"/>
        <w:jc w:val="both"/>
        <w:textAlignment w:val="baseline"/>
        <w:rPr>
          <w:rStyle w:val="eop"/>
          <w:rFonts w:ascii="Calibri" w:hAnsi="Calibri" w:cs="Times New Roman"/>
          <w:sz w:val="24"/>
          <w:szCs w:val="24"/>
        </w:rPr>
      </w:pPr>
    </w:p>
    <w:p w:rsidR="000C63B1" w:rsidRPr="00D03C56" w:rsidRDefault="000C63B1" w:rsidP="00D03C56">
      <w:pPr>
        <w:rPr>
          <w:rFonts w:ascii="Calibri" w:hAnsi="Calibri" w:cs="Calibri"/>
          <w:b/>
        </w:rPr>
      </w:pPr>
      <w:r w:rsidRPr="00D03C56">
        <w:rPr>
          <w:rFonts w:ascii="Calibri" w:hAnsi="Calibri" w:cs="Calibri"/>
          <w:b/>
        </w:rPr>
        <w:t>Article </w:t>
      </w:r>
      <w:r w:rsidR="00884051">
        <w:rPr>
          <w:rFonts w:ascii="Calibri" w:hAnsi="Calibri" w:cs="Calibri"/>
          <w:b/>
        </w:rPr>
        <w:t>2</w:t>
      </w:r>
      <w:r w:rsidRPr="00D03C56">
        <w:rPr>
          <w:rFonts w:ascii="Calibri" w:hAnsi="Calibri" w:cs="Calibri"/>
          <w:b/>
        </w:rPr>
        <w:t>. </w:t>
      </w:r>
      <w:r w:rsidR="00264582" w:rsidRPr="00D03C56">
        <w:rPr>
          <w:rFonts w:ascii="Calibri" w:hAnsi="Calibri" w:cs="Calibri"/>
          <w:b/>
        </w:rPr>
        <w:t>Adhésion</w:t>
      </w:r>
      <w:r w:rsidRPr="00D03C56">
        <w:rPr>
          <w:rFonts w:ascii="Calibri" w:hAnsi="Calibri" w:cs="Calibri"/>
          <w:b/>
        </w:rPr>
        <w:t> </w:t>
      </w:r>
    </w:p>
    <w:p w:rsidR="00333107" w:rsidRDefault="00333107" w:rsidP="000C63B1">
      <w:pPr>
        <w:pStyle w:val="paragraph"/>
        <w:spacing w:before="0" w:beforeAutospacing="0" w:after="0" w:afterAutospacing="0"/>
        <w:jc w:val="both"/>
        <w:textAlignment w:val="baseline"/>
        <w:rPr>
          <w:rStyle w:val="eop"/>
          <w:rFonts w:ascii="Calibri" w:hAnsi="Calibri" w:cs="Times New Roman"/>
          <w:sz w:val="24"/>
          <w:szCs w:val="24"/>
        </w:rPr>
      </w:pPr>
    </w:p>
    <w:p w:rsidR="000C63B1" w:rsidRPr="00333107" w:rsidRDefault="00333107" w:rsidP="00333107">
      <w:pPr>
        <w:pStyle w:val="Sansinterligne"/>
        <w:rPr>
          <w:rFonts w:ascii="Calibri" w:hAnsi="Calibri" w:cs="Times New Roman"/>
        </w:rPr>
      </w:pPr>
      <w:r>
        <w:rPr>
          <w:rStyle w:val="eop"/>
          <w:rFonts w:ascii="Calibri" w:hAnsi="Calibri" w:cs="Times New Roman"/>
        </w:rPr>
        <w:t xml:space="preserve">Conformément </w:t>
      </w:r>
      <w:r>
        <w:rPr>
          <w:rStyle w:val="normaltextrun"/>
          <w:rFonts w:ascii="Calibri" w:hAnsi="Calibri" w:cs="Times New Roman"/>
        </w:rPr>
        <w:t xml:space="preserve">aux dispositions de l’article L. 2261-3 du Code du travail, toute organisation syndicale représentative du personnel au niveau de l’entreprise, qui n’est pas signataire du </w:t>
      </w:r>
      <w:r w:rsidR="000C63B1">
        <w:rPr>
          <w:rStyle w:val="normaltextrun"/>
          <w:rFonts w:ascii="Calibri" w:hAnsi="Calibri" w:cs="Times New Roman"/>
        </w:rPr>
        <w:t>présent accord, pourra y adhérer ultérieurement.</w:t>
      </w:r>
      <w:r w:rsidR="000C63B1">
        <w:rPr>
          <w:rStyle w:val="eop"/>
          <w:rFonts w:ascii="Calibri" w:hAnsi="Calibri" w:cs="Times New Roman"/>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24"/>
          <w:szCs w:val="24"/>
        </w:rPr>
        <w:t>Cette adhésion</w:t>
      </w:r>
      <w:r>
        <w:rPr>
          <w:rStyle w:val="apple-converted-space"/>
          <w:rFonts w:ascii="Calibri" w:hAnsi="Calibri" w:cs="Times New Roman"/>
          <w:sz w:val="24"/>
          <w:szCs w:val="24"/>
        </w:rPr>
        <w:t> </w:t>
      </w:r>
      <w:r>
        <w:rPr>
          <w:rStyle w:val="normaltextrun"/>
          <w:rFonts w:ascii="Calibri" w:hAnsi="Calibri" w:cs="Times New Roman"/>
          <w:sz w:val="24"/>
          <w:szCs w:val="24"/>
        </w:rPr>
        <w:t>ne</w:t>
      </w:r>
      <w:r>
        <w:rPr>
          <w:rStyle w:val="apple-converted-space"/>
          <w:rFonts w:ascii="Calibri" w:hAnsi="Calibri" w:cs="Times New Roman"/>
          <w:sz w:val="24"/>
          <w:szCs w:val="24"/>
        </w:rPr>
        <w:t> </w:t>
      </w:r>
      <w:r>
        <w:rPr>
          <w:rStyle w:val="normaltextrun"/>
          <w:rFonts w:ascii="Calibri" w:hAnsi="Calibri" w:cs="Times New Roman"/>
          <w:sz w:val="24"/>
          <w:szCs w:val="24"/>
        </w:rPr>
        <w:t>pourra être partielle et concernera nécessairement l’ensemble des termes de l’accord. L’adhésion devra faire l’objet du dépôt prévu à l’article L. 2231-6 du Code du travail. Elle devra, en outre, être notifiée par lettre recommandée aux parties signataires dans un délai de huit jours à compter de ce dépôt. Elle sera valable à compter du lendemain du jour de sa notification au secrétariat du greffe du</w:t>
      </w:r>
      <w:r>
        <w:rPr>
          <w:rStyle w:val="apple-converted-space"/>
          <w:rFonts w:ascii="Calibri" w:hAnsi="Calibri" w:cs="Times New Roman"/>
          <w:sz w:val="24"/>
          <w:szCs w:val="24"/>
        </w:rPr>
        <w:t> </w:t>
      </w:r>
      <w:r>
        <w:rPr>
          <w:rStyle w:val="normaltextrun"/>
          <w:rFonts w:ascii="Calibri" w:hAnsi="Calibri" w:cs="Times New Roman"/>
          <w:caps/>
          <w:sz w:val="24"/>
          <w:szCs w:val="24"/>
        </w:rPr>
        <w:t>C</w:t>
      </w:r>
      <w:r>
        <w:rPr>
          <w:rStyle w:val="normaltextrun"/>
          <w:rFonts w:ascii="Calibri" w:hAnsi="Calibri" w:cs="Times New Roman"/>
          <w:sz w:val="24"/>
          <w:szCs w:val="24"/>
        </w:rPr>
        <w:t>onseil de</w:t>
      </w:r>
      <w:r>
        <w:rPr>
          <w:rStyle w:val="apple-converted-space"/>
          <w:rFonts w:ascii="Calibri" w:hAnsi="Calibri" w:cs="Times New Roman"/>
          <w:sz w:val="24"/>
          <w:szCs w:val="24"/>
        </w:rPr>
        <w:t> </w:t>
      </w:r>
      <w:r>
        <w:rPr>
          <w:rStyle w:val="normaltextrun"/>
          <w:rFonts w:ascii="Calibri" w:hAnsi="Calibri" w:cs="Times New Roman"/>
          <w:caps/>
          <w:sz w:val="24"/>
          <w:szCs w:val="24"/>
        </w:rPr>
        <w:t>P</w:t>
      </w:r>
      <w:r>
        <w:rPr>
          <w:rStyle w:val="normaltextrun"/>
          <w:rFonts w:ascii="Calibri" w:hAnsi="Calibri" w:cs="Times New Roman"/>
          <w:sz w:val="24"/>
          <w:szCs w:val="24"/>
        </w:rPr>
        <w:t>rud’hommes compétent.</w:t>
      </w:r>
      <w:r>
        <w:rPr>
          <w:rStyle w:val="eop"/>
          <w:rFonts w:ascii="Calibri" w:hAnsi="Calibri" w:cs="Times New Roman"/>
          <w:sz w:val="24"/>
          <w:szCs w:val="24"/>
        </w:rPr>
        <w:t> </w:t>
      </w:r>
    </w:p>
    <w:p w:rsidR="00323C6A" w:rsidRDefault="00323C6A" w:rsidP="000C63B1">
      <w:pPr>
        <w:pStyle w:val="paragraph"/>
        <w:spacing w:before="0" w:beforeAutospacing="0" w:after="0" w:afterAutospacing="0"/>
        <w:jc w:val="both"/>
        <w:textAlignment w:val="baseline"/>
        <w:rPr>
          <w:rStyle w:val="eop"/>
          <w:rFonts w:ascii="Calibri" w:hAnsi="Calibri" w:cs="Times New Roman"/>
          <w:sz w:val="24"/>
          <w:szCs w:val="24"/>
        </w:rPr>
      </w:pP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b/>
          <w:bCs/>
          <w:sz w:val="24"/>
          <w:szCs w:val="24"/>
        </w:rPr>
        <w:t>Article</w:t>
      </w:r>
      <w:r>
        <w:rPr>
          <w:rStyle w:val="apple-converted-space"/>
          <w:rFonts w:ascii="Calibri" w:hAnsi="Calibri" w:cs="Times New Roman"/>
          <w:b/>
          <w:bCs/>
          <w:sz w:val="24"/>
          <w:szCs w:val="24"/>
        </w:rPr>
        <w:t> </w:t>
      </w:r>
      <w:r w:rsidR="00884051">
        <w:rPr>
          <w:rStyle w:val="normaltextrun"/>
          <w:rFonts w:ascii="Calibri" w:hAnsi="Calibri" w:cs="Times New Roman"/>
          <w:b/>
          <w:bCs/>
          <w:sz w:val="24"/>
          <w:szCs w:val="24"/>
        </w:rPr>
        <w:t>3</w:t>
      </w:r>
      <w:r>
        <w:rPr>
          <w:rStyle w:val="normaltextrun"/>
          <w:rFonts w:ascii="Calibri" w:hAnsi="Calibri" w:cs="Times New Roman"/>
          <w:b/>
          <w:bCs/>
          <w:sz w:val="24"/>
          <w:szCs w:val="24"/>
        </w:rPr>
        <w:t>.</w:t>
      </w:r>
      <w:r>
        <w:rPr>
          <w:rStyle w:val="apple-converted-space"/>
          <w:rFonts w:ascii="Calibri" w:hAnsi="Calibri" w:cs="Times New Roman"/>
          <w:b/>
          <w:bCs/>
          <w:sz w:val="24"/>
          <w:szCs w:val="24"/>
        </w:rPr>
        <w:t> </w:t>
      </w:r>
      <w:r>
        <w:rPr>
          <w:rStyle w:val="normaltextrun"/>
          <w:rFonts w:ascii="Calibri" w:hAnsi="Calibri" w:cs="Times New Roman"/>
          <w:b/>
          <w:bCs/>
          <w:sz w:val="24"/>
          <w:szCs w:val="24"/>
        </w:rPr>
        <w:t>Révision de l’accord</w:t>
      </w: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24"/>
          <w:szCs w:val="24"/>
        </w:rPr>
        <w:t>Chaque partie signataire ou adhérente peut demander la révision de tout ou partie du présent accord.</w:t>
      </w: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24"/>
          <w:szCs w:val="24"/>
        </w:rPr>
        <w:t>Toute demande de révision devra être adressée par lettre recommandée avec accusé de réception à chacune des autres parties signataires ou adhérentes et comporter</w:t>
      </w:r>
      <w:r>
        <w:rPr>
          <w:rStyle w:val="apple-converted-space"/>
          <w:rFonts w:ascii="Calibri" w:hAnsi="Calibri" w:cs="Times New Roman"/>
          <w:sz w:val="24"/>
          <w:szCs w:val="24"/>
        </w:rPr>
        <w:t> </w:t>
      </w:r>
      <w:r>
        <w:rPr>
          <w:rStyle w:val="normaltextrun"/>
          <w:rFonts w:ascii="Calibri" w:hAnsi="Calibri" w:cs="Times New Roman"/>
          <w:sz w:val="24"/>
          <w:szCs w:val="24"/>
        </w:rPr>
        <w:t>l’indication des dispositions dont la révision est demandée.</w:t>
      </w:r>
      <w:r>
        <w:rPr>
          <w:rStyle w:val="eop"/>
          <w:rFonts w:ascii="Calibri" w:hAnsi="Calibri" w:cs="Times New Roman"/>
          <w:sz w:val="24"/>
          <w:szCs w:val="24"/>
        </w:rPr>
        <w:t> </w:t>
      </w:r>
    </w:p>
    <w:p w:rsidR="00B14F75" w:rsidRDefault="00B14F75" w:rsidP="000C63B1">
      <w:pPr>
        <w:pStyle w:val="paragraph"/>
        <w:spacing w:before="0" w:beforeAutospacing="0" w:after="0" w:afterAutospacing="0"/>
        <w:jc w:val="both"/>
        <w:textAlignment w:val="baseline"/>
        <w:rPr>
          <w:rStyle w:val="eop"/>
          <w:rFonts w:ascii="Calibri" w:hAnsi="Calibri" w:cs="Times New Roman"/>
          <w:sz w:val="24"/>
          <w:szCs w:val="24"/>
        </w:rPr>
      </w:pP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914218" w:rsidRDefault="00914218">
      <w:pPr>
        <w:spacing w:after="160" w:line="259" w:lineRule="auto"/>
        <w:rPr>
          <w:rStyle w:val="normaltextrun"/>
          <w:rFonts w:ascii="Calibri" w:hAnsi="Calibri" w:cs="Times New Roman"/>
          <w:b/>
          <w:bCs/>
        </w:rPr>
      </w:pPr>
      <w:r>
        <w:rPr>
          <w:rStyle w:val="normaltextrun"/>
          <w:rFonts w:ascii="Calibri" w:hAnsi="Calibri" w:cs="Times New Roman"/>
          <w:b/>
          <w:bCs/>
        </w:rPr>
        <w:br w:type="page"/>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b/>
          <w:bCs/>
          <w:sz w:val="24"/>
          <w:szCs w:val="24"/>
        </w:rPr>
        <w:t>Article</w:t>
      </w:r>
      <w:r>
        <w:rPr>
          <w:rStyle w:val="apple-converted-space"/>
          <w:rFonts w:ascii="Calibri" w:hAnsi="Calibri" w:cs="Times New Roman"/>
          <w:b/>
          <w:bCs/>
          <w:sz w:val="24"/>
          <w:szCs w:val="24"/>
        </w:rPr>
        <w:t> </w:t>
      </w:r>
      <w:r w:rsidR="00884051">
        <w:rPr>
          <w:rStyle w:val="normaltextrun"/>
          <w:rFonts w:ascii="Calibri" w:hAnsi="Calibri" w:cs="Times New Roman"/>
          <w:b/>
          <w:bCs/>
          <w:sz w:val="24"/>
          <w:szCs w:val="24"/>
        </w:rPr>
        <w:t>4</w:t>
      </w:r>
      <w:r>
        <w:rPr>
          <w:rStyle w:val="normaltextrun"/>
          <w:rFonts w:ascii="Calibri" w:hAnsi="Calibri" w:cs="Times New Roman"/>
          <w:b/>
          <w:bCs/>
          <w:sz w:val="24"/>
          <w:szCs w:val="24"/>
        </w:rPr>
        <w:t>.</w:t>
      </w:r>
      <w:r>
        <w:rPr>
          <w:rStyle w:val="apple-converted-space"/>
          <w:rFonts w:ascii="Calibri" w:hAnsi="Calibri" w:cs="Times New Roman"/>
          <w:b/>
          <w:bCs/>
          <w:sz w:val="24"/>
          <w:szCs w:val="24"/>
        </w:rPr>
        <w:t> </w:t>
      </w:r>
      <w:r>
        <w:rPr>
          <w:rStyle w:val="normaltextrun"/>
          <w:rFonts w:ascii="Calibri" w:hAnsi="Calibri" w:cs="Times New Roman"/>
          <w:b/>
          <w:bCs/>
          <w:sz w:val="24"/>
          <w:szCs w:val="24"/>
        </w:rPr>
        <w:t>Dépôt légal</w:t>
      </w: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24"/>
          <w:szCs w:val="24"/>
        </w:rPr>
        <w:t>Un exemplaire du présent accord sera notifié à chaque organisation syndicale représentative.</w:t>
      </w:r>
      <w:r>
        <w:rPr>
          <w:rStyle w:val="eop"/>
          <w:rFonts w:ascii="Calibri" w:hAnsi="Calibri" w:cs="Times New Roman"/>
          <w:sz w:val="24"/>
          <w:szCs w:val="24"/>
        </w:rPr>
        <w:t> </w:t>
      </w:r>
    </w:p>
    <w:p w:rsidR="000C63B1" w:rsidRDefault="000C63B1" w:rsidP="000C63B1">
      <w:pPr>
        <w:pStyle w:val="paragraph"/>
        <w:spacing w:before="0" w:beforeAutospacing="0" w:after="0" w:afterAutospacing="0"/>
        <w:jc w:val="both"/>
        <w:textAlignment w:val="baseline"/>
        <w:rPr>
          <w:rStyle w:val="normaltextrun"/>
          <w:rFonts w:ascii="Calibri" w:hAnsi="Calibri" w:cs="Times New Roman"/>
          <w:sz w:val="24"/>
          <w:szCs w:val="24"/>
        </w:rPr>
      </w:pPr>
      <w:r>
        <w:rPr>
          <w:rStyle w:val="normaltextrun"/>
          <w:rFonts w:ascii="Calibri" w:hAnsi="Calibri" w:cs="Times New Roman"/>
          <w:sz w:val="24"/>
          <w:szCs w:val="24"/>
        </w:rPr>
        <w:t>Il fera l’objet des formalités de dépôt, conformément aux dispositions légales et règlementaires applicables. </w:t>
      </w:r>
    </w:p>
    <w:p w:rsidR="00AF4168" w:rsidRDefault="00AF4168" w:rsidP="000C63B1">
      <w:pPr>
        <w:pStyle w:val="paragraph"/>
        <w:spacing w:before="0" w:beforeAutospacing="0" w:after="0" w:afterAutospacing="0"/>
        <w:jc w:val="both"/>
        <w:textAlignment w:val="baseline"/>
        <w:rPr>
          <w:rStyle w:val="normaltextrun"/>
          <w:rFonts w:ascii="Calibri" w:hAnsi="Calibri" w:cs="Times New Roman"/>
          <w:sz w:val="24"/>
          <w:szCs w:val="24"/>
        </w:rPr>
      </w:pPr>
    </w:p>
    <w:p w:rsidR="00E46D50" w:rsidRDefault="00E46D50" w:rsidP="00AF4168">
      <w:pPr>
        <w:overflowPunct w:val="0"/>
        <w:autoSpaceDE w:val="0"/>
        <w:autoSpaceDN w:val="0"/>
        <w:adjustRightInd w:val="0"/>
        <w:jc w:val="both"/>
        <w:textAlignment w:val="baseline"/>
        <w:rPr>
          <w:rFonts w:eastAsia="Times New Roman" w:cs="Arial"/>
        </w:rPr>
      </w:pPr>
    </w:p>
    <w:p w:rsidR="00AF4168" w:rsidRPr="00AF4168" w:rsidRDefault="00AF4168" w:rsidP="00AF4168">
      <w:pPr>
        <w:overflowPunct w:val="0"/>
        <w:autoSpaceDE w:val="0"/>
        <w:autoSpaceDN w:val="0"/>
        <w:adjustRightInd w:val="0"/>
        <w:jc w:val="both"/>
        <w:textAlignment w:val="baseline"/>
        <w:rPr>
          <w:rFonts w:eastAsia="Times New Roman" w:cs="Arial"/>
        </w:rPr>
      </w:pPr>
      <w:r w:rsidRPr="00AF4168">
        <w:rPr>
          <w:rFonts w:eastAsia="Times New Roman" w:cs="Arial"/>
        </w:rPr>
        <w:t xml:space="preserve">Roissy, le </w:t>
      </w:r>
      <w:r w:rsidR="00DB2BF7">
        <w:rPr>
          <w:rFonts w:eastAsia="Times New Roman" w:cs="Arial"/>
        </w:rPr>
        <w:t>25/11/2019</w:t>
      </w:r>
      <w:r w:rsidRPr="00AF4168">
        <w:rPr>
          <w:rFonts w:eastAsia="Times New Roman" w:cs="Arial"/>
        </w:rPr>
        <w:t xml:space="preserve"> </w:t>
      </w:r>
    </w:p>
    <w:p w:rsidR="00AF4168" w:rsidRPr="00AF4168" w:rsidRDefault="00AF4168" w:rsidP="00AF4168">
      <w:pPr>
        <w:overflowPunct w:val="0"/>
        <w:autoSpaceDE w:val="0"/>
        <w:autoSpaceDN w:val="0"/>
        <w:adjustRightInd w:val="0"/>
        <w:jc w:val="both"/>
        <w:textAlignment w:val="baseline"/>
        <w:rPr>
          <w:rFonts w:eastAsia="Times New Roman" w:cs="Arial"/>
        </w:rPr>
      </w:pPr>
    </w:p>
    <w:p w:rsidR="00AF4168" w:rsidRPr="00F4301F" w:rsidRDefault="00AF4168" w:rsidP="00AF4168">
      <w:pPr>
        <w:overflowPunct w:val="0"/>
        <w:autoSpaceDE w:val="0"/>
        <w:autoSpaceDN w:val="0"/>
        <w:adjustRightInd w:val="0"/>
        <w:jc w:val="both"/>
        <w:textAlignment w:val="baseline"/>
        <w:rPr>
          <w:rFonts w:eastAsia="Times New Roman" w:cs="Arial"/>
          <w:b/>
          <w:u w:val="single"/>
        </w:rPr>
      </w:pPr>
      <w:r w:rsidRPr="00F4301F">
        <w:rPr>
          <w:rFonts w:eastAsia="Times New Roman" w:cs="Arial"/>
          <w:b/>
          <w:u w:val="single"/>
        </w:rPr>
        <w:t xml:space="preserve">Pour la société Air France : </w:t>
      </w:r>
    </w:p>
    <w:p w:rsidR="00AF4168" w:rsidRDefault="00AF4168" w:rsidP="00AF4168">
      <w:pPr>
        <w:overflowPunct w:val="0"/>
        <w:autoSpaceDE w:val="0"/>
        <w:autoSpaceDN w:val="0"/>
        <w:adjustRightInd w:val="0"/>
        <w:jc w:val="both"/>
        <w:textAlignment w:val="baseline"/>
        <w:rPr>
          <w:rFonts w:eastAsia="Times New Roman" w:cs="Arial"/>
          <w:b/>
        </w:rPr>
      </w:pPr>
    </w:p>
    <w:p w:rsidR="00914218" w:rsidRPr="00AF4168" w:rsidRDefault="00914218" w:rsidP="00AF4168">
      <w:pPr>
        <w:overflowPunct w:val="0"/>
        <w:autoSpaceDE w:val="0"/>
        <w:autoSpaceDN w:val="0"/>
        <w:adjustRightInd w:val="0"/>
        <w:jc w:val="both"/>
        <w:textAlignment w:val="baseline"/>
        <w:rPr>
          <w:rFonts w:eastAsia="Times New Roman" w:cs="Arial"/>
          <w:b/>
        </w:rPr>
      </w:pPr>
    </w:p>
    <w:p w:rsidR="00AF4168" w:rsidRPr="00AF4168" w:rsidRDefault="00AF4168" w:rsidP="00AF4168">
      <w:pPr>
        <w:overflowPunct w:val="0"/>
        <w:autoSpaceDE w:val="0"/>
        <w:autoSpaceDN w:val="0"/>
        <w:adjustRightInd w:val="0"/>
        <w:jc w:val="both"/>
        <w:textAlignment w:val="baseline"/>
        <w:rPr>
          <w:rFonts w:eastAsia="Times New Roman" w:cs="Arial"/>
          <w:b/>
        </w:rPr>
      </w:pPr>
    </w:p>
    <w:p w:rsidR="00AF4168" w:rsidRDefault="00AF4168" w:rsidP="00AF4168">
      <w:pPr>
        <w:overflowPunct w:val="0"/>
        <w:autoSpaceDE w:val="0"/>
        <w:autoSpaceDN w:val="0"/>
        <w:adjustRightInd w:val="0"/>
        <w:jc w:val="both"/>
        <w:textAlignment w:val="baseline"/>
        <w:rPr>
          <w:rFonts w:eastAsia="Times New Roman" w:cs="Arial"/>
          <w:b/>
          <w:u w:val="single"/>
        </w:rPr>
      </w:pPr>
      <w:r w:rsidRPr="00F4301F">
        <w:rPr>
          <w:rFonts w:eastAsia="Times New Roman" w:cs="Arial"/>
          <w:b/>
          <w:u w:val="single"/>
        </w:rPr>
        <w:t xml:space="preserve">Pour les </w:t>
      </w:r>
      <w:r w:rsidR="00F4301F" w:rsidRPr="00F4301F">
        <w:rPr>
          <w:rFonts w:eastAsia="Times New Roman" w:cs="Arial"/>
          <w:b/>
          <w:u w:val="single"/>
        </w:rPr>
        <w:t>organisations syndicales représentatives</w:t>
      </w:r>
      <w:r w:rsidRPr="00F4301F">
        <w:rPr>
          <w:rFonts w:eastAsia="Times New Roman" w:cs="Arial"/>
          <w:b/>
          <w:u w:val="single"/>
        </w:rPr>
        <w:t xml:space="preserve"> : </w:t>
      </w:r>
    </w:p>
    <w:p w:rsidR="00AF4168" w:rsidRPr="00AF4168" w:rsidRDefault="00AF4168" w:rsidP="00AF4168">
      <w:pPr>
        <w:overflowPunct w:val="0"/>
        <w:autoSpaceDE w:val="0"/>
        <w:autoSpaceDN w:val="0"/>
        <w:adjustRightInd w:val="0"/>
        <w:jc w:val="both"/>
        <w:textAlignment w:val="baseline"/>
        <w:rPr>
          <w:rFonts w:eastAsia="Times New Roman" w:cs="Arial"/>
          <w:b/>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6"/>
      </w:tblGrid>
      <w:tr w:rsidR="00F4301F" w:rsidRPr="002B6502" w:rsidTr="00D930B8">
        <w:trPr>
          <w:trHeight w:val="998"/>
          <w:jc w:val="center"/>
        </w:trPr>
        <w:tc>
          <w:tcPr>
            <w:tcW w:w="9266" w:type="dxa"/>
            <w:shd w:val="clear" w:color="auto" w:fill="auto"/>
            <w:vAlign w:val="center"/>
          </w:tcPr>
          <w:p w:rsidR="00F4301F" w:rsidRPr="00F4301F" w:rsidRDefault="00F4301F" w:rsidP="006739D9">
            <w:pPr>
              <w:rPr>
                <w:rFonts w:cstheme="minorHAnsi"/>
              </w:rPr>
            </w:pPr>
          </w:p>
          <w:p w:rsidR="00F4301F" w:rsidRPr="00F4301F" w:rsidRDefault="00F4301F" w:rsidP="006739D9">
            <w:pPr>
              <w:rPr>
                <w:rFonts w:cstheme="minorHAnsi"/>
              </w:rPr>
            </w:pPr>
            <w:r w:rsidRPr="00F4301F">
              <w:rPr>
                <w:rFonts w:cstheme="minorHAnsi"/>
              </w:rPr>
              <w:t>CFDT</w:t>
            </w:r>
          </w:p>
          <w:p w:rsidR="00F4301F" w:rsidRPr="00F4301F" w:rsidRDefault="00F4301F" w:rsidP="006739D9">
            <w:pPr>
              <w:rPr>
                <w:rFonts w:cstheme="minorHAnsi"/>
              </w:rPr>
            </w:pPr>
          </w:p>
          <w:p w:rsidR="00F4301F" w:rsidRPr="00F4301F" w:rsidRDefault="00F4301F" w:rsidP="006739D9">
            <w:pPr>
              <w:rPr>
                <w:rFonts w:cstheme="minorHAnsi"/>
              </w:rPr>
            </w:pPr>
          </w:p>
        </w:tc>
      </w:tr>
      <w:tr w:rsidR="00F4301F" w:rsidRPr="002B6502" w:rsidTr="00D930B8">
        <w:trPr>
          <w:trHeight w:val="984"/>
          <w:jc w:val="center"/>
        </w:trPr>
        <w:tc>
          <w:tcPr>
            <w:tcW w:w="9266" w:type="dxa"/>
            <w:shd w:val="clear" w:color="auto" w:fill="auto"/>
            <w:vAlign w:val="center"/>
          </w:tcPr>
          <w:p w:rsidR="00F4301F" w:rsidRPr="00F4301F" w:rsidRDefault="00F4301F" w:rsidP="006739D9">
            <w:pPr>
              <w:rPr>
                <w:rFonts w:cstheme="minorHAnsi"/>
              </w:rPr>
            </w:pPr>
          </w:p>
          <w:p w:rsidR="00F4301F" w:rsidRPr="00F4301F" w:rsidRDefault="00F4301F" w:rsidP="006739D9">
            <w:pPr>
              <w:rPr>
                <w:rFonts w:cstheme="minorHAnsi"/>
              </w:rPr>
            </w:pPr>
            <w:r w:rsidRPr="00F4301F">
              <w:rPr>
                <w:rFonts w:cstheme="minorHAnsi"/>
              </w:rPr>
              <w:t xml:space="preserve">CFE CGC </w:t>
            </w:r>
          </w:p>
          <w:p w:rsidR="00F4301F" w:rsidRPr="00F4301F" w:rsidRDefault="00F4301F" w:rsidP="006739D9">
            <w:pPr>
              <w:rPr>
                <w:rFonts w:cstheme="minorHAnsi"/>
              </w:rPr>
            </w:pPr>
          </w:p>
          <w:p w:rsidR="00F4301F" w:rsidRPr="00F4301F" w:rsidRDefault="00F4301F" w:rsidP="006739D9">
            <w:pPr>
              <w:rPr>
                <w:rFonts w:cstheme="minorHAnsi"/>
              </w:rPr>
            </w:pPr>
          </w:p>
        </w:tc>
      </w:tr>
      <w:tr w:rsidR="00F4301F" w:rsidRPr="002B6502" w:rsidTr="00D930B8">
        <w:trPr>
          <w:trHeight w:val="998"/>
          <w:jc w:val="center"/>
        </w:trPr>
        <w:tc>
          <w:tcPr>
            <w:tcW w:w="9266" w:type="dxa"/>
            <w:shd w:val="clear" w:color="auto" w:fill="auto"/>
            <w:vAlign w:val="center"/>
          </w:tcPr>
          <w:p w:rsidR="00F4301F" w:rsidRPr="00F4301F" w:rsidRDefault="00F4301F" w:rsidP="006739D9">
            <w:pPr>
              <w:rPr>
                <w:rFonts w:cstheme="minorHAnsi"/>
              </w:rPr>
            </w:pPr>
          </w:p>
          <w:p w:rsidR="003336CA" w:rsidRPr="00F4301F" w:rsidRDefault="003336CA" w:rsidP="003336CA">
            <w:pPr>
              <w:rPr>
                <w:rFonts w:cstheme="minorHAnsi"/>
              </w:rPr>
            </w:pPr>
            <w:r w:rsidRPr="00F4301F">
              <w:rPr>
                <w:rFonts w:cstheme="minorHAnsi"/>
              </w:rPr>
              <w:t>FO</w:t>
            </w:r>
          </w:p>
          <w:p w:rsidR="00F4301F" w:rsidRPr="00F4301F" w:rsidRDefault="00F4301F" w:rsidP="006739D9">
            <w:pPr>
              <w:rPr>
                <w:rFonts w:cstheme="minorHAnsi"/>
              </w:rPr>
            </w:pPr>
          </w:p>
          <w:p w:rsidR="00F4301F" w:rsidRPr="00F4301F" w:rsidRDefault="00F4301F" w:rsidP="006739D9">
            <w:pPr>
              <w:rPr>
                <w:rFonts w:cstheme="minorHAnsi"/>
              </w:rPr>
            </w:pPr>
          </w:p>
        </w:tc>
      </w:tr>
      <w:tr w:rsidR="00F4301F" w:rsidRPr="002B6502" w:rsidTr="00D930B8">
        <w:trPr>
          <w:trHeight w:val="411"/>
          <w:jc w:val="center"/>
        </w:trPr>
        <w:tc>
          <w:tcPr>
            <w:tcW w:w="9266" w:type="dxa"/>
            <w:shd w:val="clear" w:color="auto" w:fill="auto"/>
            <w:vAlign w:val="center"/>
          </w:tcPr>
          <w:p w:rsidR="00914218" w:rsidRDefault="00914218" w:rsidP="003336CA">
            <w:pPr>
              <w:rPr>
                <w:rFonts w:cstheme="minorHAnsi"/>
              </w:rPr>
            </w:pPr>
          </w:p>
          <w:p w:rsidR="003336CA" w:rsidRPr="00F4301F" w:rsidRDefault="003336CA" w:rsidP="003336CA">
            <w:pPr>
              <w:rPr>
                <w:rFonts w:cstheme="minorHAnsi"/>
              </w:rPr>
            </w:pPr>
            <w:r w:rsidRPr="00F4301F">
              <w:rPr>
                <w:rFonts w:cstheme="minorHAnsi"/>
              </w:rPr>
              <w:t>UNSA Aérien</w:t>
            </w:r>
          </w:p>
          <w:p w:rsidR="00F4301F" w:rsidRPr="00F4301F" w:rsidRDefault="00F4301F" w:rsidP="006739D9">
            <w:pPr>
              <w:rPr>
                <w:rFonts w:cstheme="minorHAnsi"/>
              </w:rPr>
            </w:pPr>
          </w:p>
          <w:p w:rsidR="00F4301F" w:rsidRPr="00F4301F" w:rsidRDefault="00F4301F" w:rsidP="006739D9">
            <w:pPr>
              <w:rPr>
                <w:rFonts w:cstheme="minorHAnsi"/>
              </w:rPr>
            </w:pPr>
          </w:p>
        </w:tc>
      </w:tr>
    </w:tbl>
    <w:p w:rsidR="00B15399" w:rsidRPr="00F416ED" w:rsidRDefault="00B15399" w:rsidP="00827946">
      <w:pPr>
        <w:tabs>
          <w:tab w:val="left" w:pos="1788"/>
        </w:tabs>
      </w:pPr>
    </w:p>
    <w:sectPr w:rsidR="00B15399" w:rsidRPr="00F416ED" w:rsidSect="00F416ED">
      <w:headerReference w:type="even" r:id="rId8"/>
      <w:headerReference w:type="default" r:id="rId9"/>
      <w:footerReference w:type="even" r:id="rId10"/>
      <w:footerReference w:type="default" r:id="rId11"/>
      <w:pgSz w:w="11900" w:h="16840" w:code="9"/>
      <w:pgMar w:top="1418" w:right="1418" w:bottom="1134"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10" w:rsidRDefault="00C96910" w:rsidP="00D66C91">
      <w:r>
        <w:separator/>
      </w:r>
    </w:p>
    <w:p w:rsidR="00C96910" w:rsidRDefault="00C96910"/>
    <w:p w:rsidR="00C96910" w:rsidRDefault="00C96910"/>
    <w:p w:rsidR="00C96910" w:rsidRDefault="00C96910"/>
  </w:endnote>
  <w:endnote w:type="continuationSeparator" w:id="0">
    <w:p w:rsidR="00C96910" w:rsidRDefault="00C96910" w:rsidP="00D66C91">
      <w:r>
        <w:continuationSeparator/>
      </w:r>
    </w:p>
    <w:p w:rsidR="00C96910" w:rsidRDefault="00C96910"/>
    <w:p w:rsidR="00C96910" w:rsidRDefault="00C96910"/>
    <w:p w:rsidR="00C96910" w:rsidRDefault="00C96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1F" w:rsidRDefault="00D3671F">
    <w:pPr>
      <w:pStyle w:val="Pieddepage"/>
    </w:pPr>
  </w:p>
  <w:p w:rsidR="00D3671F" w:rsidRDefault="00D3671F"/>
  <w:p w:rsidR="00D3671F" w:rsidRDefault="00D3671F"/>
  <w:p w:rsidR="00D3671F" w:rsidRDefault="00D367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724499"/>
      <w:docPartObj>
        <w:docPartGallery w:val="Page Numbers (Bottom of Page)"/>
        <w:docPartUnique/>
      </w:docPartObj>
    </w:sdtPr>
    <w:sdtEndPr/>
    <w:sdtContent>
      <w:p w:rsidR="00D3671F" w:rsidRDefault="00D3671F">
        <w:pPr>
          <w:pStyle w:val="Pieddepage"/>
          <w:jc w:val="right"/>
        </w:pPr>
        <w:r>
          <w:fldChar w:fldCharType="begin"/>
        </w:r>
        <w:r>
          <w:instrText>PAGE   \* MERGEFORMAT</w:instrText>
        </w:r>
        <w:r>
          <w:fldChar w:fldCharType="separate"/>
        </w:r>
        <w:r w:rsidR="00756B6E">
          <w:rPr>
            <w:noProof/>
          </w:rPr>
          <w:t>1</w:t>
        </w:r>
        <w:r>
          <w:fldChar w:fldCharType="end"/>
        </w:r>
      </w:p>
    </w:sdtContent>
  </w:sdt>
  <w:p w:rsidR="00D3671F" w:rsidRDefault="00D3671F">
    <w:pPr>
      <w:pStyle w:val="Pieddepage"/>
    </w:pPr>
  </w:p>
  <w:p w:rsidR="00D3671F" w:rsidRDefault="00D3671F"/>
  <w:p w:rsidR="00D3671F" w:rsidRDefault="00D3671F"/>
  <w:p w:rsidR="00D3671F" w:rsidRDefault="00D367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10" w:rsidRDefault="00C96910" w:rsidP="00D66C91">
      <w:r>
        <w:separator/>
      </w:r>
    </w:p>
    <w:p w:rsidR="00C96910" w:rsidRDefault="00C96910"/>
    <w:p w:rsidR="00C96910" w:rsidRDefault="00C96910"/>
    <w:p w:rsidR="00C96910" w:rsidRDefault="00C96910"/>
  </w:footnote>
  <w:footnote w:type="continuationSeparator" w:id="0">
    <w:p w:rsidR="00C96910" w:rsidRDefault="00C96910" w:rsidP="00D66C91">
      <w:r>
        <w:continuationSeparator/>
      </w:r>
    </w:p>
    <w:p w:rsidR="00C96910" w:rsidRDefault="00C96910"/>
    <w:p w:rsidR="00C96910" w:rsidRDefault="00C96910"/>
    <w:p w:rsidR="00C96910" w:rsidRDefault="00C96910"/>
  </w:footnote>
  <w:footnote w:id="1">
    <w:p w:rsidR="009C4979" w:rsidRDefault="009C4979">
      <w:pPr>
        <w:pStyle w:val="Notedebasdepage"/>
      </w:pPr>
      <w:r>
        <w:rPr>
          <w:rStyle w:val="Appelnotedebasdep"/>
        </w:rPr>
        <w:footnoteRef/>
      </w:r>
      <w:r>
        <w:t xml:space="preserve"> Au prorata de leur temps de service effectif prévu sur l’année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1F" w:rsidRDefault="00D3671F">
    <w:pPr>
      <w:pStyle w:val="En-tte"/>
    </w:pPr>
  </w:p>
  <w:p w:rsidR="00D3671F" w:rsidRDefault="00D3671F"/>
  <w:p w:rsidR="00D3671F" w:rsidRDefault="00D3671F"/>
  <w:p w:rsidR="00D3671F" w:rsidRDefault="00D367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1F" w:rsidRPr="001B1C22" w:rsidRDefault="00D3671F">
    <w:pPr>
      <w:pStyle w:val="En-tte"/>
      <w:rPr>
        <w:b/>
      </w:rPr>
    </w:pPr>
    <w:r w:rsidRPr="001B1C22">
      <w:rPr>
        <w:b/>
      </w:rPr>
      <w:t xml:space="preserve">Air France </w:t>
    </w:r>
  </w:p>
  <w:p w:rsidR="00D3671F" w:rsidRPr="001B1C22" w:rsidRDefault="00D3671F" w:rsidP="00AA1999">
    <w:pPr>
      <w:pStyle w:val="En-tte"/>
      <w:rPr>
        <w:b/>
      </w:rPr>
    </w:pPr>
    <w:r w:rsidRPr="001B1C22">
      <w:rPr>
        <w:b/>
      </w:rPr>
      <w:t>Négociations salariales</w:t>
    </w:r>
    <w:r w:rsidRPr="001B1C22">
      <w:rPr>
        <w:b/>
      </w:rPr>
      <w:tab/>
    </w:r>
    <w:r w:rsidRPr="001B1C22">
      <w:rPr>
        <w:b/>
      </w:rPr>
      <w:tab/>
    </w:r>
  </w:p>
  <w:p w:rsidR="00D3671F" w:rsidRDefault="00D3671F">
    <w:pPr>
      <w:pStyle w:val="En-tte"/>
    </w:pPr>
  </w:p>
  <w:p w:rsidR="00D3671F" w:rsidRDefault="00D3671F"/>
  <w:p w:rsidR="00D3671F" w:rsidRDefault="00D3671F"/>
  <w:p w:rsidR="00D3671F" w:rsidRDefault="00D367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036"/>
    <w:multiLevelType w:val="hybridMultilevel"/>
    <w:tmpl w:val="0BDAF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6E11B6"/>
    <w:multiLevelType w:val="hybridMultilevel"/>
    <w:tmpl w:val="30323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CBD66AB"/>
    <w:multiLevelType w:val="multilevel"/>
    <w:tmpl w:val="FC0A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1"/>
    <w:rsid w:val="000038E3"/>
    <w:rsid w:val="00014604"/>
    <w:rsid w:val="00014F76"/>
    <w:rsid w:val="00025A7F"/>
    <w:rsid w:val="00034370"/>
    <w:rsid w:val="00043B58"/>
    <w:rsid w:val="00067264"/>
    <w:rsid w:val="00082346"/>
    <w:rsid w:val="000863C3"/>
    <w:rsid w:val="00091F68"/>
    <w:rsid w:val="000A2ABA"/>
    <w:rsid w:val="000A7C39"/>
    <w:rsid w:val="000C63B1"/>
    <w:rsid w:val="000D26A4"/>
    <w:rsid w:val="000F2E4C"/>
    <w:rsid w:val="000F68A1"/>
    <w:rsid w:val="0010308C"/>
    <w:rsid w:val="00103BE2"/>
    <w:rsid w:val="00110FF0"/>
    <w:rsid w:val="00116A5F"/>
    <w:rsid w:val="0016082B"/>
    <w:rsid w:val="00167460"/>
    <w:rsid w:val="0017072F"/>
    <w:rsid w:val="00184A9D"/>
    <w:rsid w:val="001A0050"/>
    <w:rsid w:val="001A49B4"/>
    <w:rsid w:val="001A4D27"/>
    <w:rsid w:val="001B1C22"/>
    <w:rsid w:val="001B2D81"/>
    <w:rsid w:val="001C003E"/>
    <w:rsid w:val="001C4354"/>
    <w:rsid w:val="001C45CA"/>
    <w:rsid w:val="001D584E"/>
    <w:rsid w:val="001E4049"/>
    <w:rsid w:val="001E7DA9"/>
    <w:rsid w:val="002115BC"/>
    <w:rsid w:val="002257E3"/>
    <w:rsid w:val="00230E41"/>
    <w:rsid w:val="00234AC3"/>
    <w:rsid w:val="00246E5E"/>
    <w:rsid w:val="002535CF"/>
    <w:rsid w:val="00255033"/>
    <w:rsid w:val="002642C5"/>
    <w:rsid w:val="00264582"/>
    <w:rsid w:val="00293E7A"/>
    <w:rsid w:val="003034E7"/>
    <w:rsid w:val="00311541"/>
    <w:rsid w:val="0031377C"/>
    <w:rsid w:val="00315300"/>
    <w:rsid w:val="00323C6A"/>
    <w:rsid w:val="0032529E"/>
    <w:rsid w:val="00333107"/>
    <w:rsid w:val="003336CA"/>
    <w:rsid w:val="003547E1"/>
    <w:rsid w:val="003632E4"/>
    <w:rsid w:val="00364B06"/>
    <w:rsid w:val="00374FBE"/>
    <w:rsid w:val="00386C0B"/>
    <w:rsid w:val="003B4485"/>
    <w:rsid w:val="003B7AD6"/>
    <w:rsid w:val="003C096C"/>
    <w:rsid w:val="003C4150"/>
    <w:rsid w:val="00454BCB"/>
    <w:rsid w:val="0046334F"/>
    <w:rsid w:val="00463FC7"/>
    <w:rsid w:val="004657BE"/>
    <w:rsid w:val="00495A28"/>
    <w:rsid w:val="004A000A"/>
    <w:rsid w:val="004B43F1"/>
    <w:rsid w:val="004C2196"/>
    <w:rsid w:val="004C6EA0"/>
    <w:rsid w:val="004D4551"/>
    <w:rsid w:val="004D4861"/>
    <w:rsid w:val="004D6288"/>
    <w:rsid w:val="004D6D8B"/>
    <w:rsid w:val="004E00A2"/>
    <w:rsid w:val="004E06CC"/>
    <w:rsid w:val="004F449F"/>
    <w:rsid w:val="00501539"/>
    <w:rsid w:val="00506C7C"/>
    <w:rsid w:val="005208AC"/>
    <w:rsid w:val="00523E32"/>
    <w:rsid w:val="005429A5"/>
    <w:rsid w:val="00542B8F"/>
    <w:rsid w:val="00571E67"/>
    <w:rsid w:val="005B2461"/>
    <w:rsid w:val="005C3A58"/>
    <w:rsid w:val="005E12AF"/>
    <w:rsid w:val="005E1DCE"/>
    <w:rsid w:val="00602EE9"/>
    <w:rsid w:val="00607135"/>
    <w:rsid w:val="00666A91"/>
    <w:rsid w:val="006739D9"/>
    <w:rsid w:val="0069147F"/>
    <w:rsid w:val="006957C7"/>
    <w:rsid w:val="006B25E9"/>
    <w:rsid w:val="006B4521"/>
    <w:rsid w:val="006F1F3B"/>
    <w:rsid w:val="00701461"/>
    <w:rsid w:val="0070364A"/>
    <w:rsid w:val="007126D7"/>
    <w:rsid w:val="0071771C"/>
    <w:rsid w:val="00721677"/>
    <w:rsid w:val="00733CE3"/>
    <w:rsid w:val="0073457C"/>
    <w:rsid w:val="00736809"/>
    <w:rsid w:val="00750D8D"/>
    <w:rsid w:val="00756B6E"/>
    <w:rsid w:val="007744D6"/>
    <w:rsid w:val="00782E5B"/>
    <w:rsid w:val="007B4D03"/>
    <w:rsid w:val="007B5ADE"/>
    <w:rsid w:val="007E2D6E"/>
    <w:rsid w:val="007F69ED"/>
    <w:rsid w:val="00800D80"/>
    <w:rsid w:val="008131DD"/>
    <w:rsid w:val="00827946"/>
    <w:rsid w:val="008770BC"/>
    <w:rsid w:val="008825CB"/>
    <w:rsid w:val="00884051"/>
    <w:rsid w:val="00887756"/>
    <w:rsid w:val="008B1F1E"/>
    <w:rsid w:val="008C64AA"/>
    <w:rsid w:val="008D4E3E"/>
    <w:rsid w:val="008F2ACB"/>
    <w:rsid w:val="008F5B26"/>
    <w:rsid w:val="00914218"/>
    <w:rsid w:val="0092052C"/>
    <w:rsid w:val="00920CD8"/>
    <w:rsid w:val="009305D5"/>
    <w:rsid w:val="009374BE"/>
    <w:rsid w:val="0095159C"/>
    <w:rsid w:val="00963C36"/>
    <w:rsid w:val="00970891"/>
    <w:rsid w:val="00974CE8"/>
    <w:rsid w:val="00977549"/>
    <w:rsid w:val="00982854"/>
    <w:rsid w:val="00990051"/>
    <w:rsid w:val="00992AA7"/>
    <w:rsid w:val="009C14AB"/>
    <w:rsid w:val="009C48AA"/>
    <w:rsid w:val="009C4979"/>
    <w:rsid w:val="009C5334"/>
    <w:rsid w:val="009D0492"/>
    <w:rsid w:val="009E1DEA"/>
    <w:rsid w:val="009E7079"/>
    <w:rsid w:val="009F7DE8"/>
    <w:rsid w:val="00A047F9"/>
    <w:rsid w:val="00A136C5"/>
    <w:rsid w:val="00A214D2"/>
    <w:rsid w:val="00A229BF"/>
    <w:rsid w:val="00A415B6"/>
    <w:rsid w:val="00A55F50"/>
    <w:rsid w:val="00A57A56"/>
    <w:rsid w:val="00A647E7"/>
    <w:rsid w:val="00A65DBC"/>
    <w:rsid w:val="00A74596"/>
    <w:rsid w:val="00A7483D"/>
    <w:rsid w:val="00A95491"/>
    <w:rsid w:val="00AA1999"/>
    <w:rsid w:val="00AA70BC"/>
    <w:rsid w:val="00AB1923"/>
    <w:rsid w:val="00AD7C0F"/>
    <w:rsid w:val="00AF4168"/>
    <w:rsid w:val="00B14F75"/>
    <w:rsid w:val="00B15399"/>
    <w:rsid w:val="00B74AB7"/>
    <w:rsid w:val="00B85E47"/>
    <w:rsid w:val="00B95945"/>
    <w:rsid w:val="00BD2CFC"/>
    <w:rsid w:val="00BD6A4F"/>
    <w:rsid w:val="00BE6182"/>
    <w:rsid w:val="00BF3BA4"/>
    <w:rsid w:val="00C013DC"/>
    <w:rsid w:val="00C2370B"/>
    <w:rsid w:val="00C335CF"/>
    <w:rsid w:val="00C34149"/>
    <w:rsid w:val="00C35EDF"/>
    <w:rsid w:val="00C367E1"/>
    <w:rsid w:val="00C7674A"/>
    <w:rsid w:val="00C81ED7"/>
    <w:rsid w:val="00C96910"/>
    <w:rsid w:val="00CA0976"/>
    <w:rsid w:val="00CA0ADA"/>
    <w:rsid w:val="00CA1CDB"/>
    <w:rsid w:val="00CB4FC6"/>
    <w:rsid w:val="00CB6CE9"/>
    <w:rsid w:val="00CB77F3"/>
    <w:rsid w:val="00CD6C2B"/>
    <w:rsid w:val="00CE47F3"/>
    <w:rsid w:val="00CF4DE1"/>
    <w:rsid w:val="00D03C56"/>
    <w:rsid w:val="00D12DCF"/>
    <w:rsid w:val="00D3671F"/>
    <w:rsid w:val="00D444EA"/>
    <w:rsid w:val="00D65018"/>
    <w:rsid w:val="00D66C91"/>
    <w:rsid w:val="00D80CE4"/>
    <w:rsid w:val="00D930B8"/>
    <w:rsid w:val="00D94F76"/>
    <w:rsid w:val="00DB2BF7"/>
    <w:rsid w:val="00DB49DC"/>
    <w:rsid w:val="00DD5A83"/>
    <w:rsid w:val="00DD6E06"/>
    <w:rsid w:val="00DF54D3"/>
    <w:rsid w:val="00E10C2A"/>
    <w:rsid w:val="00E3092C"/>
    <w:rsid w:val="00E37E38"/>
    <w:rsid w:val="00E46D50"/>
    <w:rsid w:val="00E927BE"/>
    <w:rsid w:val="00E961B5"/>
    <w:rsid w:val="00EB299B"/>
    <w:rsid w:val="00EC0542"/>
    <w:rsid w:val="00EE7AA7"/>
    <w:rsid w:val="00EF66C1"/>
    <w:rsid w:val="00F02BF1"/>
    <w:rsid w:val="00F03302"/>
    <w:rsid w:val="00F243AD"/>
    <w:rsid w:val="00F364B7"/>
    <w:rsid w:val="00F416ED"/>
    <w:rsid w:val="00F4301F"/>
    <w:rsid w:val="00F443DF"/>
    <w:rsid w:val="00F50A4F"/>
    <w:rsid w:val="00F6657C"/>
    <w:rsid w:val="00F67A28"/>
    <w:rsid w:val="00F76E20"/>
    <w:rsid w:val="00F82E3F"/>
    <w:rsid w:val="00F92D31"/>
    <w:rsid w:val="00F92F51"/>
    <w:rsid w:val="00F9439B"/>
    <w:rsid w:val="00FA35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37BC45-525C-463D-B54D-07134FA5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1"/>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0C63B1"/>
    <w:pPr>
      <w:spacing w:before="100" w:beforeAutospacing="1" w:after="100" w:afterAutospacing="1"/>
    </w:pPr>
    <w:rPr>
      <w:rFonts w:ascii="Times New Roman" w:hAnsi="Times New Roman"/>
      <w:sz w:val="20"/>
      <w:szCs w:val="20"/>
    </w:rPr>
  </w:style>
  <w:style w:type="character" w:customStyle="1" w:styleId="normaltextrun">
    <w:name w:val="normaltextrun"/>
    <w:basedOn w:val="Policepardfaut"/>
    <w:rsid w:val="000C63B1"/>
  </w:style>
  <w:style w:type="character" w:customStyle="1" w:styleId="eop">
    <w:name w:val="eop"/>
    <w:basedOn w:val="Policepardfaut"/>
    <w:rsid w:val="000C63B1"/>
  </w:style>
  <w:style w:type="character" w:customStyle="1" w:styleId="apple-converted-space">
    <w:name w:val="apple-converted-space"/>
    <w:basedOn w:val="Policepardfaut"/>
    <w:rsid w:val="000C63B1"/>
  </w:style>
  <w:style w:type="character" w:customStyle="1" w:styleId="contextualspellingandgrammarerror">
    <w:name w:val="contextualspellingandgrammarerror"/>
    <w:basedOn w:val="Policepardfaut"/>
    <w:rsid w:val="000C63B1"/>
  </w:style>
  <w:style w:type="paragraph" w:styleId="En-tte">
    <w:name w:val="header"/>
    <w:basedOn w:val="Normal"/>
    <w:link w:val="En-tteCar"/>
    <w:uiPriority w:val="99"/>
    <w:unhideWhenUsed/>
    <w:rsid w:val="00D66C91"/>
    <w:pPr>
      <w:tabs>
        <w:tab w:val="center" w:pos="4536"/>
        <w:tab w:val="right" w:pos="9072"/>
      </w:tabs>
    </w:pPr>
  </w:style>
  <w:style w:type="character" w:customStyle="1" w:styleId="En-tteCar">
    <w:name w:val="En-tête Car"/>
    <w:basedOn w:val="Policepardfaut"/>
    <w:link w:val="En-tte"/>
    <w:uiPriority w:val="99"/>
    <w:rsid w:val="00D66C91"/>
    <w:rPr>
      <w:rFonts w:eastAsiaTheme="minorEastAsia"/>
      <w:sz w:val="24"/>
      <w:szCs w:val="24"/>
      <w:lang w:val="en-US" w:eastAsia="fr-FR"/>
    </w:rPr>
  </w:style>
  <w:style w:type="paragraph" w:styleId="Pieddepage">
    <w:name w:val="footer"/>
    <w:basedOn w:val="Normal"/>
    <w:link w:val="PieddepageCar"/>
    <w:uiPriority w:val="99"/>
    <w:unhideWhenUsed/>
    <w:rsid w:val="00D66C91"/>
    <w:pPr>
      <w:tabs>
        <w:tab w:val="center" w:pos="4536"/>
        <w:tab w:val="right" w:pos="9072"/>
      </w:tabs>
    </w:pPr>
  </w:style>
  <w:style w:type="character" w:customStyle="1" w:styleId="PieddepageCar">
    <w:name w:val="Pied de page Car"/>
    <w:basedOn w:val="Policepardfaut"/>
    <w:link w:val="Pieddepage"/>
    <w:uiPriority w:val="99"/>
    <w:rsid w:val="00D66C91"/>
    <w:rPr>
      <w:rFonts w:eastAsiaTheme="minorEastAsia"/>
      <w:sz w:val="24"/>
      <w:szCs w:val="24"/>
      <w:lang w:val="en-US" w:eastAsia="fr-FR"/>
    </w:rPr>
  </w:style>
  <w:style w:type="paragraph" w:styleId="Textedebulles">
    <w:name w:val="Balloon Text"/>
    <w:basedOn w:val="Normal"/>
    <w:link w:val="TextedebullesCar"/>
    <w:uiPriority w:val="99"/>
    <w:semiHidden/>
    <w:unhideWhenUsed/>
    <w:rsid w:val="001B1C2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1C22"/>
    <w:rPr>
      <w:rFonts w:ascii="Segoe UI" w:eastAsiaTheme="minorEastAsia" w:hAnsi="Segoe UI" w:cs="Segoe UI"/>
      <w:sz w:val="18"/>
      <w:szCs w:val="18"/>
      <w:lang w:val="en-US" w:eastAsia="fr-FR"/>
    </w:rPr>
  </w:style>
  <w:style w:type="character" w:styleId="Marquedecommentaire">
    <w:name w:val="annotation reference"/>
    <w:basedOn w:val="Policepardfaut"/>
    <w:uiPriority w:val="99"/>
    <w:semiHidden/>
    <w:unhideWhenUsed/>
    <w:rsid w:val="005E1DCE"/>
    <w:rPr>
      <w:sz w:val="16"/>
      <w:szCs w:val="16"/>
    </w:rPr>
  </w:style>
  <w:style w:type="paragraph" w:styleId="Commentaire">
    <w:name w:val="annotation text"/>
    <w:basedOn w:val="Normal"/>
    <w:link w:val="CommentaireCar"/>
    <w:uiPriority w:val="99"/>
    <w:semiHidden/>
    <w:unhideWhenUsed/>
    <w:rsid w:val="005E1DCE"/>
    <w:rPr>
      <w:sz w:val="20"/>
      <w:szCs w:val="20"/>
    </w:rPr>
  </w:style>
  <w:style w:type="character" w:customStyle="1" w:styleId="CommentaireCar">
    <w:name w:val="Commentaire Car"/>
    <w:basedOn w:val="Policepardfaut"/>
    <w:link w:val="Commentaire"/>
    <w:uiPriority w:val="99"/>
    <w:semiHidden/>
    <w:rsid w:val="005E1DCE"/>
    <w:rPr>
      <w:rFonts w:eastAsiaTheme="minorEastAsia"/>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5E1DCE"/>
    <w:rPr>
      <w:b/>
      <w:bCs/>
    </w:rPr>
  </w:style>
  <w:style w:type="character" w:customStyle="1" w:styleId="ObjetducommentaireCar">
    <w:name w:val="Objet du commentaire Car"/>
    <w:basedOn w:val="CommentaireCar"/>
    <w:link w:val="Objetducommentaire"/>
    <w:uiPriority w:val="99"/>
    <w:semiHidden/>
    <w:rsid w:val="005E1DCE"/>
    <w:rPr>
      <w:rFonts w:eastAsiaTheme="minorEastAsia"/>
      <w:b/>
      <w:bCs/>
      <w:sz w:val="20"/>
      <w:szCs w:val="20"/>
      <w:lang w:val="en-US" w:eastAsia="fr-FR"/>
    </w:rPr>
  </w:style>
  <w:style w:type="paragraph" w:styleId="Notedebasdepage">
    <w:name w:val="footnote text"/>
    <w:basedOn w:val="Normal"/>
    <w:link w:val="NotedebasdepageCar"/>
    <w:uiPriority w:val="99"/>
    <w:semiHidden/>
    <w:unhideWhenUsed/>
    <w:rsid w:val="00BD2CFC"/>
    <w:rPr>
      <w:sz w:val="20"/>
      <w:szCs w:val="20"/>
    </w:rPr>
  </w:style>
  <w:style w:type="character" w:customStyle="1" w:styleId="NotedebasdepageCar">
    <w:name w:val="Note de bas de page Car"/>
    <w:basedOn w:val="Policepardfaut"/>
    <w:link w:val="Notedebasdepage"/>
    <w:uiPriority w:val="99"/>
    <w:semiHidden/>
    <w:rsid w:val="00BD2CFC"/>
    <w:rPr>
      <w:rFonts w:eastAsiaTheme="minorEastAsia"/>
      <w:sz w:val="20"/>
      <w:szCs w:val="20"/>
      <w:lang w:val="en-US" w:eastAsia="fr-FR"/>
    </w:rPr>
  </w:style>
  <w:style w:type="character" w:styleId="Appelnotedebasdep">
    <w:name w:val="footnote reference"/>
    <w:basedOn w:val="Policepardfaut"/>
    <w:uiPriority w:val="99"/>
    <w:semiHidden/>
    <w:unhideWhenUsed/>
    <w:rsid w:val="00BD2CFC"/>
    <w:rPr>
      <w:vertAlign w:val="superscript"/>
    </w:rPr>
  </w:style>
  <w:style w:type="paragraph" w:styleId="Sansinterligne">
    <w:name w:val="No Spacing"/>
    <w:uiPriority w:val="1"/>
    <w:qFormat/>
    <w:rsid w:val="00333107"/>
    <w:pPr>
      <w:spacing w:after="0" w:line="240" w:lineRule="auto"/>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397">
      <w:bodyDiv w:val="1"/>
      <w:marLeft w:val="0"/>
      <w:marRight w:val="0"/>
      <w:marTop w:val="0"/>
      <w:marBottom w:val="0"/>
      <w:divBdr>
        <w:top w:val="none" w:sz="0" w:space="0" w:color="auto"/>
        <w:left w:val="none" w:sz="0" w:space="0" w:color="auto"/>
        <w:bottom w:val="none" w:sz="0" w:space="0" w:color="auto"/>
        <w:right w:val="none" w:sz="0" w:space="0" w:color="auto"/>
      </w:divBdr>
    </w:div>
    <w:div w:id="339242021">
      <w:bodyDiv w:val="1"/>
      <w:marLeft w:val="0"/>
      <w:marRight w:val="0"/>
      <w:marTop w:val="0"/>
      <w:marBottom w:val="0"/>
      <w:divBdr>
        <w:top w:val="none" w:sz="0" w:space="0" w:color="auto"/>
        <w:left w:val="none" w:sz="0" w:space="0" w:color="auto"/>
        <w:bottom w:val="none" w:sz="0" w:space="0" w:color="auto"/>
        <w:right w:val="none" w:sz="0" w:space="0" w:color="auto"/>
      </w:divBdr>
    </w:div>
    <w:div w:id="8654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AB7A-142B-4543-8880-805061DE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1276</Words>
  <Characters>7018</Characters>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2019-11-15T18:34:00Z</cp:lastPrinted>
  <dcterms:created xsi:type="dcterms:W3CDTF">2020-03-10T10:27:00Z</dcterms:created>
  <dcterms:modified xsi:type="dcterms:W3CDTF">2020-03-10T10:27:00Z</dcterms:modified>
</cp:coreProperties>
</file>